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right"/>
        <w:tblLook w:val="01E0"/>
      </w:tblPr>
      <w:tblGrid>
        <w:gridCol w:w="4934"/>
      </w:tblGrid>
      <w:tr w:rsidR="002C086D" w:rsidRPr="00667D63" w:rsidTr="002C086D">
        <w:trPr>
          <w:jc w:val="right"/>
        </w:trPr>
        <w:tc>
          <w:tcPr>
            <w:tcW w:w="4934" w:type="dxa"/>
            <w:vAlign w:val="center"/>
            <w:hideMark/>
          </w:tcPr>
          <w:p w:rsidR="002C086D" w:rsidRPr="00667D63" w:rsidRDefault="002C086D" w:rsidP="00760F60">
            <w:pPr>
              <w:spacing w:line="276" w:lineRule="auto"/>
              <w:ind w:firstLine="0"/>
              <w:jc w:val="center"/>
              <w:rPr>
                <w:rFonts w:ascii="Times New Roman" w:hAnsi="Times New Roman"/>
                <w:color w:val="000000"/>
              </w:rPr>
            </w:pPr>
          </w:p>
        </w:tc>
      </w:tr>
    </w:tbl>
    <w:p w:rsidR="00A01F4D" w:rsidRPr="00A01F4D" w:rsidRDefault="00A01F4D" w:rsidP="00A01F4D">
      <w:pPr>
        <w:spacing w:line="240" w:lineRule="auto"/>
        <w:contextualSpacing/>
        <w:jc w:val="center"/>
        <w:rPr>
          <w:b/>
          <w:bCs/>
          <w:szCs w:val="24"/>
        </w:rPr>
      </w:pPr>
      <w:r w:rsidRPr="00A01F4D">
        <w:rPr>
          <w:noProof/>
          <w:szCs w:val="24"/>
          <w:lang w:val="ru-RU" w:eastAsia="ru-RU" w:bidi="ar-SA"/>
        </w:rPr>
        <w:drawing>
          <wp:inline distT="0" distB="0" distL="0" distR="0">
            <wp:extent cx="526415" cy="67310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clrChange>
                        <a:clrFrom>
                          <a:srgbClr val="FFFFFF"/>
                        </a:clrFrom>
                        <a:clrTo>
                          <a:srgbClr val="FFFFFF">
                            <a:alpha val="0"/>
                          </a:srgbClr>
                        </a:clrTo>
                      </a:clrChange>
                      <a:lum bright="-12000" contrast="24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6415" cy="673100"/>
                    </a:xfrm>
                    <a:prstGeom prst="rect">
                      <a:avLst/>
                    </a:prstGeom>
                    <a:noFill/>
                    <a:ln>
                      <a:noFill/>
                    </a:ln>
                  </pic:spPr>
                </pic:pic>
              </a:graphicData>
            </a:graphic>
          </wp:inline>
        </w:drawing>
      </w:r>
    </w:p>
    <w:p w:rsidR="00A01F4D" w:rsidRPr="00A01F4D" w:rsidRDefault="00A01F4D" w:rsidP="00A01F4D">
      <w:pPr>
        <w:spacing w:line="240" w:lineRule="auto"/>
        <w:contextualSpacing/>
        <w:jc w:val="center"/>
        <w:rPr>
          <w:b/>
          <w:bCs/>
          <w:szCs w:val="24"/>
          <w:lang w:val="ru-RU"/>
        </w:rPr>
      </w:pPr>
      <w:r w:rsidRPr="00A01F4D">
        <w:rPr>
          <w:b/>
          <w:bCs/>
          <w:szCs w:val="24"/>
          <w:lang w:val="ru-RU"/>
        </w:rPr>
        <w:t>Сельское поселение Сингапай</w:t>
      </w:r>
    </w:p>
    <w:p w:rsidR="00A01F4D" w:rsidRPr="00A01F4D" w:rsidRDefault="00A01F4D" w:rsidP="00A01F4D">
      <w:pPr>
        <w:spacing w:line="240" w:lineRule="auto"/>
        <w:contextualSpacing/>
        <w:jc w:val="center"/>
        <w:rPr>
          <w:b/>
          <w:bCs/>
          <w:szCs w:val="24"/>
          <w:lang w:val="ru-RU"/>
        </w:rPr>
      </w:pPr>
      <w:r w:rsidRPr="00A01F4D">
        <w:rPr>
          <w:b/>
          <w:bCs/>
          <w:szCs w:val="24"/>
          <w:lang w:val="ru-RU"/>
        </w:rPr>
        <w:t>Нефтеюганский район</w:t>
      </w:r>
    </w:p>
    <w:p w:rsidR="00A01F4D" w:rsidRPr="00A01F4D" w:rsidRDefault="00A01F4D" w:rsidP="00A01F4D">
      <w:pPr>
        <w:spacing w:line="240" w:lineRule="auto"/>
        <w:contextualSpacing/>
        <w:jc w:val="center"/>
        <w:rPr>
          <w:b/>
          <w:bCs/>
          <w:szCs w:val="24"/>
          <w:lang w:val="ru-RU"/>
        </w:rPr>
      </w:pPr>
      <w:r w:rsidRPr="00A01F4D">
        <w:rPr>
          <w:b/>
          <w:bCs/>
          <w:szCs w:val="24"/>
          <w:lang w:val="ru-RU"/>
        </w:rPr>
        <w:t>Ханты-Мансийский автономный округ – Югра</w:t>
      </w:r>
    </w:p>
    <w:p w:rsidR="00A01F4D" w:rsidRPr="00A01F4D" w:rsidRDefault="00A01F4D" w:rsidP="00A01F4D">
      <w:pPr>
        <w:spacing w:line="240" w:lineRule="auto"/>
        <w:contextualSpacing/>
        <w:jc w:val="center"/>
        <w:rPr>
          <w:szCs w:val="24"/>
          <w:lang w:val="ru-RU"/>
        </w:rPr>
      </w:pPr>
    </w:p>
    <w:p w:rsidR="00A01F4D" w:rsidRPr="00A01F4D" w:rsidRDefault="00A01F4D" w:rsidP="00A01F4D">
      <w:pPr>
        <w:spacing w:line="240" w:lineRule="auto"/>
        <w:contextualSpacing/>
        <w:jc w:val="center"/>
        <w:rPr>
          <w:b/>
          <w:bCs/>
          <w:szCs w:val="24"/>
          <w:lang w:val="ru-RU"/>
        </w:rPr>
      </w:pPr>
      <w:r w:rsidRPr="00A01F4D">
        <w:rPr>
          <w:b/>
          <w:bCs/>
          <w:szCs w:val="24"/>
          <w:lang w:val="ru-RU"/>
        </w:rPr>
        <w:t>АДМИНИСТРАЦИЯ</w:t>
      </w:r>
    </w:p>
    <w:p w:rsidR="00A01F4D" w:rsidRPr="00A01F4D" w:rsidRDefault="00A01F4D" w:rsidP="00A01F4D">
      <w:pPr>
        <w:spacing w:line="240" w:lineRule="auto"/>
        <w:contextualSpacing/>
        <w:jc w:val="center"/>
        <w:rPr>
          <w:szCs w:val="24"/>
          <w:lang w:val="ru-RU"/>
        </w:rPr>
      </w:pPr>
      <w:r w:rsidRPr="00A01F4D">
        <w:rPr>
          <w:b/>
          <w:bCs/>
          <w:szCs w:val="24"/>
          <w:lang w:val="ru-RU"/>
        </w:rPr>
        <w:t>СЕЛЬСКОГО ПОСЕЛЕНИЯ СИНГАПАЙ</w:t>
      </w:r>
    </w:p>
    <w:p w:rsidR="00A01F4D" w:rsidRPr="00A01F4D" w:rsidRDefault="00A01F4D" w:rsidP="00A01F4D">
      <w:pPr>
        <w:spacing w:line="240" w:lineRule="auto"/>
        <w:contextualSpacing/>
        <w:jc w:val="right"/>
        <w:rPr>
          <w:b/>
          <w:bCs/>
          <w:szCs w:val="24"/>
          <w:lang w:val="ru-RU"/>
        </w:rPr>
      </w:pPr>
    </w:p>
    <w:p w:rsidR="00A01F4D" w:rsidRDefault="00A01F4D" w:rsidP="00A01F4D">
      <w:pPr>
        <w:spacing w:line="240" w:lineRule="auto"/>
        <w:contextualSpacing/>
        <w:jc w:val="center"/>
        <w:rPr>
          <w:b/>
          <w:bCs/>
          <w:szCs w:val="24"/>
          <w:lang w:val="ru-RU"/>
        </w:rPr>
      </w:pPr>
      <w:r w:rsidRPr="00A01F4D">
        <w:rPr>
          <w:b/>
          <w:bCs/>
          <w:szCs w:val="24"/>
          <w:lang w:val="ru-RU"/>
        </w:rPr>
        <w:t>ПОСТАНОВЛЕНИЕ</w:t>
      </w:r>
    </w:p>
    <w:p w:rsidR="00751FE5" w:rsidRPr="00A01F4D" w:rsidRDefault="00751FE5" w:rsidP="00A01F4D">
      <w:pPr>
        <w:spacing w:line="240" w:lineRule="auto"/>
        <w:contextualSpacing/>
        <w:jc w:val="center"/>
        <w:rPr>
          <w:b/>
          <w:bCs/>
          <w:szCs w:val="24"/>
          <w:lang w:val="ru-RU"/>
        </w:rPr>
      </w:pPr>
    </w:p>
    <w:p w:rsidR="00A01F4D" w:rsidRPr="00751FE5" w:rsidRDefault="00751FE5" w:rsidP="00A01F4D">
      <w:pPr>
        <w:spacing w:line="240" w:lineRule="auto"/>
        <w:contextualSpacing/>
        <w:rPr>
          <w:bCs/>
          <w:szCs w:val="24"/>
          <w:lang w:val="ru-RU"/>
        </w:rPr>
      </w:pPr>
      <w:r>
        <w:rPr>
          <w:bCs/>
          <w:szCs w:val="24"/>
          <w:lang w:val="ru-RU"/>
        </w:rPr>
        <w:t>03.08.2026</w:t>
      </w:r>
      <w:r w:rsidR="00A01F4D" w:rsidRPr="00751FE5">
        <w:rPr>
          <w:bCs/>
          <w:szCs w:val="24"/>
          <w:lang w:val="ru-RU"/>
        </w:rPr>
        <w:t xml:space="preserve">                                                                                       </w:t>
      </w:r>
      <w:r>
        <w:rPr>
          <w:bCs/>
          <w:szCs w:val="24"/>
          <w:lang w:val="ru-RU"/>
        </w:rPr>
        <w:t>№ 351</w:t>
      </w:r>
    </w:p>
    <w:p w:rsidR="00A01F4D" w:rsidRPr="00A01F4D" w:rsidRDefault="00A01F4D" w:rsidP="00A01F4D">
      <w:pPr>
        <w:spacing w:line="240" w:lineRule="auto"/>
        <w:contextualSpacing/>
        <w:rPr>
          <w:b/>
          <w:bCs/>
          <w:szCs w:val="24"/>
          <w:lang w:val="ru-RU"/>
        </w:rPr>
      </w:pPr>
    </w:p>
    <w:p w:rsidR="00A01F4D" w:rsidRPr="00A01F4D" w:rsidRDefault="00A01F4D" w:rsidP="00A01F4D">
      <w:pPr>
        <w:spacing w:line="240" w:lineRule="auto"/>
        <w:contextualSpacing/>
        <w:rPr>
          <w:b/>
          <w:bCs/>
          <w:szCs w:val="24"/>
          <w:lang w:val="ru-RU"/>
        </w:rPr>
      </w:pPr>
    </w:p>
    <w:p w:rsidR="00A01F4D" w:rsidRPr="00A01F4D" w:rsidRDefault="00A01F4D" w:rsidP="00A01F4D">
      <w:pPr>
        <w:suppressAutoHyphens/>
        <w:spacing w:line="240" w:lineRule="auto"/>
        <w:contextualSpacing/>
        <w:jc w:val="center"/>
        <w:rPr>
          <w:rFonts w:cs="Arial"/>
          <w:szCs w:val="24"/>
          <w:lang w:val="ru-RU"/>
        </w:rPr>
      </w:pPr>
      <w:r w:rsidRPr="00A01F4D">
        <w:rPr>
          <w:rFonts w:cs="Arial"/>
          <w:bCs/>
          <w:szCs w:val="24"/>
          <w:lang w:val="ru-RU"/>
        </w:rPr>
        <w:t>О внесении</w:t>
      </w:r>
      <w:r w:rsidRPr="00A01F4D">
        <w:rPr>
          <w:rFonts w:cs="Arial"/>
          <w:szCs w:val="24"/>
          <w:lang w:val="ru-RU"/>
        </w:rPr>
        <w:t xml:space="preserve"> изменений в постановление администрации сельского поселения Сингапай от 15.04.2022 № 121 «</w:t>
      </w:r>
      <w:r w:rsidRPr="00A01F4D">
        <w:rPr>
          <w:rFonts w:cs="Arial"/>
          <w:bCs/>
          <w:szCs w:val="24"/>
          <w:lang w:val="ru-RU"/>
        </w:rPr>
        <w:t>Об утверждении</w:t>
      </w:r>
      <w:r w:rsidRPr="00A01F4D">
        <w:rPr>
          <w:rFonts w:cs="Arial"/>
          <w:szCs w:val="24"/>
          <w:lang w:val="ru-RU"/>
        </w:rPr>
        <w:t xml:space="preserve"> схемы теплоснабжения муниципального образования сельское поселение Сингапай </w:t>
      </w:r>
    </w:p>
    <w:p w:rsidR="00A01F4D" w:rsidRDefault="00A01F4D" w:rsidP="00A01F4D">
      <w:pPr>
        <w:suppressAutoHyphens/>
        <w:spacing w:line="240" w:lineRule="auto"/>
        <w:contextualSpacing/>
        <w:jc w:val="center"/>
        <w:rPr>
          <w:rFonts w:cs="Arial"/>
          <w:szCs w:val="24"/>
          <w:lang w:val="ru-RU"/>
        </w:rPr>
      </w:pPr>
      <w:r w:rsidRPr="00A01F4D">
        <w:rPr>
          <w:rFonts w:cs="Arial"/>
          <w:szCs w:val="24"/>
          <w:lang w:val="ru-RU"/>
        </w:rPr>
        <w:t>на период 2022-2040 годы»</w:t>
      </w:r>
    </w:p>
    <w:p w:rsidR="0019408A" w:rsidRDefault="0019408A" w:rsidP="00A01F4D">
      <w:pPr>
        <w:suppressAutoHyphens/>
        <w:spacing w:line="240" w:lineRule="auto"/>
        <w:contextualSpacing/>
        <w:jc w:val="center"/>
        <w:rPr>
          <w:rFonts w:cs="Arial"/>
          <w:szCs w:val="24"/>
          <w:lang w:val="ru-RU"/>
        </w:rPr>
      </w:pPr>
    </w:p>
    <w:p w:rsidR="00A01F4D" w:rsidRPr="00A01F4D" w:rsidRDefault="00A01F4D" w:rsidP="00A01F4D">
      <w:pPr>
        <w:suppressAutoHyphens/>
        <w:spacing w:line="240" w:lineRule="auto"/>
        <w:ind w:firstLine="709"/>
        <w:contextualSpacing/>
        <w:rPr>
          <w:rFonts w:cs="Arial"/>
          <w:szCs w:val="24"/>
          <w:lang w:val="ru-RU"/>
        </w:rPr>
      </w:pPr>
      <w:r w:rsidRPr="00A01F4D">
        <w:rPr>
          <w:rFonts w:cs="Arial"/>
          <w:szCs w:val="24"/>
          <w:lang w:val="ru-RU"/>
        </w:rPr>
        <w:t>В соответствии с Постановлением Правительства Российской Федерации от 07.10.2014 № 1016 «О внесении изменений в требования к схемам теплоснабжения, утвержденные постановлением Правительства Российской Федерации от 22.02.2012 № 154», на основании Федерального закона от 06.10.2003 № 131-ФЗ «Об общих принципах организации местного самоуправления в Российской Федерации», Устава сельского поселения Сингапай, учитывая результат публичных слушаний</w:t>
      </w:r>
    </w:p>
    <w:p w:rsidR="00A01F4D" w:rsidRPr="00A01F4D" w:rsidRDefault="00A01F4D" w:rsidP="00A01F4D">
      <w:pPr>
        <w:suppressAutoHyphens/>
        <w:spacing w:line="240" w:lineRule="auto"/>
        <w:ind w:firstLine="709"/>
        <w:contextualSpacing/>
        <w:rPr>
          <w:rFonts w:cs="Arial"/>
          <w:szCs w:val="24"/>
          <w:lang w:val="ru-RU"/>
        </w:rPr>
      </w:pPr>
    </w:p>
    <w:p w:rsidR="00A01F4D" w:rsidRPr="00A01F4D" w:rsidRDefault="00A01F4D" w:rsidP="00A01F4D">
      <w:pPr>
        <w:suppressAutoHyphens/>
        <w:spacing w:line="240" w:lineRule="auto"/>
        <w:contextualSpacing/>
        <w:rPr>
          <w:rFonts w:cs="Arial"/>
          <w:szCs w:val="24"/>
          <w:lang w:val="ru-RU"/>
        </w:rPr>
      </w:pPr>
      <w:r w:rsidRPr="00A01F4D">
        <w:rPr>
          <w:rFonts w:cs="Arial"/>
          <w:szCs w:val="24"/>
          <w:lang w:val="ru-RU"/>
        </w:rPr>
        <w:t>ПОСТАНОВЛЯЮ:</w:t>
      </w:r>
    </w:p>
    <w:p w:rsidR="00A01F4D" w:rsidRPr="00A01F4D" w:rsidRDefault="00A01F4D" w:rsidP="00A01F4D">
      <w:pPr>
        <w:suppressAutoHyphens/>
        <w:spacing w:line="240" w:lineRule="auto"/>
        <w:contextualSpacing/>
        <w:rPr>
          <w:rFonts w:cs="Arial"/>
          <w:szCs w:val="24"/>
          <w:lang w:val="ru-RU"/>
        </w:rPr>
      </w:pPr>
    </w:p>
    <w:p w:rsidR="00A01F4D" w:rsidRPr="00A01F4D" w:rsidRDefault="00A01F4D" w:rsidP="00A01F4D">
      <w:pPr>
        <w:suppressAutoHyphens/>
        <w:spacing w:line="240" w:lineRule="auto"/>
        <w:ind w:firstLine="709"/>
        <w:contextualSpacing/>
        <w:rPr>
          <w:rFonts w:cs="Arial"/>
          <w:szCs w:val="24"/>
          <w:lang w:val="ru-RU"/>
        </w:rPr>
      </w:pPr>
      <w:r w:rsidRPr="00A01F4D">
        <w:rPr>
          <w:rFonts w:cs="Arial"/>
          <w:szCs w:val="24"/>
          <w:lang w:val="ru-RU"/>
        </w:rPr>
        <w:tab/>
      </w:r>
      <w:r w:rsidRPr="00A01F4D">
        <w:rPr>
          <w:rFonts w:cs="Arial"/>
          <w:szCs w:val="24"/>
          <w:lang w:val="ru-RU"/>
        </w:rPr>
        <w:tab/>
      </w:r>
      <w:r w:rsidRPr="00A01F4D">
        <w:rPr>
          <w:rFonts w:cs="Arial"/>
          <w:szCs w:val="24"/>
          <w:lang w:val="ru-RU"/>
        </w:rPr>
        <w:tab/>
      </w:r>
      <w:r w:rsidRPr="00A01F4D">
        <w:rPr>
          <w:rFonts w:cs="Arial"/>
          <w:szCs w:val="24"/>
          <w:lang w:val="ru-RU"/>
        </w:rPr>
        <w:tab/>
        <w:t>1. Внести изменения в постановление администрации сельского поселения Сингапай от 15.04.2022 № 121 «</w:t>
      </w:r>
      <w:r w:rsidRPr="00A01F4D">
        <w:rPr>
          <w:rFonts w:cs="Arial"/>
          <w:bCs/>
          <w:szCs w:val="24"/>
          <w:lang w:val="ru-RU"/>
        </w:rPr>
        <w:t>Об утверждении</w:t>
      </w:r>
      <w:r w:rsidRPr="00A01F4D">
        <w:rPr>
          <w:rFonts w:cs="Arial"/>
          <w:szCs w:val="24"/>
          <w:lang w:val="ru-RU"/>
        </w:rPr>
        <w:t xml:space="preserve"> схемы теплоснабжения муниципального образования сельское поселение Сингапай на период 2022-2040 годы» </w:t>
      </w:r>
      <w:r w:rsidRPr="00A01F4D">
        <w:rPr>
          <w:rFonts w:cs="Arial"/>
          <w:bCs/>
          <w:szCs w:val="24"/>
          <w:lang w:val="ru-RU"/>
        </w:rPr>
        <w:t>изложив приложение к постановлению в новой редакции согласно приложению.</w:t>
      </w:r>
    </w:p>
    <w:p w:rsidR="00A01F4D" w:rsidRPr="00A01F4D" w:rsidRDefault="00A01F4D" w:rsidP="00A01F4D">
      <w:pPr>
        <w:suppressAutoHyphens/>
        <w:spacing w:line="240" w:lineRule="auto"/>
        <w:ind w:firstLine="709"/>
        <w:contextualSpacing/>
        <w:rPr>
          <w:rFonts w:cs="Arial"/>
          <w:szCs w:val="24"/>
          <w:lang w:val="ru-RU"/>
        </w:rPr>
      </w:pPr>
      <w:r w:rsidRPr="00A01F4D">
        <w:rPr>
          <w:rFonts w:cs="Arial"/>
          <w:szCs w:val="24"/>
          <w:lang w:val="ru-RU"/>
        </w:rPr>
        <w:t>2. Настоящее постановление подлежит размещению на официальном сайте органов местного самоуправления сельского поселения Сингапай.</w:t>
      </w:r>
    </w:p>
    <w:p w:rsidR="00A01F4D" w:rsidRPr="00A01F4D" w:rsidRDefault="00A01F4D" w:rsidP="00A01F4D">
      <w:pPr>
        <w:suppressAutoHyphens/>
        <w:spacing w:line="240" w:lineRule="auto"/>
        <w:ind w:firstLine="709"/>
        <w:contextualSpacing/>
        <w:rPr>
          <w:rFonts w:cs="Arial"/>
          <w:szCs w:val="24"/>
          <w:lang w:val="ru-RU"/>
        </w:rPr>
      </w:pPr>
      <w:r w:rsidRPr="00A01F4D">
        <w:rPr>
          <w:rFonts w:cs="Arial"/>
          <w:szCs w:val="24"/>
          <w:lang w:val="ru-RU"/>
        </w:rPr>
        <w:t>3.  Контроль за выполнением постановления оставляю за собой.</w:t>
      </w:r>
    </w:p>
    <w:p w:rsidR="00A01F4D" w:rsidRPr="00A01F4D" w:rsidRDefault="00A01F4D" w:rsidP="00A01F4D">
      <w:pPr>
        <w:suppressAutoHyphens/>
        <w:spacing w:line="240" w:lineRule="auto"/>
        <w:ind w:firstLine="709"/>
        <w:contextualSpacing/>
        <w:rPr>
          <w:rFonts w:cs="Arial"/>
          <w:szCs w:val="24"/>
          <w:lang w:val="ru-RU"/>
        </w:rPr>
      </w:pPr>
    </w:p>
    <w:p w:rsidR="00A01F4D" w:rsidRPr="00A01F4D" w:rsidRDefault="00A01F4D" w:rsidP="00A01F4D">
      <w:pPr>
        <w:suppressAutoHyphens/>
        <w:spacing w:line="240" w:lineRule="auto"/>
        <w:ind w:firstLine="709"/>
        <w:contextualSpacing/>
        <w:rPr>
          <w:rFonts w:cs="Arial"/>
          <w:szCs w:val="24"/>
          <w:lang w:val="ru-RU"/>
        </w:rPr>
      </w:pPr>
    </w:p>
    <w:p w:rsidR="00A01F4D" w:rsidRPr="00A01F4D" w:rsidRDefault="00422CEB" w:rsidP="00A01F4D">
      <w:pPr>
        <w:suppressAutoHyphens/>
        <w:spacing w:line="240" w:lineRule="auto"/>
        <w:ind w:firstLine="709"/>
        <w:contextualSpacing/>
        <w:rPr>
          <w:rFonts w:cs="Arial"/>
          <w:szCs w:val="24"/>
          <w:lang w:val="ru-RU"/>
        </w:rPr>
      </w:pPr>
      <w:r>
        <w:rPr>
          <w:rFonts w:cs="Arial"/>
          <w:noProof/>
          <w:szCs w:val="24"/>
          <w:lang w:val="ru-RU" w:eastAsia="ru-RU" w:bidi="ar-SA"/>
        </w:rPr>
        <w:drawing>
          <wp:anchor distT="0" distB="0" distL="114300" distR="114300" simplePos="0" relativeHeight="251659264" behindDoc="1" locked="0" layoutInCell="1" allowOverlap="1">
            <wp:simplePos x="0" y="0"/>
            <wp:positionH relativeFrom="column">
              <wp:posOffset>3103245</wp:posOffset>
            </wp:positionH>
            <wp:positionV relativeFrom="paragraph">
              <wp:posOffset>136525</wp:posOffset>
            </wp:positionV>
            <wp:extent cx="767715" cy="706755"/>
            <wp:effectExtent l="19050" t="0" r="0" b="0"/>
            <wp:wrapNone/>
            <wp:docPr id="4" name="Рисунок 4" descr="2022-02-22_09-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2-02-22_09-59-37"/>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67715" cy="706755"/>
                    </a:xfrm>
                    <a:prstGeom prst="rect">
                      <a:avLst/>
                    </a:prstGeom>
                    <a:noFill/>
                  </pic:spPr>
                </pic:pic>
              </a:graphicData>
            </a:graphic>
          </wp:anchor>
        </w:drawing>
      </w:r>
    </w:p>
    <w:p w:rsidR="00A01F4D" w:rsidRPr="00A01F4D" w:rsidRDefault="00A01F4D" w:rsidP="00A01F4D">
      <w:pPr>
        <w:suppressAutoHyphens/>
        <w:spacing w:line="240" w:lineRule="auto"/>
        <w:ind w:firstLine="709"/>
        <w:contextualSpacing/>
        <w:rPr>
          <w:rFonts w:cs="Arial"/>
          <w:szCs w:val="24"/>
          <w:lang w:val="ru-RU"/>
        </w:rPr>
      </w:pPr>
    </w:p>
    <w:p w:rsidR="00A01F4D" w:rsidRPr="00A01F4D" w:rsidRDefault="00C12305" w:rsidP="00A01F4D">
      <w:pPr>
        <w:suppressAutoHyphens/>
        <w:spacing w:line="240" w:lineRule="auto"/>
        <w:contextualSpacing/>
        <w:rPr>
          <w:rFonts w:cs="Arial"/>
          <w:szCs w:val="24"/>
          <w:lang w:val="ru-RU"/>
        </w:rPr>
      </w:pPr>
      <w:r w:rsidRPr="00C12305">
        <w:rPr>
          <w:rFonts w:eastAsia="Calibri" w:cs="Arial"/>
          <w:lang w:val="ru-RU"/>
        </w:rPr>
        <w:t>Г</w:t>
      </w:r>
      <w:r w:rsidR="00A01F4D" w:rsidRPr="00C12305">
        <w:rPr>
          <w:rFonts w:cs="Arial"/>
          <w:szCs w:val="24"/>
          <w:lang w:val="ru-RU"/>
        </w:rPr>
        <w:t>лав</w:t>
      </w:r>
      <w:r w:rsidR="00751FE5">
        <w:rPr>
          <w:rFonts w:cs="Arial"/>
          <w:szCs w:val="24"/>
          <w:lang w:val="ru-RU"/>
        </w:rPr>
        <w:t>а</w:t>
      </w:r>
      <w:r w:rsidR="00A01F4D" w:rsidRPr="00A01F4D">
        <w:rPr>
          <w:rFonts w:cs="Arial"/>
          <w:szCs w:val="24"/>
          <w:lang w:val="ru-RU"/>
        </w:rPr>
        <w:t xml:space="preserve"> сельского поселения </w:t>
      </w:r>
      <w:r w:rsidR="00751FE5">
        <w:rPr>
          <w:rFonts w:cs="Arial"/>
          <w:szCs w:val="24"/>
          <w:lang w:val="ru-RU"/>
        </w:rPr>
        <w:tab/>
      </w:r>
      <w:r w:rsidR="00751FE5">
        <w:rPr>
          <w:rFonts w:cs="Arial"/>
          <w:szCs w:val="24"/>
          <w:lang w:val="ru-RU"/>
        </w:rPr>
        <w:tab/>
      </w:r>
      <w:r w:rsidR="00751FE5">
        <w:rPr>
          <w:rFonts w:cs="Arial"/>
          <w:szCs w:val="24"/>
          <w:lang w:val="ru-RU"/>
        </w:rPr>
        <w:tab/>
      </w:r>
      <w:r w:rsidR="00751FE5">
        <w:rPr>
          <w:rFonts w:cs="Arial"/>
          <w:szCs w:val="24"/>
          <w:lang w:val="ru-RU"/>
        </w:rPr>
        <w:tab/>
      </w:r>
      <w:r w:rsidR="00751FE5">
        <w:rPr>
          <w:rFonts w:cs="Arial"/>
          <w:szCs w:val="24"/>
          <w:lang w:val="ru-RU"/>
        </w:rPr>
        <w:tab/>
      </w:r>
      <w:r w:rsidR="00751FE5">
        <w:rPr>
          <w:rFonts w:cs="Arial"/>
          <w:szCs w:val="24"/>
          <w:lang w:val="ru-RU"/>
        </w:rPr>
        <w:tab/>
      </w:r>
      <w:r w:rsidR="00751FE5">
        <w:rPr>
          <w:rFonts w:cs="Arial"/>
          <w:szCs w:val="24"/>
          <w:lang w:val="ru-RU"/>
        </w:rPr>
        <w:tab/>
        <w:t xml:space="preserve">                                                 В.Ю. Куликов</w:t>
      </w:r>
    </w:p>
    <w:p w:rsidR="00A01F4D" w:rsidRPr="00A01F4D" w:rsidRDefault="00A01F4D" w:rsidP="00A01F4D">
      <w:pPr>
        <w:spacing w:line="240" w:lineRule="atLeast"/>
        <w:ind w:left="5797"/>
        <w:contextualSpacing/>
        <w:rPr>
          <w:rFonts w:cs="Arial"/>
          <w:sz w:val="22"/>
          <w:lang w:val="ru-RU"/>
        </w:rPr>
      </w:pPr>
    </w:p>
    <w:p w:rsidR="00A01F4D" w:rsidRPr="00A01F4D" w:rsidRDefault="00A01F4D" w:rsidP="00A01F4D">
      <w:pPr>
        <w:ind w:left="5880"/>
        <w:rPr>
          <w:lang w:val="ru-RU"/>
        </w:rPr>
      </w:pPr>
    </w:p>
    <w:p w:rsidR="00A01F4D" w:rsidRPr="00A01F4D" w:rsidRDefault="00A01F4D" w:rsidP="00A01F4D">
      <w:pPr>
        <w:ind w:left="5880"/>
        <w:rPr>
          <w:lang w:val="ru-RU"/>
        </w:rPr>
      </w:pPr>
    </w:p>
    <w:p w:rsidR="00A01F4D" w:rsidRDefault="00A01F4D" w:rsidP="00A01F4D">
      <w:pPr>
        <w:ind w:left="5880"/>
        <w:rPr>
          <w:lang w:val="ru-RU"/>
        </w:rPr>
      </w:pPr>
    </w:p>
    <w:p w:rsidR="006746E9" w:rsidRDefault="006746E9" w:rsidP="00A01F4D">
      <w:pPr>
        <w:ind w:left="5880"/>
        <w:rPr>
          <w:lang w:val="ru-RU"/>
        </w:rPr>
      </w:pPr>
    </w:p>
    <w:p w:rsidR="00751FE5" w:rsidRPr="00A01F4D" w:rsidRDefault="00751FE5" w:rsidP="00A01F4D">
      <w:pPr>
        <w:ind w:left="5880"/>
        <w:rPr>
          <w:lang w:val="ru-RU"/>
        </w:rPr>
      </w:pPr>
    </w:p>
    <w:p w:rsidR="0019408A" w:rsidRDefault="0019408A" w:rsidP="00A01F4D">
      <w:pPr>
        <w:spacing w:line="240" w:lineRule="auto"/>
        <w:ind w:left="6521" w:firstLine="40"/>
        <w:jc w:val="left"/>
        <w:rPr>
          <w:rFonts w:cs="Arial"/>
          <w:sz w:val="18"/>
          <w:szCs w:val="18"/>
          <w:lang w:val="ru-RU"/>
        </w:rPr>
      </w:pPr>
    </w:p>
    <w:p w:rsidR="00A01F4D" w:rsidRPr="00A01F4D" w:rsidRDefault="00A01F4D" w:rsidP="00A01F4D">
      <w:pPr>
        <w:spacing w:line="240" w:lineRule="auto"/>
        <w:ind w:left="6521" w:firstLine="40"/>
        <w:jc w:val="left"/>
        <w:rPr>
          <w:rFonts w:cs="Arial"/>
          <w:sz w:val="18"/>
          <w:szCs w:val="18"/>
          <w:lang w:val="ru-RU"/>
        </w:rPr>
      </w:pPr>
      <w:r w:rsidRPr="00A01F4D">
        <w:rPr>
          <w:rFonts w:cs="Arial"/>
          <w:sz w:val="18"/>
          <w:szCs w:val="18"/>
          <w:lang w:val="ru-RU"/>
        </w:rPr>
        <w:t xml:space="preserve">Приложение </w:t>
      </w:r>
    </w:p>
    <w:p w:rsidR="00A01F4D" w:rsidRDefault="00A01F4D" w:rsidP="00A01F4D">
      <w:pPr>
        <w:spacing w:line="240" w:lineRule="auto"/>
        <w:ind w:left="6521" w:firstLine="40"/>
        <w:jc w:val="left"/>
        <w:rPr>
          <w:rFonts w:cs="Arial"/>
          <w:sz w:val="18"/>
          <w:szCs w:val="18"/>
          <w:lang w:val="ru-RU"/>
        </w:rPr>
      </w:pPr>
      <w:r w:rsidRPr="00A01F4D">
        <w:rPr>
          <w:rFonts w:cs="Arial"/>
          <w:sz w:val="18"/>
          <w:szCs w:val="18"/>
          <w:lang w:val="ru-RU"/>
        </w:rPr>
        <w:t>к постановлению администрации сельского поселения Сингапай</w:t>
      </w:r>
    </w:p>
    <w:p w:rsidR="00A01F4D" w:rsidRDefault="00A01F4D" w:rsidP="00A01F4D">
      <w:pPr>
        <w:spacing w:line="240" w:lineRule="auto"/>
        <w:ind w:left="6521" w:firstLine="40"/>
        <w:jc w:val="left"/>
        <w:rPr>
          <w:rFonts w:cs="Arial"/>
          <w:sz w:val="18"/>
          <w:szCs w:val="18"/>
          <w:lang w:val="ru-RU"/>
        </w:rPr>
      </w:pPr>
      <w:r w:rsidRPr="00751FE5">
        <w:rPr>
          <w:rFonts w:cs="Arial"/>
          <w:sz w:val="18"/>
          <w:szCs w:val="18"/>
          <w:lang w:val="ru-RU"/>
        </w:rPr>
        <w:t xml:space="preserve">от </w:t>
      </w:r>
      <w:r w:rsidR="00751FE5" w:rsidRPr="00751FE5">
        <w:rPr>
          <w:rFonts w:cs="Arial"/>
          <w:sz w:val="18"/>
          <w:szCs w:val="18"/>
          <w:lang w:val="ru-RU"/>
        </w:rPr>
        <w:t>03.08.2026</w:t>
      </w:r>
      <w:r w:rsidRPr="00751FE5">
        <w:rPr>
          <w:rFonts w:cs="Arial"/>
          <w:sz w:val="18"/>
          <w:szCs w:val="18"/>
          <w:lang w:val="ru-RU"/>
        </w:rPr>
        <w:t xml:space="preserve"> № </w:t>
      </w:r>
      <w:bookmarkStart w:id="0" w:name="_Toc196164262"/>
      <w:r w:rsidR="00751FE5" w:rsidRPr="00751FE5">
        <w:rPr>
          <w:rFonts w:cs="Arial"/>
          <w:sz w:val="18"/>
          <w:szCs w:val="18"/>
          <w:lang w:val="ru-RU"/>
        </w:rPr>
        <w:t>351</w:t>
      </w:r>
    </w:p>
    <w:p w:rsidR="00A01F4D" w:rsidRDefault="00A01F4D" w:rsidP="00A01F4D">
      <w:pPr>
        <w:spacing w:line="240" w:lineRule="auto"/>
        <w:ind w:left="6521" w:firstLine="40"/>
        <w:jc w:val="left"/>
        <w:rPr>
          <w:rFonts w:cs="Arial"/>
          <w:sz w:val="18"/>
          <w:szCs w:val="18"/>
          <w:lang w:val="ru-RU"/>
        </w:rPr>
      </w:pPr>
    </w:p>
    <w:p w:rsidR="00201455" w:rsidRPr="00A01F4D" w:rsidRDefault="00A01F4D" w:rsidP="00A01F4D">
      <w:pPr>
        <w:spacing w:line="240" w:lineRule="auto"/>
        <w:ind w:firstLine="0"/>
        <w:contextualSpacing/>
        <w:jc w:val="center"/>
        <w:rPr>
          <w:rFonts w:cs="Arial"/>
          <w:b/>
          <w:color w:val="000000"/>
          <w:sz w:val="16"/>
          <w:szCs w:val="16"/>
          <w:lang w:val="ru-RU"/>
        </w:rPr>
      </w:pPr>
      <w:r w:rsidRPr="00A01F4D">
        <w:rPr>
          <w:rFonts w:cs="Arial"/>
          <w:b/>
          <w:sz w:val="16"/>
          <w:szCs w:val="16"/>
          <w:lang w:val="ru-RU"/>
        </w:rPr>
        <w:t>1. По</w:t>
      </w:r>
      <w:r w:rsidR="00201455" w:rsidRPr="00A01F4D">
        <w:rPr>
          <w:rFonts w:cs="Arial"/>
          <w:b/>
          <w:color w:val="000000"/>
          <w:sz w:val="16"/>
          <w:szCs w:val="16"/>
          <w:lang w:val="ru-RU"/>
        </w:rPr>
        <w:t>казатели существующего и перспективного спроса на тепловую энергию (мощность) и теплоноситель в установленных границах территории поселения</w:t>
      </w:r>
      <w:bookmarkEnd w:id="0"/>
    </w:p>
    <w:p w:rsidR="00201455" w:rsidRPr="00A01F4D" w:rsidRDefault="00201455" w:rsidP="00A01F4D">
      <w:pPr>
        <w:pStyle w:val="20"/>
        <w:spacing w:before="0" w:after="0" w:line="240" w:lineRule="auto"/>
        <w:contextualSpacing/>
        <w:rPr>
          <w:rFonts w:ascii="Arial" w:hAnsi="Arial"/>
          <w:sz w:val="16"/>
          <w:szCs w:val="16"/>
          <w:lang w:val="ru-RU"/>
        </w:rPr>
      </w:pPr>
      <w:bookmarkStart w:id="1" w:name="_Toc196164263"/>
      <w:r w:rsidRPr="00A01F4D">
        <w:rPr>
          <w:rFonts w:ascii="Arial" w:hAnsi="Arial"/>
          <w:sz w:val="16"/>
          <w:szCs w:val="16"/>
          <w:lang w:val="ru-RU"/>
        </w:rPr>
        <w:t>Величина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bookmarkEnd w:id="1"/>
    </w:p>
    <w:p w:rsidR="00BC0BC2" w:rsidRPr="00A01F4D" w:rsidRDefault="00BC0BC2"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В соответствии с п. 2 ч. 1 ПП РФ от 03.04.</w:t>
      </w:r>
      <w:r w:rsidR="00F623E6" w:rsidRPr="00A01F4D">
        <w:rPr>
          <w:rFonts w:ascii="Arial" w:hAnsi="Arial" w:cs="Arial"/>
          <w:sz w:val="16"/>
          <w:szCs w:val="16"/>
          <w:lang w:val="ru-RU"/>
        </w:rPr>
        <w:t>2019</w:t>
      </w:r>
      <w:r w:rsidRPr="00A01F4D">
        <w:rPr>
          <w:rFonts w:ascii="Arial" w:hAnsi="Arial" w:cs="Arial"/>
          <w:sz w:val="16"/>
          <w:szCs w:val="16"/>
          <w:lang w:val="ru-RU"/>
        </w:rPr>
        <w:t xml:space="preserve"> №4</w:t>
      </w:r>
      <w:r w:rsidR="00B16C58" w:rsidRPr="00A01F4D">
        <w:rPr>
          <w:rFonts w:ascii="Arial" w:hAnsi="Arial" w:cs="Arial"/>
          <w:sz w:val="16"/>
          <w:szCs w:val="16"/>
          <w:lang w:val="ru-RU"/>
        </w:rPr>
        <w:t>05 «О внесении изменений в неко</w:t>
      </w:r>
      <w:r w:rsidRPr="00A01F4D">
        <w:rPr>
          <w:rFonts w:ascii="Arial" w:hAnsi="Arial" w:cs="Arial"/>
          <w:sz w:val="16"/>
          <w:szCs w:val="16"/>
          <w:lang w:val="ru-RU"/>
        </w:rPr>
        <w:t>торые акты Правительства Российской Федерации»:</w:t>
      </w:r>
    </w:p>
    <w:p w:rsidR="00BC0BC2" w:rsidRPr="00A01F4D" w:rsidRDefault="00BC0BC2"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«…ж) "элемент территориального деления " - террит</w:t>
      </w:r>
      <w:r w:rsidR="00B16C58" w:rsidRPr="00A01F4D">
        <w:rPr>
          <w:rFonts w:ascii="Arial" w:hAnsi="Arial" w:cs="Arial"/>
          <w:sz w:val="16"/>
          <w:szCs w:val="16"/>
          <w:lang w:val="ru-RU"/>
        </w:rPr>
        <w:t xml:space="preserve">ория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или её часть, установленная по границам административно-территориальных единиц;</w:t>
      </w:r>
    </w:p>
    <w:p w:rsidR="00BC0BC2" w:rsidRPr="00A01F4D" w:rsidRDefault="00BC0BC2"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з) "расчетный элемент территориального деления" -</w:t>
      </w:r>
      <w:r w:rsidR="00D539EF" w:rsidRPr="00A01F4D">
        <w:rPr>
          <w:rFonts w:ascii="Arial" w:hAnsi="Arial" w:cs="Arial"/>
          <w:sz w:val="16"/>
          <w:szCs w:val="16"/>
          <w:lang w:val="ru-RU"/>
        </w:rPr>
        <w:t xml:space="preserve"> территория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или её часть, принятая для целей разработки схемы теплоснабжения в неи</w:t>
      </w:r>
      <w:r w:rsidR="00D539EF" w:rsidRPr="00A01F4D">
        <w:rPr>
          <w:rFonts w:ascii="Arial" w:hAnsi="Arial" w:cs="Arial"/>
          <w:sz w:val="16"/>
          <w:szCs w:val="16"/>
          <w:lang w:val="ru-RU"/>
        </w:rPr>
        <w:t>зменяе</w:t>
      </w:r>
      <w:r w:rsidRPr="00A01F4D">
        <w:rPr>
          <w:rFonts w:ascii="Arial" w:hAnsi="Arial" w:cs="Arial"/>
          <w:sz w:val="16"/>
          <w:szCs w:val="16"/>
          <w:lang w:val="ru-RU"/>
        </w:rPr>
        <w:t>мых границах на весь срок действия схемы теплоснабжения…».</w:t>
      </w:r>
    </w:p>
    <w:p w:rsidR="005366B5" w:rsidRPr="00A01F4D" w:rsidRDefault="005366B5"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Обеспечение качественным жильем населения поселения является одной из важнейших социальных задач, стоящих перед муниципалитетом. Муниципальная жилищная политика – совокупность систематически принимаемых решений и мероприятий с целью удовлетворения потребностей населения в жилье.</w:t>
      </w:r>
    </w:p>
    <w:p w:rsidR="005366B5" w:rsidRPr="00A01F4D" w:rsidRDefault="005366B5"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Согласно Постановлению Правительства РФ от 22.02.2012 г. № 154 «О требованиях к схемам теплоснабжения, порядку их разработки и утверждения» прогнозируемые приросты на каждом этапе площади строительных фондов должны быть сгруппированы по расчетным элементам территориального деления и по зонам действия источников тепловой энергии. </w:t>
      </w:r>
    </w:p>
    <w:p w:rsidR="00271F39" w:rsidRPr="00A01F4D" w:rsidRDefault="00271F39" w:rsidP="00A01F4D">
      <w:pPr>
        <w:pStyle w:val="affffffffff5"/>
        <w:spacing w:line="240" w:lineRule="auto"/>
        <w:contextualSpacing/>
        <w:rPr>
          <w:rFonts w:ascii="Arial" w:hAnsi="Arial" w:cs="Arial"/>
          <w:iCs/>
          <w:color w:val="0A0A0C"/>
          <w:sz w:val="16"/>
          <w:szCs w:val="16"/>
          <w:lang w:val="ru-RU"/>
        </w:rPr>
      </w:pPr>
      <w:bookmarkStart w:id="2" w:name="_Hlk173189933"/>
      <w:r w:rsidRPr="00A01F4D">
        <w:rPr>
          <w:rFonts w:ascii="Arial" w:hAnsi="Arial" w:cs="Arial"/>
          <w:iCs/>
          <w:color w:val="0A0A0C"/>
          <w:sz w:val="16"/>
          <w:szCs w:val="16"/>
          <w:lang w:val="ru-RU"/>
        </w:rPr>
        <w:t xml:space="preserve">К услугам </w:t>
      </w:r>
      <w:r w:rsidR="004071BA" w:rsidRPr="00A01F4D">
        <w:rPr>
          <w:rFonts w:ascii="Arial" w:hAnsi="Arial" w:cs="Arial"/>
          <w:iCs/>
          <w:color w:val="0A0A0C"/>
          <w:sz w:val="16"/>
          <w:szCs w:val="16"/>
          <w:lang w:val="ru-RU"/>
        </w:rPr>
        <w:t>ЖКХ,</w:t>
      </w:r>
      <w:r w:rsidRPr="00A01F4D">
        <w:rPr>
          <w:rFonts w:ascii="Arial" w:hAnsi="Arial" w:cs="Arial"/>
          <w:iCs/>
          <w:color w:val="0A0A0C"/>
          <w:sz w:val="16"/>
          <w:szCs w:val="16"/>
          <w:lang w:val="ru-RU"/>
        </w:rPr>
        <w:t xml:space="preserve"> предоставляемым </w:t>
      </w:r>
      <w:r w:rsidR="006767F3" w:rsidRPr="00A01F4D">
        <w:rPr>
          <w:rFonts w:ascii="Arial" w:hAnsi="Arial" w:cs="Arial"/>
          <w:iCs/>
          <w:color w:val="0A0A0C"/>
          <w:sz w:val="16"/>
          <w:szCs w:val="16"/>
          <w:lang w:val="ru-RU"/>
        </w:rPr>
        <w:t>впоселении,</w:t>
      </w:r>
      <w:r w:rsidRPr="00A01F4D">
        <w:rPr>
          <w:rFonts w:ascii="Arial" w:hAnsi="Arial" w:cs="Arial"/>
          <w:iCs/>
          <w:color w:val="0A0A0C"/>
          <w:sz w:val="16"/>
          <w:szCs w:val="16"/>
          <w:lang w:val="ru-RU"/>
        </w:rPr>
        <w:t xml:space="preserve"> относится</w:t>
      </w:r>
      <w:r w:rsidR="00946E58" w:rsidRPr="00A01F4D">
        <w:rPr>
          <w:rFonts w:ascii="Arial" w:hAnsi="Arial" w:cs="Arial"/>
          <w:iCs/>
          <w:color w:val="0A0A0C"/>
          <w:sz w:val="16"/>
          <w:szCs w:val="16"/>
          <w:lang w:val="ru-RU"/>
        </w:rPr>
        <w:t xml:space="preserve">:теплоснабжение </w:t>
      </w:r>
      <w:r w:rsidRPr="00A01F4D">
        <w:rPr>
          <w:rFonts w:ascii="Arial" w:hAnsi="Arial" w:cs="Arial"/>
          <w:iCs/>
          <w:color w:val="0A0A0C"/>
          <w:sz w:val="16"/>
          <w:szCs w:val="16"/>
          <w:lang w:val="ru-RU"/>
        </w:rPr>
        <w:t>водоснабжение, водоотведение</w:t>
      </w:r>
      <w:r w:rsidR="00946E58" w:rsidRPr="00A01F4D">
        <w:rPr>
          <w:rFonts w:ascii="Arial" w:hAnsi="Arial" w:cs="Arial"/>
          <w:iCs/>
          <w:color w:val="0A0A0C"/>
          <w:sz w:val="16"/>
          <w:szCs w:val="16"/>
          <w:lang w:val="ru-RU"/>
        </w:rPr>
        <w:t>, котороеосуществляется ПМУП «УТВС»</w:t>
      </w:r>
      <w:r w:rsidRPr="00A01F4D">
        <w:rPr>
          <w:rFonts w:ascii="Arial" w:hAnsi="Arial" w:cs="Arial"/>
          <w:iCs/>
          <w:color w:val="0A0A0C"/>
          <w:sz w:val="16"/>
          <w:szCs w:val="16"/>
          <w:lang w:val="ru-RU"/>
        </w:rPr>
        <w:t xml:space="preserve">. </w:t>
      </w:r>
    </w:p>
    <w:p w:rsidR="00271F39" w:rsidRPr="00A01F4D" w:rsidRDefault="00271F39" w:rsidP="00A01F4D">
      <w:pPr>
        <w:pStyle w:val="affffffffff5"/>
        <w:spacing w:line="240" w:lineRule="auto"/>
        <w:contextualSpacing/>
        <w:rPr>
          <w:rFonts w:ascii="Arial" w:hAnsi="Arial" w:cs="Arial"/>
          <w:iCs/>
          <w:color w:val="0A0A0C"/>
          <w:sz w:val="16"/>
          <w:szCs w:val="16"/>
          <w:lang w:val="ru-RU"/>
        </w:rPr>
      </w:pPr>
      <w:r w:rsidRPr="00A01F4D">
        <w:rPr>
          <w:rFonts w:ascii="Arial" w:hAnsi="Arial" w:cs="Arial"/>
          <w:iCs/>
          <w:color w:val="0A0A0C"/>
          <w:sz w:val="16"/>
          <w:szCs w:val="16"/>
          <w:lang w:val="ru-RU"/>
        </w:rPr>
        <w:t>По материалам Генерального плана сельского поселения Сингапай, расчетная численность населения сельского поселения к 2040 г. составит 8 411 человек:</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rPr>
        <w:t xml:space="preserve">в </w:t>
      </w:r>
      <w:r w:rsidR="00C12305">
        <w:rPr>
          <w:rFonts w:ascii="Arial" w:hAnsi="Arial" w:cs="Arial"/>
          <w:sz w:val="16"/>
          <w:szCs w:val="16"/>
        </w:rPr>
        <w:t>п. Сингапай</w:t>
      </w:r>
      <w:r w:rsidRPr="00A01F4D">
        <w:rPr>
          <w:rFonts w:ascii="Arial" w:hAnsi="Arial" w:cs="Arial"/>
          <w:sz w:val="16"/>
          <w:szCs w:val="16"/>
        </w:rPr>
        <w:t xml:space="preserve"> – 5 888 </w:t>
      </w:r>
      <w:proofErr w:type="spellStart"/>
      <w:r w:rsidRPr="00A01F4D">
        <w:rPr>
          <w:rFonts w:ascii="Arial" w:hAnsi="Arial" w:cs="Arial"/>
          <w:sz w:val="16"/>
          <w:szCs w:val="16"/>
        </w:rPr>
        <w:t>человек</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rPr>
        <w:t xml:space="preserve">в </w:t>
      </w:r>
      <w:r w:rsidR="00C12305">
        <w:rPr>
          <w:rFonts w:ascii="Arial" w:hAnsi="Arial" w:cs="Arial"/>
          <w:sz w:val="16"/>
          <w:szCs w:val="16"/>
        </w:rPr>
        <w:t>с. Чеускино</w:t>
      </w:r>
      <w:r w:rsidRPr="00A01F4D">
        <w:rPr>
          <w:rFonts w:ascii="Arial" w:hAnsi="Arial" w:cs="Arial"/>
          <w:sz w:val="16"/>
          <w:szCs w:val="16"/>
        </w:rPr>
        <w:t xml:space="preserve"> – 2 523 </w:t>
      </w:r>
      <w:proofErr w:type="spellStart"/>
      <w:r w:rsidRPr="00A01F4D">
        <w:rPr>
          <w:rFonts w:ascii="Arial" w:hAnsi="Arial" w:cs="Arial"/>
          <w:sz w:val="16"/>
          <w:szCs w:val="16"/>
        </w:rPr>
        <w:t>человека</w:t>
      </w:r>
      <w:proofErr w:type="spellEnd"/>
      <w:r w:rsidRPr="00A01F4D">
        <w:rPr>
          <w:rFonts w:ascii="Arial" w:hAnsi="Arial" w:cs="Arial"/>
          <w:sz w:val="16"/>
          <w:szCs w:val="16"/>
        </w:rPr>
        <w:t xml:space="preserve">. </w:t>
      </w:r>
    </w:p>
    <w:p w:rsidR="00271F39" w:rsidRPr="00A01F4D" w:rsidRDefault="00271F39" w:rsidP="00A01F4D">
      <w:pPr>
        <w:pStyle w:val="affffffffff5"/>
        <w:spacing w:line="240" w:lineRule="auto"/>
        <w:contextualSpacing/>
        <w:rPr>
          <w:rFonts w:ascii="Arial" w:hAnsi="Arial" w:cs="Arial"/>
          <w:iCs/>
          <w:color w:val="0A0A0C"/>
          <w:sz w:val="16"/>
          <w:szCs w:val="16"/>
          <w:lang w:val="ru-RU"/>
        </w:rPr>
      </w:pPr>
      <w:r w:rsidRPr="00A01F4D">
        <w:rPr>
          <w:rFonts w:ascii="Arial" w:hAnsi="Arial" w:cs="Arial"/>
          <w:color w:val="000000"/>
          <w:sz w:val="16"/>
          <w:szCs w:val="16"/>
          <w:lang w:val="ru-RU" w:eastAsia="ru-RU"/>
        </w:rPr>
        <w:t xml:space="preserve">Показатель средней </w:t>
      </w:r>
      <w:r w:rsidRPr="00A01F4D">
        <w:rPr>
          <w:rFonts w:ascii="Arial" w:hAnsi="Arial" w:cs="Arial"/>
          <w:sz w:val="16"/>
          <w:szCs w:val="16"/>
          <w:lang w:val="ru-RU" w:eastAsia="ru-RU"/>
        </w:rPr>
        <w:t>жилищной обеспеченности в проектируемом жилищном фонде прогнозируется на уровне 22 м</w:t>
      </w:r>
      <w:r w:rsidRPr="00A01F4D">
        <w:rPr>
          <w:rFonts w:ascii="Arial" w:hAnsi="Arial" w:cs="Arial"/>
          <w:sz w:val="16"/>
          <w:szCs w:val="16"/>
          <w:vertAlign w:val="superscript"/>
          <w:lang w:val="ru-RU" w:eastAsia="ru-RU"/>
        </w:rPr>
        <w:t>2</w:t>
      </w:r>
      <w:r w:rsidRPr="00A01F4D">
        <w:rPr>
          <w:rFonts w:ascii="Arial" w:hAnsi="Arial" w:cs="Arial"/>
          <w:sz w:val="16"/>
          <w:szCs w:val="16"/>
          <w:lang w:val="ru-RU" w:eastAsia="ru-RU"/>
        </w:rPr>
        <w:t xml:space="preserve"> общей площади жилых помещений на человека. В соответствии с прогнозируемой жилищной обеспеченностью, площадь жилищного фонда сельского поселения Сингапай к концу расчетного срока должна увеличиться до 184 тыс.</w:t>
      </w:r>
      <w:r w:rsidRPr="00A01F4D">
        <w:rPr>
          <w:rFonts w:ascii="Arial" w:hAnsi="Arial" w:cs="Arial"/>
          <w:sz w:val="16"/>
          <w:szCs w:val="16"/>
          <w:lang w:eastAsia="ru-RU"/>
        </w:rPr>
        <w:t> </w:t>
      </w:r>
      <w:r w:rsidRPr="00A01F4D">
        <w:rPr>
          <w:rFonts w:ascii="Arial" w:hAnsi="Arial" w:cs="Arial"/>
          <w:sz w:val="16"/>
          <w:szCs w:val="16"/>
          <w:lang w:val="ru-RU" w:eastAsia="ru-RU"/>
        </w:rPr>
        <w:t>м</w:t>
      </w:r>
      <w:r w:rsidRPr="00A01F4D">
        <w:rPr>
          <w:rFonts w:ascii="Arial" w:hAnsi="Arial" w:cs="Arial"/>
          <w:sz w:val="16"/>
          <w:szCs w:val="16"/>
          <w:vertAlign w:val="superscript"/>
          <w:lang w:val="ru-RU" w:eastAsia="ru-RU"/>
        </w:rPr>
        <w:t>2</w:t>
      </w:r>
      <w:r w:rsidRPr="00A01F4D">
        <w:rPr>
          <w:rFonts w:ascii="Arial" w:hAnsi="Arial" w:cs="Arial"/>
          <w:sz w:val="16"/>
          <w:szCs w:val="16"/>
          <w:lang w:val="ru-RU" w:eastAsia="ru-RU"/>
        </w:rPr>
        <w:t xml:space="preserve"> общей площади жилых помещений</w:t>
      </w:r>
    </w:p>
    <w:bookmarkEnd w:id="2"/>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в </w:t>
      </w:r>
      <w:r w:rsidR="00C12305">
        <w:rPr>
          <w:rFonts w:ascii="Arial" w:hAnsi="Arial" w:cs="Arial"/>
          <w:sz w:val="16"/>
          <w:szCs w:val="16"/>
          <w:lang w:val="ru-RU"/>
        </w:rPr>
        <w:t>п. Сингапай</w:t>
      </w:r>
      <w:r w:rsidRPr="00A01F4D">
        <w:rPr>
          <w:rFonts w:ascii="Arial" w:hAnsi="Arial" w:cs="Arial"/>
          <w:sz w:val="16"/>
          <w:szCs w:val="16"/>
          <w:lang w:val="ru-RU"/>
        </w:rPr>
        <w:t xml:space="preserve"> – 138 000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(23,4 м</w:t>
      </w:r>
      <w:r w:rsidRPr="00A01F4D">
        <w:rPr>
          <w:rFonts w:ascii="Arial" w:hAnsi="Arial" w:cs="Arial"/>
          <w:sz w:val="16"/>
          <w:szCs w:val="16"/>
          <w:vertAlign w:val="superscript"/>
          <w:lang w:val="ru-RU"/>
        </w:rPr>
        <w:t>2</w:t>
      </w:r>
      <w:r w:rsidRPr="00A01F4D">
        <w:rPr>
          <w:rFonts w:ascii="Arial" w:hAnsi="Arial" w:cs="Arial"/>
          <w:sz w:val="16"/>
          <w:szCs w:val="16"/>
          <w:lang w:val="ru-RU"/>
        </w:rPr>
        <w:t>/чел.);</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в </w:t>
      </w:r>
      <w:r w:rsidR="00C12305">
        <w:rPr>
          <w:rFonts w:ascii="Arial" w:hAnsi="Arial" w:cs="Arial"/>
          <w:sz w:val="16"/>
          <w:szCs w:val="16"/>
          <w:lang w:val="ru-RU"/>
        </w:rPr>
        <w:t>с. Чеускино</w:t>
      </w:r>
      <w:r w:rsidRPr="00A01F4D">
        <w:rPr>
          <w:rFonts w:ascii="Arial" w:hAnsi="Arial" w:cs="Arial"/>
          <w:sz w:val="16"/>
          <w:szCs w:val="16"/>
          <w:lang w:val="ru-RU"/>
        </w:rPr>
        <w:t xml:space="preserve"> – 46</w:t>
      </w:r>
      <w:r w:rsidRPr="00A01F4D">
        <w:rPr>
          <w:rFonts w:ascii="Arial" w:hAnsi="Arial" w:cs="Arial"/>
          <w:sz w:val="16"/>
          <w:szCs w:val="16"/>
        </w:rPr>
        <w:t> </w:t>
      </w:r>
      <w:r w:rsidRPr="00A01F4D">
        <w:rPr>
          <w:rFonts w:ascii="Arial" w:hAnsi="Arial" w:cs="Arial"/>
          <w:sz w:val="16"/>
          <w:szCs w:val="16"/>
          <w:lang w:val="ru-RU"/>
        </w:rPr>
        <w:t>000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(18,2 м</w:t>
      </w:r>
      <w:r w:rsidRPr="00A01F4D">
        <w:rPr>
          <w:rFonts w:ascii="Arial" w:hAnsi="Arial" w:cs="Arial"/>
          <w:sz w:val="16"/>
          <w:szCs w:val="16"/>
          <w:vertAlign w:val="superscript"/>
          <w:lang w:val="ru-RU"/>
        </w:rPr>
        <w:t>2</w:t>
      </w:r>
      <w:r w:rsidRPr="00A01F4D">
        <w:rPr>
          <w:rFonts w:ascii="Arial" w:hAnsi="Arial" w:cs="Arial"/>
          <w:sz w:val="16"/>
          <w:szCs w:val="16"/>
          <w:lang w:val="ru-RU"/>
        </w:rPr>
        <w:t>/чел.).</w:t>
      </w:r>
    </w:p>
    <w:p w:rsidR="00271F39" w:rsidRPr="00A01F4D" w:rsidRDefault="00271F39"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Решениями генерального плана и другими документами перспективного развития предусмотрено сохранение существующих социально-значимых объектов и обеспечение сельского поселения Сингапай необходимыми объектами социальной, общественно-деловой инфраструктуры</w:t>
      </w:r>
      <w:r w:rsidRPr="00A01F4D">
        <w:rPr>
          <w:rFonts w:ascii="Arial" w:hAnsi="Arial" w:cs="Arial"/>
          <w:sz w:val="16"/>
          <w:szCs w:val="16"/>
          <w:vertAlign w:val="superscript"/>
        </w:rPr>
        <w:footnoteReference w:id="2"/>
      </w:r>
      <w:r w:rsidRPr="00A01F4D">
        <w:rPr>
          <w:rFonts w:ascii="Arial" w:hAnsi="Arial" w:cs="Arial"/>
          <w:sz w:val="16"/>
          <w:szCs w:val="16"/>
          <w:lang w:val="ru-RU"/>
        </w:rPr>
        <w:t>, объектов агропромышленного и лесопромышленного комплексов:</w:t>
      </w:r>
    </w:p>
    <w:p w:rsidR="00271F39" w:rsidRPr="00A01F4D" w:rsidRDefault="00C12305" w:rsidP="00A01F4D">
      <w:pPr>
        <w:pStyle w:val="affffffffff5"/>
        <w:spacing w:line="240" w:lineRule="auto"/>
        <w:contextualSpacing/>
        <w:rPr>
          <w:rFonts w:ascii="Arial" w:hAnsi="Arial" w:cs="Arial"/>
          <w:color w:val="000000"/>
          <w:sz w:val="16"/>
          <w:szCs w:val="16"/>
        </w:rPr>
      </w:pPr>
      <w:r>
        <w:rPr>
          <w:rFonts w:ascii="Arial" w:hAnsi="Arial" w:cs="Arial"/>
          <w:sz w:val="16"/>
          <w:szCs w:val="16"/>
        </w:rPr>
        <w:t>п. Сингапай</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дошкольного образовательного учреждения на 155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средней общеобразовательной школы на 630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реконструкция ДК «Камертон» с увеличением мощности зала до 410 мест, библиотеки – до 26,5 тыс. экз. хранения с обеспечением не менее 18 читательских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объекта здравоохранения на 100 посещений в смену с дневным стационаром на 80 мест, с аптечным пунктом;</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спортивного объекта – плоскостных сооружений на 4,4 тыс.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общей площади;</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строительство физкультурно-оздоровительного комплекса в </w:t>
      </w:r>
      <w:r w:rsidR="00C12305">
        <w:rPr>
          <w:rFonts w:ascii="Arial" w:hAnsi="Arial" w:cs="Arial"/>
          <w:sz w:val="16"/>
          <w:szCs w:val="16"/>
          <w:lang w:val="ru-RU"/>
        </w:rPr>
        <w:t>п. Сингапай</w:t>
      </w:r>
      <w:r w:rsidRPr="00A01F4D">
        <w:rPr>
          <w:rFonts w:ascii="Arial" w:hAnsi="Arial" w:cs="Arial"/>
          <w:sz w:val="16"/>
          <w:szCs w:val="16"/>
          <w:lang w:val="ru-RU"/>
        </w:rPr>
        <w:t xml:space="preserve"> в составе двух спортивных залов площадью 288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и 600 м</w:t>
      </w:r>
      <w:r w:rsidRPr="00A01F4D">
        <w:rPr>
          <w:rFonts w:ascii="Arial" w:hAnsi="Arial" w:cs="Arial"/>
          <w:sz w:val="16"/>
          <w:szCs w:val="16"/>
          <w:vertAlign w:val="superscript"/>
          <w:lang w:val="ru-RU"/>
        </w:rPr>
        <w:t>2</w:t>
      </w:r>
      <w:r w:rsidRPr="00A01F4D">
        <w:rPr>
          <w:rFonts w:ascii="Arial" w:hAnsi="Arial" w:cs="Arial"/>
          <w:sz w:val="16"/>
          <w:szCs w:val="16"/>
          <w:lang w:val="ru-RU"/>
        </w:rPr>
        <w:t>, трёх плоскостных сооружений площадью 108 м</w:t>
      </w:r>
      <w:r w:rsidRPr="00A01F4D">
        <w:rPr>
          <w:rFonts w:ascii="Arial" w:hAnsi="Arial" w:cs="Arial"/>
          <w:sz w:val="16"/>
          <w:szCs w:val="16"/>
          <w:vertAlign w:val="superscript"/>
          <w:lang w:val="ru-RU"/>
        </w:rPr>
        <w:t>2</w:t>
      </w:r>
      <w:r w:rsidRPr="00A01F4D">
        <w:rPr>
          <w:rFonts w:ascii="Arial" w:hAnsi="Arial" w:cs="Arial"/>
          <w:sz w:val="16"/>
          <w:szCs w:val="16"/>
          <w:lang w:val="ru-RU"/>
        </w:rPr>
        <w:t>, 541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и 1023 м</w:t>
      </w:r>
      <w:r w:rsidRPr="00A01F4D">
        <w:rPr>
          <w:rFonts w:ascii="Arial" w:hAnsi="Arial" w:cs="Arial"/>
          <w:sz w:val="16"/>
          <w:szCs w:val="16"/>
          <w:vertAlign w:val="superscript"/>
          <w:lang w:val="ru-RU"/>
        </w:rPr>
        <w:t>2</w:t>
      </w:r>
      <w:r w:rsidRPr="00A01F4D">
        <w:rPr>
          <w:rFonts w:ascii="Arial" w:hAnsi="Arial" w:cs="Arial"/>
          <w:sz w:val="16"/>
          <w:szCs w:val="16"/>
          <w:lang w:val="ru-RU"/>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строительство плоскостных сооружений общей площадью 1,0 тыс.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крытых общедоступных спортивных залов общей площадью </w:t>
      </w:r>
      <w:r w:rsidRPr="00A01F4D">
        <w:rPr>
          <w:rFonts w:ascii="Arial" w:hAnsi="Arial" w:cs="Arial"/>
          <w:sz w:val="16"/>
          <w:szCs w:val="16"/>
        </w:rPr>
        <w:t xml:space="preserve">1,0 </w:t>
      </w:r>
      <w:proofErr w:type="spellStart"/>
      <w:r w:rsidRPr="00A01F4D">
        <w:rPr>
          <w:rFonts w:ascii="Arial" w:hAnsi="Arial" w:cs="Arial"/>
          <w:sz w:val="16"/>
          <w:szCs w:val="16"/>
        </w:rPr>
        <w:t>тыс</w:t>
      </w:r>
      <w:proofErr w:type="spellEnd"/>
      <w:r w:rsidRPr="00A01F4D">
        <w:rPr>
          <w:rFonts w:ascii="Arial" w:hAnsi="Arial" w:cs="Arial"/>
          <w:sz w:val="16"/>
          <w:szCs w:val="16"/>
        </w:rPr>
        <w:t>. м</w:t>
      </w:r>
      <w:r w:rsidRPr="00A01F4D">
        <w:rPr>
          <w:rFonts w:ascii="Arial" w:hAnsi="Arial" w:cs="Arial"/>
          <w:sz w:val="16"/>
          <w:szCs w:val="16"/>
          <w:vertAlign w:val="superscript"/>
        </w:rPr>
        <w:t>2</w:t>
      </w:r>
      <w:r w:rsidRPr="00A01F4D">
        <w:rPr>
          <w:rFonts w:ascii="Arial" w:hAnsi="Arial" w:cs="Arial"/>
          <w:sz w:val="16"/>
          <w:szCs w:val="16"/>
        </w:rPr>
        <w:t xml:space="preserve">, </w:t>
      </w:r>
      <w:proofErr w:type="spellStart"/>
      <w:r w:rsidRPr="00A01F4D">
        <w:rPr>
          <w:rFonts w:ascii="Arial" w:hAnsi="Arial" w:cs="Arial"/>
          <w:sz w:val="16"/>
          <w:szCs w:val="16"/>
        </w:rPr>
        <w:t>плавательногобассейнаплощадьюзеркалаводы</w:t>
      </w:r>
      <w:proofErr w:type="spellEnd"/>
      <w:r w:rsidRPr="00A01F4D">
        <w:rPr>
          <w:rFonts w:ascii="Arial" w:hAnsi="Arial" w:cs="Arial"/>
          <w:sz w:val="16"/>
          <w:szCs w:val="16"/>
        </w:rPr>
        <w:t xml:space="preserve"> 440 м</w:t>
      </w:r>
      <w:r w:rsidRPr="00A01F4D">
        <w:rPr>
          <w:rFonts w:ascii="Arial" w:hAnsi="Arial" w:cs="Arial"/>
          <w:sz w:val="16"/>
          <w:szCs w:val="16"/>
          <w:vertAlign w:val="superscript"/>
        </w:rPr>
        <w:t>2</w:t>
      </w:r>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СТО, общей мощностью 3 поста;</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строительство десяти гаражей индивидуального транспорта мощностью </w:t>
      </w:r>
      <w:r w:rsidRPr="00A01F4D">
        <w:rPr>
          <w:rFonts w:ascii="Arial" w:hAnsi="Arial" w:cs="Arial"/>
          <w:sz w:val="16"/>
          <w:szCs w:val="16"/>
        </w:rPr>
        <w:t xml:space="preserve">432 </w:t>
      </w:r>
      <w:proofErr w:type="spellStart"/>
      <w:r w:rsidRPr="00A01F4D">
        <w:rPr>
          <w:rFonts w:ascii="Arial" w:hAnsi="Arial" w:cs="Arial"/>
          <w:sz w:val="16"/>
          <w:szCs w:val="16"/>
        </w:rPr>
        <w:t>машино-места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создание инвестиционной площадки под размещение центра здоровья и красоты площадью </w:t>
      </w:r>
      <w:r w:rsidRPr="00A01F4D">
        <w:rPr>
          <w:rFonts w:ascii="Arial" w:hAnsi="Arial" w:cs="Arial"/>
          <w:sz w:val="16"/>
          <w:szCs w:val="16"/>
        </w:rPr>
        <w:t xml:space="preserve">0,1302 </w:t>
      </w:r>
      <w:proofErr w:type="spellStart"/>
      <w:r w:rsidRPr="00A01F4D">
        <w:rPr>
          <w:rFonts w:ascii="Arial" w:hAnsi="Arial" w:cs="Arial"/>
          <w:sz w:val="16"/>
          <w:szCs w:val="16"/>
        </w:rPr>
        <w:t>га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создание инвестиционной площадки под размещение салона красоты площадью </w:t>
      </w:r>
      <w:r w:rsidRPr="00A01F4D">
        <w:rPr>
          <w:rFonts w:ascii="Arial" w:hAnsi="Arial" w:cs="Arial"/>
          <w:sz w:val="16"/>
          <w:szCs w:val="16"/>
        </w:rPr>
        <w:t xml:space="preserve">0,1171 </w:t>
      </w:r>
      <w:proofErr w:type="spellStart"/>
      <w:r w:rsidRPr="00A01F4D">
        <w:rPr>
          <w:rFonts w:ascii="Arial" w:hAnsi="Arial" w:cs="Arial"/>
          <w:sz w:val="16"/>
          <w:szCs w:val="16"/>
        </w:rPr>
        <w:t>га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создание инвестиционной площадки под размещение ресторана площадью </w:t>
      </w:r>
      <w:r w:rsidRPr="00A01F4D">
        <w:rPr>
          <w:rFonts w:ascii="Arial" w:hAnsi="Arial" w:cs="Arial"/>
          <w:sz w:val="16"/>
          <w:szCs w:val="16"/>
        </w:rPr>
        <w:t xml:space="preserve">0,1851 </w:t>
      </w:r>
      <w:proofErr w:type="spellStart"/>
      <w:r w:rsidRPr="00A01F4D">
        <w:rPr>
          <w:rFonts w:ascii="Arial" w:hAnsi="Arial" w:cs="Arial"/>
          <w:sz w:val="16"/>
          <w:szCs w:val="16"/>
        </w:rPr>
        <w:t>га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создание инвестиционной площадки в сфере развития агропромышленного комплекса севернее </w:t>
      </w:r>
      <w:r w:rsidR="00C12305">
        <w:rPr>
          <w:rFonts w:ascii="Arial" w:hAnsi="Arial" w:cs="Arial"/>
          <w:sz w:val="16"/>
          <w:szCs w:val="16"/>
          <w:lang w:val="ru-RU"/>
        </w:rPr>
        <w:t>п. Сингапай</w:t>
      </w:r>
      <w:r w:rsidRPr="00A01F4D">
        <w:rPr>
          <w:rFonts w:ascii="Arial" w:hAnsi="Arial" w:cs="Arial"/>
          <w:sz w:val="16"/>
          <w:szCs w:val="16"/>
          <w:lang w:val="ru-RU"/>
        </w:rPr>
        <w:t xml:space="preserve"> возможностью размещения на ней заготовительно-складского сельскохозяйственного предприятия площадью </w:t>
      </w:r>
      <w:r w:rsidRPr="00A01F4D">
        <w:rPr>
          <w:rFonts w:ascii="Arial" w:hAnsi="Arial" w:cs="Arial"/>
          <w:sz w:val="16"/>
          <w:szCs w:val="16"/>
        </w:rPr>
        <w:t xml:space="preserve">1,6 </w:t>
      </w:r>
      <w:proofErr w:type="spellStart"/>
      <w:r w:rsidRPr="00A01F4D">
        <w:rPr>
          <w:rFonts w:ascii="Arial" w:hAnsi="Arial" w:cs="Arial"/>
          <w:sz w:val="16"/>
          <w:szCs w:val="16"/>
        </w:rPr>
        <w:t>га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создание инвестиционной площадки в сфере развития агропромышленного комплекса севернее </w:t>
      </w:r>
      <w:r w:rsidR="00C12305">
        <w:rPr>
          <w:rFonts w:ascii="Arial" w:hAnsi="Arial" w:cs="Arial"/>
          <w:sz w:val="16"/>
          <w:szCs w:val="16"/>
          <w:lang w:val="ru-RU"/>
        </w:rPr>
        <w:t>п. Сингапай</w:t>
      </w:r>
      <w:r w:rsidRPr="00A01F4D">
        <w:rPr>
          <w:rFonts w:ascii="Arial" w:hAnsi="Arial" w:cs="Arial"/>
          <w:sz w:val="16"/>
          <w:szCs w:val="16"/>
          <w:lang w:val="ru-RU"/>
        </w:rPr>
        <w:t xml:space="preserve"> площадью 0,4 га (предлагаемый к размещению объект – предприятие по переработке и заготовки дикоросов);</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lastRenderedPageBreak/>
        <w:t xml:space="preserve">создание инвестиционной площадки в сфере развития лесопромышленного комплекса площадью 3,1 га севернее </w:t>
      </w:r>
      <w:r w:rsidR="00C12305">
        <w:rPr>
          <w:rFonts w:ascii="Arial" w:hAnsi="Arial" w:cs="Arial"/>
          <w:sz w:val="16"/>
          <w:szCs w:val="16"/>
          <w:lang w:val="ru-RU"/>
        </w:rPr>
        <w:t>п. Сингапай</w:t>
      </w:r>
      <w:r w:rsidRPr="00A01F4D">
        <w:rPr>
          <w:rFonts w:ascii="Arial" w:hAnsi="Arial" w:cs="Arial"/>
          <w:sz w:val="16"/>
          <w:szCs w:val="16"/>
          <w:lang w:val="ru-RU"/>
        </w:rPr>
        <w:t xml:space="preserve"> (предлагаемый к размещению объект – пилорама, совместно со столярным цехом и складом по хранению и сушке древесины);</w:t>
      </w:r>
    </w:p>
    <w:p w:rsidR="00271F39" w:rsidRPr="00A01F4D" w:rsidRDefault="00C12305" w:rsidP="00A01F4D">
      <w:pPr>
        <w:pStyle w:val="affffffffff5"/>
        <w:spacing w:line="240" w:lineRule="auto"/>
        <w:contextualSpacing/>
        <w:rPr>
          <w:rFonts w:ascii="Arial" w:hAnsi="Arial" w:cs="Arial"/>
          <w:sz w:val="16"/>
          <w:szCs w:val="16"/>
        </w:rPr>
      </w:pPr>
      <w:r>
        <w:rPr>
          <w:rFonts w:ascii="Arial" w:hAnsi="Arial" w:cs="Arial"/>
          <w:sz w:val="16"/>
          <w:szCs w:val="16"/>
        </w:rPr>
        <w:t>с. Чеускино</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двух дошкольных образовательных учреждений на 230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реконструкция здания недействующей школы-интерната с целью размещения организации дополнительного образования детей на 100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клуба с детским домом творчества площадью 2100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и зрительным залом на 300 мест;</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реконструкция библиотеки увеличением фонда до 12,6 тыс. экз. хранения;</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объекта здравоохранения на 45 посещений в смену с дневным стационаром на 35 мест, с аптечным пунктом;</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спортивного объекта – плоскостных сооружений на 2,4 тыс. м</w:t>
      </w:r>
      <w:r w:rsidRPr="00A01F4D">
        <w:rPr>
          <w:rFonts w:ascii="Arial" w:hAnsi="Arial" w:cs="Arial"/>
          <w:sz w:val="16"/>
          <w:szCs w:val="16"/>
          <w:vertAlign w:val="superscript"/>
          <w:lang w:val="ru-RU"/>
        </w:rPr>
        <w:t>2</w:t>
      </w:r>
      <w:r w:rsidRPr="00A01F4D">
        <w:rPr>
          <w:rFonts w:ascii="Arial" w:hAnsi="Arial" w:cs="Arial"/>
          <w:sz w:val="16"/>
          <w:szCs w:val="16"/>
          <w:lang w:val="ru-RU"/>
        </w:rPr>
        <w:t xml:space="preserve"> общей площади;</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строительство физкультурно-оздоровительного комплекса в составе плоскостных сооружений общей площадью </w:t>
      </w:r>
      <w:r w:rsidRPr="00A01F4D">
        <w:rPr>
          <w:rFonts w:ascii="Arial" w:hAnsi="Arial" w:cs="Arial"/>
          <w:sz w:val="16"/>
          <w:szCs w:val="16"/>
        </w:rPr>
        <w:t xml:space="preserve">0,76 </w:t>
      </w:r>
      <w:proofErr w:type="spellStart"/>
      <w:r w:rsidRPr="00A01F4D">
        <w:rPr>
          <w:rFonts w:ascii="Arial" w:hAnsi="Arial" w:cs="Arial"/>
          <w:sz w:val="16"/>
          <w:szCs w:val="16"/>
        </w:rPr>
        <w:t>тыс</w:t>
      </w:r>
      <w:proofErr w:type="spellEnd"/>
      <w:r w:rsidRPr="00A01F4D">
        <w:rPr>
          <w:rFonts w:ascii="Arial" w:hAnsi="Arial" w:cs="Arial"/>
          <w:sz w:val="16"/>
          <w:szCs w:val="16"/>
        </w:rPr>
        <w:t>. м</w:t>
      </w:r>
      <w:r w:rsidRPr="00A01F4D">
        <w:rPr>
          <w:rFonts w:ascii="Arial" w:hAnsi="Arial" w:cs="Arial"/>
          <w:sz w:val="16"/>
          <w:szCs w:val="16"/>
          <w:vertAlign w:val="superscript"/>
        </w:rPr>
        <w:t>2</w:t>
      </w:r>
      <w:r w:rsidRPr="00A01F4D">
        <w:rPr>
          <w:rFonts w:ascii="Arial" w:hAnsi="Arial" w:cs="Arial"/>
          <w:sz w:val="16"/>
          <w:szCs w:val="16"/>
        </w:rPr>
        <w:t xml:space="preserve">, </w:t>
      </w:r>
      <w:proofErr w:type="spellStart"/>
      <w:r w:rsidRPr="00A01F4D">
        <w:rPr>
          <w:rFonts w:ascii="Arial" w:hAnsi="Arial" w:cs="Arial"/>
          <w:sz w:val="16"/>
          <w:szCs w:val="16"/>
        </w:rPr>
        <w:t>крытыхобщедоступныхспортивныхзаловобщейплощадью</w:t>
      </w:r>
      <w:proofErr w:type="spellEnd"/>
      <w:r w:rsidRPr="00A01F4D">
        <w:rPr>
          <w:rFonts w:ascii="Arial" w:hAnsi="Arial" w:cs="Arial"/>
          <w:sz w:val="16"/>
          <w:szCs w:val="16"/>
        </w:rPr>
        <w:t xml:space="preserve"> 880 м</w:t>
      </w:r>
      <w:r w:rsidRPr="00A01F4D">
        <w:rPr>
          <w:rFonts w:ascii="Arial" w:hAnsi="Arial" w:cs="Arial"/>
          <w:sz w:val="16"/>
          <w:szCs w:val="16"/>
          <w:vertAlign w:val="superscript"/>
        </w:rPr>
        <w:t>2</w:t>
      </w:r>
      <w:r w:rsidRPr="00A01F4D">
        <w:rPr>
          <w:rFonts w:ascii="Arial" w:hAnsi="Arial" w:cs="Arial"/>
          <w:sz w:val="16"/>
          <w:szCs w:val="16"/>
        </w:rPr>
        <w:t xml:space="preserve">; </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двух эллингов, общей мощностью 150 мест, причала, реконструкция существующего причала на берегу протоки Юганская Обь;</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строительство СТО, общей мощностью 1 пост;</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строительство девяти гаражей индивидуального транспорта мощностью </w:t>
      </w:r>
      <w:r w:rsidRPr="00A01F4D">
        <w:rPr>
          <w:rFonts w:ascii="Arial" w:hAnsi="Arial" w:cs="Arial"/>
          <w:sz w:val="16"/>
          <w:szCs w:val="16"/>
        </w:rPr>
        <w:t xml:space="preserve">319 </w:t>
      </w:r>
      <w:proofErr w:type="spellStart"/>
      <w:r w:rsidRPr="00A01F4D">
        <w:rPr>
          <w:rFonts w:ascii="Arial" w:hAnsi="Arial" w:cs="Arial"/>
          <w:sz w:val="16"/>
          <w:szCs w:val="16"/>
        </w:rPr>
        <w:t>машино-мест</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val="ru-RU"/>
        </w:rPr>
        <w:t xml:space="preserve">создание инвестиционной площадки в сфере развития агропромышленного комплекса близ </w:t>
      </w:r>
      <w:r w:rsidR="00C12305">
        <w:rPr>
          <w:rFonts w:ascii="Arial" w:hAnsi="Arial" w:cs="Arial"/>
          <w:sz w:val="16"/>
          <w:szCs w:val="16"/>
          <w:lang w:val="ru-RU"/>
        </w:rPr>
        <w:t>с. Чеускино</w:t>
      </w:r>
      <w:r w:rsidRPr="00A01F4D">
        <w:rPr>
          <w:rFonts w:ascii="Arial" w:hAnsi="Arial" w:cs="Arial"/>
          <w:sz w:val="16"/>
          <w:szCs w:val="16"/>
          <w:lang w:val="ru-RU"/>
        </w:rPr>
        <w:t xml:space="preserve"> с возможностью размещения на ней заготовительно-складского сельскохозяйственного предприятия площадью </w:t>
      </w:r>
      <w:r w:rsidRPr="00A01F4D">
        <w:rPr>
          <w:rFonts w:ascii="Arial" w:hAnsi="Arial" w:cs="Arial"/>
          <w:sz w:val="16"/>
          <w:szCs w:val="16"/>
        </w:rPr>
        <w:t xml:space="preserve">0,9 </w:t>
      </w:r>
      <w:proofErr w:type="spellStart"/>
      <w:r w:rsidRPr="00A01F4D">
        <w:rPr>
          <w:rFonts w:ascii="Arial" w:hAnsi="Arial" w:cs="Arial"/>
          <w:sz w:val="16"/>
          <w:szCs w:val="16"/>
        </w:rPr>
        <w:t>га</w:t>
      </w:r>
      <w:proofErr w:type="spellEnd"/>
      <w:r w:rsidRPr="00A01F4D">
        <w:rPr>
          <w:rFonts w:ascii="Arial" w:hAnsi="Arial" w:cs="Arial"/>
          <w:sz w:val="16"/>
          <w:szCs w:val="16"/>
        </w:rPr>
        <w:t>;</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создание инвестиционной площадки в сфере развития агропромышленного комплекса близ </w:t>
      </w:r>
      <w:r w:rsidR="00C12305">
        <w:rPr>
          <w:rFonts w:ascii="Arial" w:hAnsi="Arial" w:cs="Arial"/>
          <w:sz w:val="16"/>
          <w:szCs w:val="16"/>
          <w:lang w:val="ru-RU"/>
        </w:rPr>
        <w:t>с. Чеускино</w:t>
      </w:r>
      <w:r w:rsidRPr="00A01F4D">
        <w:rPr>
          <w:rFonts w:ascii="Arial" w:hAnsi="Arial" w:cs="Arial"/>
          <w:sz w:val="16"/>
          <w:szCs w:val="16"/>
          <w:lang w:val="ru-RU"/>
        </w:rPr>
        <w:t xml:space="preserve"> площадью 1 га (предлагаемый к размещению объект – тепличное хозяйство по выращиванию овощей закрытого грунта);</w:t>
      </w:r>
    </w:p>
    <w:p w:rsidR="00271F39" w:rsidRPr="00A01F4D" w:rsidRDefault="00271F39"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создание инвестиционной площадки в сфере развития лесопромышленного комплекса площадью 0,4 га западнее </w:t>
      </w:r>
      <w:r w:rsidR="00C12305">
        <w:rPr>
          <w:rFonts w:ascii="Arial" w:hAnsi="Arial" w:cs="Arial"/>
          <w:sz w:val="16"/>
          <w:szCs w:val="16"/>
          <w:lang w:val="ru-RU"/>
        </w:rPr>
        <w:t>с. Чеускино</w:t>
      </w:r>
      <w:r w:rsidRPr="00A01F4D">
        <w:rPr>
          <w:rFonts w:ascii="Arial" w:hAnsi="Arial" w:cs="Arial"/>
          <w:sz w:val="16"/>
          <w:szCs w:val="16"/>
          <w:lang w:val="ru-RU"/>
        </w:rPr>
        <w:t xml:space="preserve"> (предлагаемый к размещению объект – лесозаготовительное складское предприятие).</w:t>
      </w:r>
    </w:p>
    <w:p w:rsidR="00271F39" w:rsidRPr="00A01F4D" w:rsidRDefault="00271F39"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 Генеральным планом предусматривается развитие системы централизованного теплоснабжения в сельском поселении Сингапай на территориях перспективной малоэтажной и среднеэтажной жилой застройки и для подключения части перспективных объектов социальной и общественно-деловой инфраструктуры.</w:t>
      </w:r>
    </w:p>
    <w:p w:rsidR="00271F39" w:rsidRPr="00A01F4D" w:rsidRDefault="00271F39"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Предусмотрено активное развитие индивидуальной жилой застройки в зонах децентрализованного теплоснабжения сельского поселения Сингапай. К расчетному сроку доля индивидуальной жилой застройки в объеме жилого фонда поселения составит:</w:t>
      </w:r>
    </w:p>
    <w:p w:rsidR="00271F39" w:rsidRPr="00A01F4D" w:rsidRDefault="00271F39" w:rsidP="00A01F4D">
      <w:pPr>
        <w:pStyle w:val="a2"/>
        <w:spacing w:line="240" w:lineRule="auto"/>
        <w:rPr>
          <w:rFonts w:ascii="Arial" w:hAnsi="Arial" w:cs="Arial"/>
          <w:sz w:val="16"/>
          <w:szCs w:val="16"/>
        </w:rPr>
      </w:pPr>
      <w:r w:rsidRPr="00A01F4D">
        <w:rPr>
          <w:rFonts w:ascii="Arial" w:hAnsi="Arial" w:cs="Arial"/>
          <w:sz w:val="16"/>
          <w:szCs w:val="16"/>
        </w:rPr>
        <w:t xml:space="preserve">в </w:t>
      </w:r>
      <w:r w:rsidR="00C12305">
        <w:rPr>
          <w:rFonts w:ascii="Arial" w:hAnsi="Arial" w:cs="Arial"/>
          <w:sz w:val="16"/>
          <w:szCs w:val="16"/>
        </w:rPr>
        <w:t>п. Сингапай</w:t>
      </w:r>
      <w:r w:rsidRPr="00A01F4D">
        <w:rPr>
          <w:rFonts w:ascii="Arial" w:hAnsi="Arial" w:cs="Arial"/>
          <w:sz w:val="16"/>
          <w:szCs w:val="16"/>
        </w:rPr>
        <w:t xml:space="preserve"> – 56 %;</w:t>
      </w:r>
    </w:p>
    <w:p w:rsidR="000347F2" w:rsidRPr="00A01F4D" w:rsidRDefault="00271F39" w:rsidP="00A01F4D">
      <w:pPr>
        <w:pStyle w:val="a2"/>
        <w:spacing w:line="240" w:lineRule="auto"/>
        <w:rPr>
          <w:rFonts w:ascii="Arial" w:hAnsi="Arial" w:cs="Arial"/>
          <w:sz w:val="16"/>
          <w:szCs w:val="16"/>
        </w:rPr>
      </w:pPr>
      <w:r w:rsidRPr="00A01F4D">
        <w:rPr>
          <w:rFonts w:ascii="Arial" w:hAnsi="Arial" w:cs="Arial"/>
          <w:sz w:val="16"/>
          <w:szCs w:val="16"/>
          <w:lang w:eastAsia="ru-RU"/>
        </w:rPr>
        <w:t xml:space="preserve">в </w:t>
      </w:r>
      <w:r w:rsidR="00C12305">
        <w:rPr>
          <w:rFonts w:ascii="Arial" w:hAnsi="Arial" w:cs="Arial"/>
          <w:sz w:val="16"/>
          <w:szCs w:val="16"/>
          <w:lang w:eastAsia="ru-RU"/>
        </w:rPr>
        <w:t>с. Чеускино</w:t>
      </w:r>
      <w:r w:rsidRPr="00A01F4D">
        <w:rPr>
          <w:rFonts w:ascii="Arial" w:hAnsi="Arial" w:cs="Arial"/>
          <w:sz w:val="16"/>
          <w:szCs w:val="16"/>
          <w:lang w:eastAsia="ru-RU"/>
        </w:rPr>
        <w:t xml:space="preserve"> – 86 %.</w:t>
      </w:r>
    </w:p>
    <w:p w:rsidR="000347F2" w:rsidRPr="00A01F4D" w:rsidRDefault="000347F2" w:rsidP="00A01F4D">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Основные проектные предложения в решении жилищной проблемы и новая жилищная политика:</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уплотнение жилой застройки со строительством высококачественного жилья на уровне среднеевропейских стандартов;</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ликвидация ветхого и аварийного фонда;</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 xml:space="preserve">наращивание темпов строительства жилья за счет всех источников финансирования, включая индивидуальное строительство; </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создание благоприятного климата для привлечения частных инвесторов в решение жилищной проблемы, путем предоставления им налоговых льгот, подготовки территории для строительства (расселение населения из сносимого фонда и проведение всех инженерных сетей за счет муниципального бюджета), сокращения себестоимости строительства за счет применения новых строительных материалов, новых технологий;</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активное вовлечение в жилищное строительство дольщиков, развитие и пропаганда ипотечного кредитования;</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поддержка стремления граждан строить и жить в собственных жилых домах, путем предоставления льготных жилищных кредитов, решения проблем инженерного обеспечения, частично компенсируемого из средств бюджета, создания облегченной и контролируемой системы предоставления участков под застройку;</w:t>
      </w:r>
    </w:p>
    <w:p w:rsidR="000347F2"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поквартирное расселение населения с предоставлением каждому члену семьи комнаты;</w:t>
      </w:r>
    </w:p>
    <w:p w:rsidR="00BB5035" w:rsidRPr="00A01F4D" w:rsidRDefault="000347F2" w:rsidP="00A01F4D">
      <w:pPr>
        <w:pStyle w:val="a2"/>
        <w:spacing w:line="240" w:lineRule="auto"/>
        <w:rPr>
          <w:rFonts w:ascii="Arial" w:hAnsi="Arial" w:cs="Arial"/>
          <w:sz w:val="16"/>
          <w:szCs w:val="16"/>
          <w:lang w:val="ru-RU"/>
        </w:rPr>
      </w:pPr>
      <w:r w:rsidRPr="00A01F4D">
        <w:rPr>
          <w:rFonts w:ascii="Arial" w:hAnsi="Arial" w:cs="Arial"/>
          <w:sz w:val="16"/>
          <w:szCs w:val="16"/>
          <w:lang w:val="ru-RU"/>
        </w:rPr>
        <w:t>повышение качества и комфортности проживания, полное благоустройство домов.</w:t>
      </w:r>
    </w:p>
    <w:p w:rsidR="00201455" w:rsidRPr="00A01F4D" w:rsidRDefault="00201455" w:rsidP="00A01F4D">
      <w:pPr>
        <w:pStyle w:val="20"/>
        <w:spacing w:before="0" w:after="0" w:line="240" w:lineRule="auto"/>
        <w:contextualSpacing/>
        <w:rPr>
          <w:rFonts w:ascii="Arial" w:hAnsi="Arial"/>
          <w:sz w:val="16"/>
          <w:szCs w:val="16"/>
          <w:lang w:val="ru-RU"/>
        </w:rPr>
      </w:pPr>
      <w:bookmarkStart w:id="3" w:name="_Toc196164264"/>
      <w:r w:rsidRPr="00A01F4D">
        <w:rPr>
          <w:rFonts w:ascii="Arial" w:hAnsi="Arial"/>
          <w:sz w:val="16"/>
          <w:szCs w:val="16"/>
          <w:lang w:val="ru-RU"/>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bookmarkEnd w:id="3"/>
    </w:p>
    <w:p w:rsidR="00871D5C" w:rsidRPr="00A01F4D" w:rsidRDefault="00871D5C" w:rsidP="00A01F4D">
      <w:pPr>
        <w:pStyle w:val="affffffffff5"/>
        <w:spacing w:line="240" w:lineRule="auto"/>
        <w:contextualSpacing/>
        <w:rPr>
          <w:rFonts w:ascii="Arial" w:hAnsi="Arial" w:cs="Arial"/>
          <w:sz w:val="16"/>
          <w:szCs w:val="16"/>
          <w:lang w:val="ru-RU" w:eastAsia="ru-RU"/>
        </w:rPr>
      </w:pPr>
      <w:r w:rsidRPr="00A01F4D">
        <w:rPr>
          <w:rFonts w:ascii="Arial" w:hAnsi="Arial" w:cs="Arial"/>
          <w:sz w:val="16"/>
          <w:szCs w:val="16"/>
          <w:lang w:val="ru-RU" w:eastAsia="ru-RU"/>
        </w:rPr>
        <w:t>Прогноз прироста тепловых нагрузок потребителей, сгруппированных по зонам действия источников тепловой энергии</w:t>
      </w:r>
      <w:r w:rsidR="00303898" w:rsidRPr="00A01F4D">
        <w:rPr>
          <w:rFonts w:ascii="Arial" w:hAnsi="Arial" w:cs="Arial"/>
          <w:sz w:val="16"/>
          <w:szCs w:val="16"/>
          <w:lang w:val="ru-RU" w:eastAsia="ru-RU"/>
        </w:rPr>
        <w:t>,</w:t>
      </w:r>
      <w:r w:rsidR="007626BE" w:rsidRPr="00A01F4D">
        <w:rPr>
          <w:rFonts w:ascii="Arial" w:hAnsi="Arial" w:cs="Arial"/>
          <w:sz w:val="16"/>
          <w:szCs w:val="16"/>
          <w:lang w:val="ru-RU" w:eastAsia="ru-RU"/>
        </w:rPr>
        <w:t>ра</w:t>
      </w:r>
      <w:r w:rsidR="00A27113" w:rsidRPr="00A01F4D">
        <w:rPr>
          <w:rFonts w:ascii="Arial" w:hAnsi="Arial" w:cs="Arial"/>
          <w:sz w:val="16"/>
          <w:szCs w:val="16"/>
          <w:lang w:val="ru-RU" w:eastAsia="ru-RU"/>
        </w:rPr>
        <w:t>з</w:t>
      </w:r>
      <w:r w:rsidR="007626BE" w:rsidRPr="00A01F4D">
        <w:rPr>
          <w:rFonts w:ascii="Arial" w:hAnsi="Arial" w:cs="Arial"/>
          <w:sz w:val="16"/>
          <w:szCs w:val="16"/>
          <w:lang w:val="ru-RU" w:eastAsia="ru-RU"/>
        </w:rPr>
        <w:t>вития системы теплоснабжения</w:t>
      </w:r>
      <w:r w:rsidR="00303898" w:rsidRPr="00A01F4D">
        <w:rPr>
          <w:rFonts w:ascii="Arial" w:hAnsi="Arial" w:cs="Arial"/>
          <w:sz w:val="16"/>
          <w:szCs w:val="16"/>
          <w:lang w:val="ru-RU" w:eastAsia="ru-RU"/>
        </w:rPr>
        <w:t xml:space="preserve"> представлен в</w:t>
      </w:r>
      <w:r w:rsidRPr="00A01F4D">
        <w:rPr>
          <w:rFonts w:ascii="Arial" w:hAnsi="Arial" w:cs="Arial"/>
          <w:sz w:val="16"/>
          <w:szCs w:val="16"/>
          <w:lang w:val="ru-RU" w:eastAsia="ru-RU"/>
        </w:rPr>
        <w:t xml:space="preserve"> таблиц</w:t>
      </w:r>
      <w:r w:rsidR="00303898" w:rsidRPr="00A01F4D">
        <w:rPr>
          <w:rFonts w:ascii="Arial" w:hAnsi="Arial" w:cs="Arial"/>
          <w:sz w:val="16"/>
          <w:szCs w:val="16"/>
          <w:lang w:val="ru-RU" w:eastAsia="ru-RU"/>
        </w:rPr>
        <w:t>е</w:t>
      </w:r>
      <w:r w:rsidRPr="00A01F4D">
        <w:rPr>
          <w:rFonts w:ascii="Arial" w:hAnsi="Arial" w:cs="Arial"/>
          <w:sz w:val="16"/>
          <w:szCs w:val="16"/>
          <w:lang w:val="ru-RU" w:eastAsia="ru-RU"/>
        </w:rPr>
        <w:t>.</w:t>
      </w:r>
    </w:p>
    <w:p w:rsidR="00F24324" w:rsidRPr="00A01F4D" w:rsidRDefault="00F24324" w:rsidP="00760F60">
      <w:pPr>
        <w:spacing w:after="120" w:line="276" w:lineRule="auto"/>
        <w:ind w:firstLine="709"/>
        <w:rPr>
          <w:rFonts w:eastAsia="Calibri" w:cs="Arial"/>
          <w:color w:val="000000"/>
          <w:sz w:val="16"/>
          <w:szCs w:val="16"/>
          <w:lang w:val="ru-RU" w:eastAsia="ru-RU" w:bidi="ar-SA"/>
        </w:rPr>
        <w:sectPr w:rsidR="00F24324" w:rsidRPr="00A01F4D" w:rsidSect="0055025A">
          <w:footerReference w:type="default" r:id="rId10"/>
          <w:headerReference w:type="first" r:id="rId11"/>
          <w:footerReference w:type="first" r:id="rId12"/>
          <w:pgSz w:w="11906" w:h="16838"/>
          <w:pgMar w:top="1134" w:right="850" w:bottom="1134" w:left="1701" w:header="567" w:footer="454" w:gutter="0"/>
          <w:cols w:space="708"/>
          <w:docGrid w:linePitch="360"/>
        </w:sectPr>
      </w:pPr>
    </w:p>
    <w:p w:rsidR="006A1B3E" w:rsidRPr="00A01F4D" w:rsidRDefault="00720F9A" w:rsidP="006A1B3E">
      <w:pPr>
        <w:keepNext/>
        <w:suppressAutoHyphens/>
        <w:ind w:firstLine="0"/>
        <w:rPr>
          <w:rFonts w:cs="Arial"/>
          <w:b/>
          <w:bCs/>
          <w:color w:val="000000"/>
          <w:sz w:val="16"/>
          <w:szCs w:val="16"/>
          <w:lang w:val="ru-RU" w:eastAsia="ru-RU" w:bidi="ar-SA"/>
        </w:rPr>
      </w:pPr>
      <w:bookmarkStart w:id="4" w:name="_Toc527946780"/>
      <w:r w:rsidRPr="00A01F4D">
        <w:rPr>
          <w:rFonts w:cs="Arial"/>
          <w:b/>
          <w:bCs/>
          <w:color w:val="000000"/>
          <w:sz w:val="16"/>
          <w:szCs w:val="16"/>
          <w:lang w:val="ru-RU" w:eastAsia="ru-RU" w:bidi="ar-SA"/>
        </w:rPr>
        <w:lastRenderedPageBreak/>
        <w:t xml:space="preserve">Таблица </w:t>
      </w:r>
      <w:r w:rsidR="008A69E4" w:rsidRPr="00A01F4D">
        <w:rPr>
          <w:rFonts w:cs="Arial"/>
          <w:b/>
          <w:bCs/>
          <w:color w:val="000000"/>
          <w:sz w:val="16"/>
          <w:szCs w:val="16"/>
          <w:lang w:val="ru-RU" w:eastAsia="ru-RU" w:bidi="ar-SA"/>
        </w:rPr>
        <w:t>1</w:t>
      </w:r>
      <w:r w:rsidR="007626BE" w:rsidRPr="00A01F4D">
        <w:rPr>
          <w:rFonts w:cs="Arial"/>
          <w:b/>
          <w:bCs/>
          <w:color w:val="000000"/>
          <w:sz w:val="16"/>
          <w:szCs w:val="16"/>
          <w:lang w:val="ru-RU" w:eastAsia="ru-RU" w:bidi="ar-SA"/>
        </w:rPr>
        <w:t>.2.1</w:t>
      </w:r>
      <w:r w:rsidRPr="00A01F4D">
        <w:rPr>
          <w:rFonts w:cs="Arial"/>
          <w:b/>
          <w:bCs/>
          <w:color w:val="000000"/>
          <w:sz w:val="16"/>
          <w:szCs w:val="16"/>
          <w:lang w:val="ru-RU" w:eastAsia="ru-RU" w:bidi="ar-SA"/>
        </w:rPr>
        <w:t xml:space="preserve"> – Прогнозы приростов спроса на тепловую мощность для централизованного теплоснабжения с разделением по видам теплопотребления, Гкал</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
        <w:gridCol w:w="1534"/>
        <w:gridCol w:w="1578"/>
        <w:gridCol w:w="1137"/>
        <w:gridCol w:w="1723"/>
        <w:gridCol w:w="1357"/>
        <w:gridCol w:w="978"/>
        <w:gridCol w:w="1851"/>
        <w:gridCol w:w="1047"/>
        <w:gridCol w:w="1363"/>
        <w:gridCol w:w="1427"/>
      </w:tblGrid>
      <w:tr w:rsidR="00271F39" w:rsidRPr="00422CEB" w:rsidTr="00271F39">
        <w:trPr>
          <w:trHeight w:val="20"/>
        </w:trPr>
        <w:tc>
          <w:tcPr>
            <w:tcW w:w="175"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 </w:t>
            </w:r>
            <w:proofErr w:type="spellStart"/>
            <w:r w:rsidRPr="00A01F4D">
              <w:rPr>
                <w:rFonts w:ascii="Arial" w:eastAsia="Calibri" w:hAnsi="Arial" w:cs="Arial"/>
                <w:sz w:val="16"/>
                <w:szCs w:val="16"/>
                <w:lang w:val="ru-RU" w:eastAsia="ru-RU" w:bidi="ar-SA"/>
              </w:rPr>
              <w:t>п</w:t>
            </w:r>
            <w:proofErr w:type="spellEnd"/>
            <w:r w:rsidRPr="00A01F4D">
              <w:rPr>
                <w:rFonts w:ascii="Arial" w:eastAsia="Calibri" w:hAnsi="Arial" w:cs="Arial"/>
                <w:sz w:val="16"/>
                <w:szCs w:val="16"/>
                <w:lang w:val="ru-RU" w:eastAsia="ru-RU" w:bidi="ar-SA"/>
              </w:rPr>
              <w:t>/</w:t>
            </w:r>
            <w:proofErr w:type="spellStart"/>
            <w:r w:rsidRPr="00A01F4D">
              <w:rPr>
                <w:rFonts w:ascii="Arial" w:eastAsia="Calibri" w:hAnsi="Arial" w:cs="Arial"/>
                <w:sz w:val="16"/>
                <w:szCs w:val="16"/>
                <w:lang w:val="ru-RU" w:eastAsia="ru-RU" w:bidi="ar-SA"/>
              </w:rPr>
              <w:t>п</w:t>
            </w:r>
            <w:proofErr w:type="spellEnd"/>
          </w:p>
        </w:tc>
        <w:tc>
          <w:tcPr>
            <w:tcW w:w="529"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источника</w:t>
            </w:r>
          </w:p>
        </w:tc>
        <w:tc>
          <w:tcPr>
            <w:tcW w:w="544"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Установленная тепловая мощность, Гкал/ч</w:t>
            </w:r>
          </w:p>
        </w:tc>
        <w:tc>
          <w:tcPr>
            <w:tcW w:w="392"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Потери мощности в тепловых сетях, Гкал/ч</w:t>
            </w:r>
          </w:p>
        </w:tc>
        <w:tc>
          <w:tcPr>
            <w:tcW w:w="594"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Присоединенная тепловая нагрузка (мощность), Гкал/ч</w:t>
            </w: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Объемы потребления тепловой энергии в год, Гкал</w:t>
            </w:r>
          </w:p>
        </w:tc>
        <w:tc>
          <w:tcPr>
            <w:tcW w:w="337"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Потери, Гкал</w:t>
            </w:r>
          </w:p>
        </w:tc>
        <w:tc>
          <w:tcPr>
            <w:tcW w:w="638"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Расход на собственное производственное потребление</w:t>
            </w:r>
          </w:p>
        </w:tc>
        <w:tc>
          <w:tcPr>
            <w:tcW w:w="361"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Отпуск в сеть тепловой энергии в год, Гкал</w:t>
            </w:r>
          </w:p>
        </w:tc>
        <w:tc>
          <w:tcPr>
            <w:tcW w:w="470"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Расход на собственные нужды, Гкал</w:t>
            </w:r>
          </w:p>
        </w:tc>
        <w:tc>
          <w:tcPr>
            <w:tcW w:w="492" w:type="pct"/>
            <w:vMerge w:val="restar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Объем производства тепловой энергии в год, Гкал</w:t>
            </w:r>
          </w:p>
        </w:tc>
      </w:tr>
      <w:tr w:rsidR="00271F39" w:rsidRPr="00A01F4D" w:rsidTr="00271F39">
        <w:trPr>
          <w:trHeight w:val="20"/>
        </w:trPr>
        <w:tc>
          <w:tcPr>
            <w:tcW w:w="175"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29"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44"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2"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94"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 Гкал</w:t>
            </w:r>
          </w:p>
        </w:tc>
        <w:tc>
          <w:tcPr>
            <w:tcW w:w="337"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638"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61"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70"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92" w:type="pct"/>
            <w:vMerge/>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71F39">
        <w:trPr>
          <w:trHeight w:val="20"/>
        </w:trPr>
        <w:tc>
          <w:tcPr>
            <w:tcW w:w="2234" w:type="pct"/>
            <w:gridSpan w:val="5"/>
            <w:shd w:val="clear" w:color="000000" w:fill="D9D9D9"/>
            <w:vAlign w:val="center"/>
            <w:hideMark/>
          </w:tcPr>
          <w:p w:rsidR="00271F39" w:rsidRPr="00A01F4D" w:rsidRDefault="00D16A6D"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37"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63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61"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70"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92"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E296A" w:rsidRPr="00A01F4D" w:rsidTr="00271F39">
        <w:trPr>
          <w:trHeight w:val="20"/>
        </w:trPr>
        <w:tc>
          <w:tcPr>
            <w:tcW w:w="175" w:type="pct"/>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29" w:type="pct"/>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п. Сингапай</w:t>
            </w:r>
          </w:p>
        </w:tc>
        <w:tc>
          <w:tcPr>
            <w:tcW w:w="544"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27,50</w:t>
            </w:r>
          </w:p>
        </w:tc>
        <w:tc>
          <w:tcPr>
            <w:tcW w:w="392"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1,42</w:t>
            </w:r>
          </w:p>
        </w:tc>
        <w:tc>
          <w:tcPr>
            <w:tcW w:w="594"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15,40</w:t>
            </w:r>
          </w:p>
        </w:tc>
        <w:tc>
          <w:tcPr>
            <w:tcW w:w="468"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30214,6</w:t>
            </w:r>
          </w:p>
        </w:tc>
        <w:tc>
          <w:tcPr>
            <w:tcW w:w="337"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3594,296</w:t>
            </w:r>
          </w:p>
        </w:tc>
        <w:tc>
          <w:tcPr>
            <w:tcW w:w="638"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789,427</w:t>
            </w:r>
          </w:p>
        </w:tc>
        <w:tc>
          <w:tcPr>
            <w:tcW w:w="361"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34598,32</w:t>
            </w:r>
          </w:p>
        </w:tc>
        <w:tc>
          <w:tcPr>
            <w:tcW w:w="470"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850,327</w:t>
            </w:r>
          </w:p>
        </w:tc>
        <w:tc>
          <w:tcPr>
            <w:tcW w:w="492"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35448,65</w:t>
            </w:r>
          </w:p>
        </w:tc>
      </w:tr>
      <w:tr w:rsidR="002E296A" w:rsidRPr="00A01F4D" w:rsidTr="00271F39">
        <w:trPr>
          <w:trHeight w:val="20"/>
        </w:trPr>
        <w:tc>
          <w:tcPr>
            <w:tcW w:w="175" w:type="pct"/>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529" w:type="pct"/>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с. Чеускино</w:t>
            </w:r>
          </w:p>
        </w:tc>
        <w:tc>
          <w:tcPr>
            <w:tcW w:w="544"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12,00</w:t>
            </w:r>
          </w:p>
        </w:tc>
        <w:tc>
          <w:tcPr>
            <w:tcW w:w="392"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0,46</w:t>
            </w:r>
          </w:p>
        </w:tc>
        <w:tc>
          <w:tcPr>
            <w:tcW w:w="594"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4,24</w:t>
            </w:r>
          </w:p>
        </w:tc>
        <w:tc>
          <w:tcPr>
            <w:tcW w:w="468"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5885,323</w:t>
            </w:r>
          </w:p>
        </w:tc>
        <w:tc>
          <w:tcPr>
            <w:tcW w:w="337"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1030,1</w:t>
            </w:r>
          </w:p>
        </w:tc>
        <w:tc>
          <w:tcPr>
            <w:tcW w:w="638"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1170,144</w:t>
            </w:r>
          </w:p>
        </w:tc>
        <w:tc>
          <w:tcPr>
            <w:tcW w:w="361"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8085,566</w:t>
            </w:r>
          </w:p>
        </w:tc>
        <w:tc>
          <w:tcPr>
            <w:tcW w:w="470"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345,823</w:t>
            </w:r>
          </w:p>
        </w:tc>
        <w:tc>
          <w:tcPr>
            <w:tcW w:w="492" w:type="pct"/>
            <w:shd w:val="clear" w:color="000000" w:fill="FFFFFF"/>
            <w:vAlign w:val="center"/>
            <w:hideMark/>
          </w:tcPr>
          <w:p w:rsidR="002E296A" w:rsidRPr="002E296A" w:rsidRDefault="002E296A" w:rsidP="002E296A">
            <w:pPr>
              <w:pStyle w:val="11111"/>
              <w:rPr>
                <w:rFonts w:ascii="Arial" w:eastAsia="Calibri" w:hAnsi="Arial" w:cs="Arial"/>
                <w:sz w:val="16"/>
                <w:szCs w:val="16"/>
                <w:lang w:val="ru-RU" w:eastAsia="ru-RU" w:bidi="ar-SA"/>
              </w:rPr>
            </w:pPr>
            <w:r w:rsidRPr="002E296A">
              <w:rPr>
                <w:sz w:val="16"/>
                <w:szCs w:val="16"/>
              </w:rPr>
              <w:t>8431,39</w:t>
            </w:r>
          </w:p>
        </w:tc>
      </w:tr>
      <w:tr w:rsidR="00271F39" w:rsidRPr="00A01F4D" w:rsidTr="00271F39">
        <w:trPr>
          <w:trHeight w:val="20"/>
        </w:trPr>
        <w:tc>
          <w:tcPr>
            <w:tcW w:w="2234" w:type="pct"/>
            <w:gridSpan w:val="5"/>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 год</w:t>
            </w: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37"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63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61"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70"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92"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44" w:type="pct"/>
            <w:shd w:val="clear" w:color="000000" w:fill="FFFFFF"/>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1,42</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15,345</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35382,07</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4161,97</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875,27</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39544,05</w:t>
            </w:r>
          </w:p>
        </w:tc>
        <w:tc>
          <w:tcPr>
            <w:tcW w:w="470"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913,07</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41332,39</w:t>
            </w: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4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5,446</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6454,05</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1144,62</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1170,14</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7598,67</w:t>
            </w:r>
          </w:p>
        </w:tc>
        <w:tc>
          <w:tcPr>
            <w:tcW w:w="470"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345,82</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9114,63</w:t>
            </w:r>
          </w:p>
        </w:tc>
      </w:tr>
      <w:tr w:rsidR="00271F39" w:rsidRPr="00A01F4D" w:rsidTr="00271F39">
        <w:trPr>
          <w:trHeight w:val="20"/>
        </w:trPr>
        <w:tc>
          <w:tcPr>
            <w:tcW w:w="5000" w:type="pct"/>
            <w:gridSpan w:val="11"/>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2027-2028 годы</w:t>
            </w: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44" w:type="pct"/>
            <w:shd w:val="clear" w:color="000000" w:fill="FFFFFF"/>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1,42</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16,880</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38920,28</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4161,97</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875,27</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43082,25</w:t>
            </w:r>
          </w:p>
        </w:tc>
        <w:tc>
          <w:tcPr>
            <w:tcW w:w="470"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913,07</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44870,60</w:t>
            </w: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4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5,991</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7099,45</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1144,62</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1170,14</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8244,07</w:t>
            </w:r>
          </w:p>
        </w:tc>
        <w:tc>
          <w:tcPr>
            <w:tcW w:w="470"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345,82</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9760,04</w:t>
            </w:r>
          </w:p>
        </w:tc>
      </w:tr>
      <w:tr w:rsidR="00271F39" w:rsidRPr="00A01F4D" w:rsidTr="00271F39">
        <w:trPr>
          <w:trHeight w:val="20"/>
        </w:trPr>
        <w:tc>
          <w:tcPr>
            <w:tcW w:w="2234" w:type="pct"/>
            <w:gridSpan w:val="5"/>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2029-2031 годы</w:t>
            </w: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37"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63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61"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70"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92"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44" w:type="pct"/>
            <w:shd w:val="clear" w:color="000000" w:fill="FFFFFF"/>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1,42</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18,567</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42812,31</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4161,97</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875,27</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46974,28</w:t>
            </w:r>
          </w:p>
        </w:tc>
        <w:tc>
          <w:tcPr>
            <w:tcW w:w="470"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913,07</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48762,63</w:t>
            </w: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4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6,590</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7809,40</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1144,62</w:t>
            </w:r>
          </w:p>
        </w:tc>
        <w:tc>
          <w:tcPr>
            <w:tcW w:w="638" w:type="pct"/>
            <w:shd w:val="clear" w:color="auto" w:fill="auto"/>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1170,14</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8954,02</w:t>
            </w:r>
          </w:p>
        </w:tc>
        <w:tc>
          <w:tcPr>
            <w:tcW w:w="470"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345,82</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10469,98</w:t>
            </w:r>
          </w:p>
        </w:tc>
      </w:tr>
      <w:tr w:rsidR="00271F39" w:rsidRPr="00A01F4D" w:rsidTr="00271F39">
        <w:trPr>
          <w:trHeight w:val="20"/>
        </w:trPr>
        <w:tc>
          <w:tcPr>
            <w:tcW w:w="2234" w:type="pct"/>
            <w:gridSpan w:val="5"/>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2032-2034 годы</w:t>
            </w:r>
          </w:p>
        </w:tc>
        <w:tc>
          <w:tcPr>
            <w:tcW w:w="46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37"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638"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61"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70"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92" w:type="pct"/>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44" w:type="pct"/>
            <w:shd w:val="clear" w:color="000000" w:fill="FFFFFF"/>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1,42</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20,424</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47093,54</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4161,97</w:t>
            </w:r>
          </w:p>
        </w:tc>
        <w:tc>
          <w:tcPr>
            <w:tcW w:w="63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875,27</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51255,51</w:t>
            </w:r>
          </w:p>
        </w:tc>
        <w:tc>
          <w:tcPr>
            <w:tcW w:w="470"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913,07</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53043,86</w:t>
            </w:r>
          </w:p>
        </w:tc>
      </w:tr>
      <w:tr w:rsidR="00271F39" w:rsidRPr="00A01F4D" w:rsidTr="00271F39">
        <w:trPr>
          <w:trHeight w:val="20"/>
        </w:trPr>
        <w:tc>
          <w:tcPr>
            <w:tcW w:w="175"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529"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4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w:t>
            </w:r>
          </w:p>
        </w:tc>
        <w:tc>
          <w:tcPr>
            <w:tcW w:w="392" w:type="pct"/>
            <w:shd w:val="clear" w:color="000000" w:fill="FFFFFF"/>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p>
        </w:tc>
        <w:tc>
          <w:tcPr>
            <w:tcW w:w="594"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7,249</w:t>
            </w:r>
          </w:p>
        </w:tc>
        <w:tc>
          <w:tcPr>
            <w:tcW w:w="46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8590,34</w:t>
            </w:r>
          </w:p>
        </w:tc>
        <w:tc>
          <w:tcPr>
            <w:tcW w:w="337"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1144,62</w:t>
            </w:r>
          </w:p>
        </w:tc>
        <w:tc>
          <w:tcPr>
            <w:tcW w:w="638"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1170,14</w:t>
            </w:r>
          </w:p>
        </w:tc>
        <w:tc>
          <w:tcPr>
            <w:tcW w:w="361"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9734,96</w:t>
            </w:r>
          </w:p>
        </w:tc>
        <w:tc>
          <w:tcPr>
            <w:tcW w:w="470"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345,82</w:t>
            </w:r>
          </w:p>
        </w:tc>
        <w:tc>
          <w:tcPr>
            <w:tcW w:w="492" w:type="pct"/>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11250,92</w:t>
            </w:r>
          </w:p>
        </w:tc>
      </w:tr>
    </w:tbl>
    <w:p w:rsidR="00F24324" w:rsidRPr="00A01F4D" w:rsidRDefault="00720F9A" w:rsidP="00760F60">
      <w:pPr>
        <w:spacing w:after="120" w:line="276" w:lineRule="auto"/>
        <w:ind w:firstLine="709"/>
        <w:jc w:val="left"/>
        <w:rPr>
          <w:rFonts w:eastAsia="Calibri" w:cs="Arial"/>
          <w:color w:val="000000"/>
          <w:sz w:val="16"/>
          <w:szCs w:val="16"/>
          <w:lang w:val="ru-RU" w:eastAsia="ru-RU" w:bidi="ar-SA"/>
        </w:rPr>
        <w:sectPr w:rsidR="00F24324" w:rsidRPr="00A01F4D" w:rsidSect="0055025A">
          <w:pgSz w:w="16838" w:h="11906" w:orient="landscape"/>
          <w:pgMar w:top="1134" w:right="850" w:bottom="1134" w:left="1701" w:header="1421" w:footer="850" w:gutter="0"/>
          <w:cols w:space="708"/>
          <w:docGrid w:linePitch="360"/>
        </w:sectPr>
      </w:pPr>
      <w:r w:rsidRPr="00A01F4D">
        <w:rPr>
          <w:rFonts w:eastAsia="Calibri" w:cs="Arial"/>
          <w:color w:val="000000"/>
          <w:sz w:val="16"/>
          <w:szCs w:val="16"/>
          <w:lang w:val="ru-RU" w:eastAsia="ru-RU" w:bidi="ar-SA"/>
        </w:rPr>
        <w:t xml:space="preserve">Анализ приведенных в таблице данных показывает, что наблюдается </w:t>
      </w:r>
      <w:proofErr w:type="spellStart"/>
      <w:r w:rsidR="007A7699" w:rsidRPr="00A01F4D">
        <w:rPr>
          <w:rFonts w:eastAsia="Calibri" w:cs="Arial"/>
          <w:color w:val="000000"/>
          <w:sz w:val="16"/>
          <w:szCs w:val="16"/>
          <w:lang w:val="ru-RU" w:eastAsia="ru-RU" w:bidi="ar-SA"/>
        </w:rPr>
        <w:t>увеличение</w:t>
      </w:r>
      <w:r w:rsidR="008A69E4" w:rsidRPr="00A01F4D">
        <w:rPr>
          <w:rFonts w:eastAsia="Calibri" w:cs="Arial"/>
          <w:color w:val="000000"/>
          <w:sz w:val="16"/>
          <w:szCs w:val="16"/>
          <w:lang w:val="ru-RU" w:eastAsia="ru-RU" w:bidi="ar-SA"/>
        </w:rPr>
        <w:t>присоединённой</w:t>
      </w:r>
      <w:proofErr w:type="spellEnd"/>
      <w:r w:rsidR="008A69E4" w:rsidRPr="00A01F4D">
        <w:rPr>
          <w:rFonts w:eastAsia="Calibri" w:cs="Arial"/>
          <w:color w:val="000000"/>
          <w:sz w:val="16"/>
          <w:szCs w:val="16"/>
          <w:lang w:val="ru-RU" w:eastAsia="ru-RU" w:bidi="ar-SA"/>
        </w:rPr>
        <w:t xml:space="preserve"> нагрузки.</w:t>
      </w:r>
    </w:p>
    <w:p w:rsidR="00201455" w:rsidRPr="00A01F4D" w:rsidRDefault="00201455" w:rsidP="00670039">
      <w:pPr>
        <w:pStyle w:val="20"/>
        <w:spacing w:before="0" w:after="0" w:line="240" w:lineRule="auto"/>
        <w:contextualSpacing/>
        <w:rPr>
          <w:rFonts w:ascii="Arial" w:hAnsi="Arial"/>
          <w:sz w:val="16"/>
          <w:szCs w:val="16"/>
          <w:lang w:val="ru-RU"/>
        </w:rPr>
      </w:pPr>
      <w:bookmarkStart w:id="5" w:name="_Toc196164265"/>
      <w:r w:rsidRPr="00A01F4D">
        <w:rPr>
          <w:rFonts w:ascii="Arial" w:hAnsi="Arial"/>
          <w:sz w:val="16"/>
          <w:szCs w:val="16"/>
          <w:lang w:val="ru-RU"/>
        </w:rPr>
        <w:lastRenderedPageBreak/>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bookmarkEnd w:id="5"/>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На расчетный срок не планируется изменение существующей организации теплоснабжения в производственных зонах, обеспечение подачи тепловой энергии для нужд населения и объектов общественного назначения сельского поселения.</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Планируемый прирост объемов потребления тепловой энергии (мощности) и теплоносителя для производств на создаваемых инвестиционных площадках будет обеспечен тепловыми мощностями существующих источников теплоснабжения сельского поселения Сингапай и индивидуальных котлами, работающими на природном газе.</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Приростов объемов потребления тепловой энергии и теплоносителя объектами жилья и соцкультбыта, расположенными в производственных зонах, не планируется.</w:t>
      </w:r>
    </w:p>
    <w:p w:rsidR="00201455" w:rsidRPr="00A01F4D" w:rsidRDefault="00271F39" w:rsidP="00670039">
      <w:pPr>
        <w:pStyle w:val="affffffffff5"/>
        <w:spacing w:line="240" w:lineRule="auto"/>
        <w:contextualSpacing/>
        <w:rPr>
          <w:rFonts w:ascii="Arial" w:hAnsi="Arial" w:cs="Arial"/>
          <w:color w:val="000000"/>
          <w:sz w:val="16"/>
          <w:szCs w:val="16"/>
          <w:lang w:val="ru-RU"/>
        </w:rPr>
      </w:pPr>
      <w:r w:rsidRPr="00A01F4D">
        <w:rPr>
          <w:rFonts w:ascii="Arial" w:hAnsi="Arial" w:cs="Arial"/>
          <w:sz w:val="16"/>
          <w:szCs w:val="16"/>
          <w:lang w:val="ru-RU"/>
        </w:rPr>
        <w:t>Планируемые для размещения объекты федерального значения, объекты регионального значения и местного значения района в производственных зонах Схемой территориального планирования мероприятия не предусмотрены.</w:t>
      </w:r>
    </w:p>
    <w:p w:rsidR="00E70C1E" w:rsidRPr="00A01F4D" w:rsidRDefault="00E70C1E" w:rsidP="00670039">
      <w:pPr>
        <w:pStyle w:val="20"/>
        <w:spacing w:before="0" w:after="0" w:line="240" w:lineRule="auto"/>
        <w:contextualSpacing/>
        <w:rPr>
          <w:rFonts w:ascii="Arial" w:hAnsi="Arial"/>
          <w:color w:val="000000"/>
          <w:sz w:val="16"/>
          <w:szCs w:val="16"/>
          <w:lang w:val="ru-RU"/>
        </w:rPr>
      </w:pPr>
      <w:bookmarkStart w:id="6" w:name="_Toc147755807"/>
      <w:bookmarkStart w:id="7" w:name="_Toc164962504"/>
      <w:bookmarkStart w:id="8" w:name="_Toc196164266"/>
      <w:r w:rsidRPr="00A01F4D">
        <w:rPr>
          <w:rFonts w:ascii="Arial" w:hAnsi="Arial"/>
          <w:sz w:val="16"/>
          <w:szCs w:val="16"/>
          <w:lang w:val="ru-RU"/>
        </w:rPr>
        <w:t>Существующие и</w:t>
      </w:r>
      <w:r w:rsidRPr="00A01F4D">
        <w:rPr>
          <w:rFonts w:ascii="Arial" w:hAnsi="Arial"/>
          <w:sz w:val="16"/>
          <w:szCs w:val="16"/>
          <w:shd w:val="clear" w:color="auto" w:fill="FFFFFF"/>
          <w:lang w:val="ru-RU"/>
        </w:rPr>
        <w:t xml:space="preserve">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каждой системе теплоснабжения и по поселению, городскому округу, городу федерального значения</w:t>
      </w:r>
      <w:bookmarkEnd w:id="6"/>
      <w:bookmarkEnd w:id="7"/>
      <w:bookmarkEnd w:id="8"/>
    </w:p>
    <w:p w:rsidR="00B14EEF" w:rsidRPr="00A01F4D" w:rsidRDefault="00B14EEF" w:rsidP="00670039">
      <w:pPr>
        <w:spacing w:line="240" w:lineRule="auto"/>
        <w:ind w:firstLine="709"/>
        <w:contextualSpacing/>
        <w:rPr>
          <w:rFonts w:eastAsia="Calibri" w:cs="Arial"/>
          <w:bCs/>
          <w:color w:val="000000"/>
          <w:sz w:val="16"/>
          <w:szCs w:val="16"/>
          <w:lang w:val="ru-RU" w:bidi="ar-SA"/>
        </w:rPr>
      </w:pPr>
      <w:r w:rsidRPr="00A01F4D">
        <w:rPr>
          <w:rFonts w:eastAsia="Calibri" w:cs="Arial"/>
          <w:bCs/>
          <w:color w:val="000000"/>
          <w:sz w:val="16"/>
          <w:szCs w:val="16"/>
          <w:lang w:val="ru-RU" w:bidi="ar-SA"/>
        </w:rPr>
        <w:t>Существующие и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представлены в таблице.</w:t>
      </w:r>
    </w:p>
    <w:p w:rsidR="00B14EEF" w:rsidRPr="00A01F4D" w:rsidRDefault="00B14EEF" w:rsidP="00670039">
      <w:pPr>
        <w:keepNext/>
        <w:keepLines/>
        <w:spacing w:line="240" w:lineRule="auto"/>
        <w:ind w:firstLine="709"/>
        <w:contextualSpacing/>
        <w:rPr>
          <w:rFonts w:eastAsia="Calibri" w:cs="Arial"/>
          <w:b/>
          <w:color w:val="000000"/>
          <w:sz w:val="16"/>
          <w:szCs w:val="16"/>
          <w:lang w:val="ru-RU" w:bidi="ar-SA"/>
        </w:rPr>
      </w:pPr>
      <w:r w:rsidRPr="00A01F4D">
        <w:rPr>
          <w:rFonts w:eastAsia="Calibri" w:cs="Arial"/>
          <w:b/>
          <w:color w:val="000000"/>
          <w:sz w:val="16"/>
          <w:szCs w:val="16"/>
          <w:lang w:val="ru-RU" w:bidi="ar-SA"/>
        </w:rPr>
        <w:t>Таблица 1.4.1. - Существующие и перспективные величины средневзвешенной плотности тепловой нагрузки</w:t>
      </w:r>
    </w:p>
    <w:tbl>
      <w:tblPr>
        <w:tblW w:w="5000" w:type="pct"/>
        <w:tblLook w:val="04A0"/>
      </w:tblPr>
      <w:tblGrid>
        <w:gridCol w:w="2305"/>
        <w:gridCol w:w="2182"/>
        <w:gridCol w:w="2184"/>
        <w:gridCol w:w="2900"/>
      </w:tblGrid>
      <w:tr w:rsidR="00271F39" w:rsidRPr="006746E9" w:rsidTr="00271F39">
        <w:trPr>
          <w:trHeight w:val="20"/>
          <w:tblHeader/>
        </w:trPr>
        <w:tc>
          <w:tcPr>
            <w:tcW w:w="1204" w:type="pct"/>
            <w:tcBorders>
              <w:top w:val="single" w:sz="8" w:space="0" w:color="auto"/>
              <w:left w:val="single" w:sz="8" w:space="0" w:color="auto"/>
              <w:bottom w:val="single" w:sz="8" w:space="0" w:color="auto"/>
              <w:right w:val="single" w:sz="8" w:space="0" w:color="auto"/>
            </w:tcBorders>
            <w:shd w:val="clear" w:color="000000" w:fill="D9D9D9"/>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Источник энергии</w:t>
            </w:r>
          </w:p>
        </w:tc>
        <w:tc>
          <w:tcPr>
            <w:tcW w:w="1140" w:type="pct"/>
            <w:tcBorders>
              <w:top w:val="single" w:sz="8" w:space="0" w:color="auto"/>
              <w:left w:val="nil"/>
              <w:bottom w:val="single" w:sz="8" w:space="0" w:color="auto"/>
              <w:right w:val="single" w:sz="8" w:space="0" w:color="auto"/>
            </w:tcBorders>
            <w:shd w:val="clear" w:color="000000" w:fill="D9D9D9"/>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Площадь, км</w:t>
            </w:r>
            <w:r w:rsidRPr="00A01F4D">
              <w:rPr>
                <w:rFonts w:ascii="Arial" w:hAnsi="Arial" w:cs="Arial"/>
                <w:sz w:val="16"/>
                <w:szCs w:val="16"/>
                <w:vertAlign w:val="superscript"/>
                <w:lang w:val="ru-RU" w:eastAsia="ru-RU" w:bidi="ar-SA"/>
              </w:rPr>
              <w:t>2</w:t>
            </w:r>
          </w:p>
        </w:tc>
        <w:tc>
          <w:tcPr>
            <w:tcW w:w="1141" w:type="pct"/>
            <w:tcBorders>
              <w:top w:val="single" w:sz="8" w:space="0" w:color="auto"/>
              <w:left w:val="nil"/>
              <w:bottom w:val="single" w:sz="8" w:space="0" w:color="auto"/>
              <w:right w:val="single" w:sz="8" w:space="0" w:color="auto"/>
            </w:tcBorders>
            <w:shd w:val="clear" w:color="000000" w:fill="D9D9D9"/>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Нагрузка, Гкал/ч</w:t>
            </w:r>
          </w:p>
        </w:tc>
        <w:tc>
          <w:tcPr>
            <w:tcW w:w="1514" w:type="pct"/>
            <w:tcBorders>
              <w:top w:val="single" w:sz="8" w:space="0" w:color="auto"/>
              <w:left w:val="nil"/>
              <w:bottom w:val="single" w:sz="8" w:space="0" w:color="auto"/>
              <w:right w:val="single" w:sz="8" w:space="0" w:color="auto"/>
            </w:tcBorders>
            <w:shd w:val="clear" w:color="000000" w:fill="D9D9D9"/>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П, Гкал/ч*</w:t>
            </w:r>
            <w:proofErr w:type="spellStart"/>
            <w:r w:rsidRPr="00A01F4D">
              <w:rPr>
                <w:rFonts w:ascii="Arial" w:hAnsi="Arial" w:cs="Arial"/>
                <w:sz w:val="16"/>
                <w:szCs w:val="16"/>
                <w:lang w:val="ru-RU" w:eastAsia="ru-RU" w:bidi="ar-SA"/>
              </w:rPr>
              <w:t>км.кв</w:t>
            </w:r>
            <w:proofErr w:type="spellEnd"/>
            <w:r w:rsidRPr="00A01F4D">
              <w:rPr>
                <w:rFonts w:ascii="Arial" w:hAnsi="Arial" w:cs="Arial"/>
                <w:sz w:val="16"/>
                <w:szCs w:val="16"/>
                <w:lang w:val="ru-RU" w:eastAsia="ru-RU" w:bidi="ar-SA"/>
              </w:rPr>
              <w:t>.</w:t>
            </w:r>
          </w:p>
        </w:tc>
      </w:tr>
      <w:tr w:rsidR="00271F39" w:rsidRPr="00A01F4D" w:rsidTr="00271F39">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271F39" w:rsidRPr="00A01F4D" w:rsidRDefault="00D16A6D" w:rsidP="00670039">
            <w:pPr>
              <w:pStyle w:val="11111"/>
              <w:keepNext/>
              <w:keepLines/>
              <w:contextualSpacing/>
              <w:rPr>
                <w:rFonts w:ascii="Arial" w:hAnsi="Arial" w:cs="Arial"/>
                <w:sz w:val="16"/>
                <w:szCs w:val="16"/>
                <w:lang w:val="ru-RU" w:eastAsia="ru-RU" w:bidi="ar-SA"/>
              </w:rPr>
            </w:pPr>
            <w:r>
              <w:rPr>
                <w:rFonts w:ascii="Arial" w:hAnsi="Arial" w:cs="Arial"/>
                <w:sz w:val="16"/>
                <w:szCs w:val="16"/>
                <w:lang w:val="ru-RU" w:eastAsia="ru-RU" w:bidi="ar-SA"/>
              </w:rPr>
              <w:t>2025</w:t>
            </w:r>
          </w:p>
        </w:tc>
      </w:tr>
      <w:tr w:rsidR="00271F39" w:rsidRPr="00A01F4D" w:rsidTr="00271F39">
        <w:trPr>
          <w:trHeight w:val="20"/>
        </w:trPr>
        <w:tc>
          <w:tcPr>
            <w:tcW w:w="1204" w:type="pct"/>
            <w:tcBorders>
              <w:top w:val="nil"/>
              <w:left w:val="single" w:sz="8" w:space="0" w:color="auto"/>
              <w:bottom w:val="single" w:sz="8" w:space="0" w:color="auto"/>
              <w:right w:val="nil"/>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11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4,522</w:t>
            </w:r>
          </w:p>
        </w:tc>
        <w:tc>
          <w:tcPr>
            <w:tcW w:w="1141" w:type="pct"/>
            <w:tcBorders>
              <w:top w:val="single" w:sz="4" w:space="0" w:color="auto"/>
              <w:left w:val="nil"/>
              <w:bottom w:val="single" w:sz="4" w:space="0" w:color="auto"/>
              <w:right w:val="single" w:sz="4" w:space="0" w:color="auto"/>
            </w:tcBorders>
            <w:shd w:val="clear" w:color="000000" w:fill="FFFFFF"/>
            <w:vAlign w:val="center"/>
            <w:hideMark/>
          </w:tcPr>
          <w:p w:rsidR="00271F39" w:rsidRPr="00A01F4D" w:rsidRDefault="00571A82" w:rsidP="00670039">
            <w:pPr>
              <w:pStyle w:val="11111"/>
              <w:keepNext/>
              <w:keepLines/>
              <w:contextualSpacing/>
              <w:rPr>
                <w:rFonts w:ascii="Arial" w:hAnsi="Arial" w:cs="Arial"/>
                <w:sz w:val="16"/>
                <w:szCs w:val="16"/>
                <w:lang w:val="ru-RU" w:eastAsia="ru-RU" w:bidi="ar-SA"/>
              </w:rPr>
            </w:pPr>
            <w:r>
              <w:rPr>
                <w:rFonts w:ascii="Arial" w:hAnsi="Arial" w:cs="Arial"/>
                <w:sz w:val="16"/>
                <w:szCs w:val="16"/>
                <w:lang w:val="ru-RU" w:eastAsia="ru-RU" w:bidi="ar-SA"/>
              </w:rPr>
              <w:t>15,4</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3,09</w:t>
            </w:r>
          </w:p>
        </w:tc>
      </w:tr>
      <w:tr w:rsidR="00271F39" w:rsidRPr="00A01F4D" w:rsidTr="00271F39">
        <w:trPr>
          <w:trHeight w:val="20"/>
        </w:trPr>
        <w:tc>
          <w:tcPr>
            <w:tcW w:w="1204" w:type="pct"/>
            <w:tcBorders>
              <w:top w:val="nil"/>
              <w:left w:val="single" w:sz="8" w:space="0" w:color="auto"/>
              <w:bottom w:val="single" w:sz="8" w:space="0" w:color="auto"/>
              <w:right w:val="nil"/>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1140" w:type="pct"/>
            <w:tcBorders>
              <w:top w:val="nil"/>
              <w:left w:val="single" w:sz="4" w:space="0" w:color="auto"/>
              <w:bottom w:val="single" w:sz="4" w:space="0" w:color="auto"/>
              <w:right w:val="single" w:sz="4"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11,335</w:t>
            </w:r>
          </w:p>
        </w:tc>
        <w:tc>
          <w:tcPr>
            <w:tcW w:w="1141"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w:t>
            </w:r>
            <w:r w:rsidR="002E296A">
              <w:rPr>
                <w:rFonts w:ascii="Arial" w:hAnsi="Arial" w:cs="Arial"/>
                <w:sz w:val="16"/>
                <w:szCs w:val="16"/>
                <w:lang w:val="ru-RU" w:eastAsia="ru-RU" w:bidi="ar-SA"/>
              </w:rPr>
              <w:t>24</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0,44</w:t>
            </w:r>
          </w:p>
        </w:tc>
      </w:tr>
      <w:tr w:rsidR="00271F39" w:rsidRPr="00A01F4D" w:rsidTr="00271F39">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2026 год</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4,522</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15,35</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3,39</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11,335</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4,95</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0,44</w:t>
            </w:r>
          </w:p>
        </w:tc>
      </w:tr>
      <w:tr w:rsidR="00271F39" w:rsidRPr="00A01F4D" w:rsidTr="00271F39">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2027-2028 годы</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4,522</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16,88</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3,73</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11,335</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4,95</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0,44</w:t>
            </w:r>
          </w:p>
        </w:tc>
      </w:tr>
      <w:tr w:rsidR="00271F39" w:rsidRPr="00A01F4D" w:rsidTr="00271F39">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2029-2031 годы</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4,522</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18,57</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4,11</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11,335</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4,95</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0,44</w:t>
            </w:r>
          </w:p>
        </w:tc>
      </w:tr>
      <w:tr w:rsidR="00271F39" w:rsidRPr="00A01F4D" w:rsidTr="00271F39">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2032-2034 годы</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4,522</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20,42</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4,52</w:t>
            </w:r>
          </w:p>
        </w:tc>
      </w:tr>
      <w:tr w:rsidR="00271F39" w:rsidRPr="00A01F4D" w:rsidTr="00271F39">
        <w:trPr>
          <w:trHeight w:val="20"/>
        </w:trPr>
        <w:tc>
          <w:tcPr>
            <w:tcW w:w="1204" w:type="pct"/>
            <w:tcBorders>
              <w:top w:val="nil"/>
              <w:left w:val="single" w:sz="8" w:space="0" w:color="auto"/>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1140"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11,335</w:t>
            </w:r>
          </w:p>
        </w:tc>
        <w:tc>
          <w:tcPr>
            <w:tcW w:w="1141"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7,25</w:t>
            </w:r>
          </w:p>
        </w:tc>
        <w:tc>
          <w:tcPr>
            <w:tcW w:w="1514" w:type="pct"/>
            <w:tcBorders>
              <w:top w:val="nil"/>
              <w:left w:val="nil"/>
              <w:bottom w:val="single" w:sz="8" w:space="0" w:color="auto"/>
              <w:right w:val="single" w:sz="8" w:space="0" w:color="auto"/>
            </w:tcBorders>
            <w:shd w:val="clear" w:color="000000" w:fill="FFFFFF"/>
            <w:vAlign w:val="center"/>
            <w:hideMark/>
          </w:tcPr>
          <w:p w:rsidR="00271F39" w:rsidRPr="00A01F4D" w:rsidRDefault="00271F39" w:rsidP="00670039">
            <w:pPr>
              <w:pStyle w:val="11111"/>
              <w:keepNext/>
              <w:keepLines/>
              <w:contextualSpacing/>
              <w:rPr>
                <w:rFonts w:ascii="Arial" w:hAnsi="Arial" w:cs="Arial"/>
                <w:sz w:val="16"/>
                <w:szCs w:val="16"/>
                <w:lang w:val="ru-RU" w:eastAsia="ru-RU" w:bidi="ar-SA"/>
              </w:rPr>
            </w:pPr>
            <w:r w:rsidRPr="00A01F4D">
              <w:rPr>
                <w:rFonts w:ascii="Arial" w:hAnsi="Arial" w:cs="Arial"/>
                <w:sz w:val="16"/>
                <w:szCs w:val="16"/>
                <w:lang w:val="ru-RU" w:eastAsia="ru-RU" w:bidi="ar-SA"/>
              </w:rPr>
              <w:t>0,64</w:t>
            </w:r>
          </w:p>
        </w:tc>
      </w:tr>
    </w:tbl>
    <w:p w:rsidR="00201455" w:rsidRPr="00A01F4D" w:rsidRDefault="00201455" w:rsidP="00670039">
      <w:pPr>
        <w:pStyle w:val="20"/>
        <w:keepNext/>
        <w:spacing w:before="0" w:after="0" w:line="240" w:lineRule="auto"/>
        <w:contextualSpacing/>
        <w:rPr>
          <w:rFonts w:ascii="Arial" w:hAnsi="Arial"/>
          <w:sz w:val="16"/>
          <w:szCs w:val="16"/>
          <w:lang w:val="ru-RU"/>
        </w:rPr>
      </w:pPr>
      <w:bookmarkStart w:id="9" w:name="_Toc196164268"/>
      <w:r w:rsidRPr="00A01F4D">
        <w:rPr>
          <w:rFonts w:ascii="Arial" w:hAnsi="Arial"/>
          <w:sz w:val="16"/>
          <w:szCs w:val="16"/>
          <w:lang w:val="ru-RU"/>
        </w:rPr>
        <w:t>Описание существующих и перспективных зон действия систем теплоснабжения и источников тепловой энергии</w:t>
      </w:r>
      <w:bookmarkEnd w:id="9"/>
    </w:p>
    <w:p w:rsidR="00A41031" w:rsidRPr="00A01F4D" w:rsidRDefault="00A41031" w:rsidP="00670039">
      <w:pPr>
        <w:pStyle w:val="affffffffff5"/>
        <w:keepNext/>
        <w:spacing w:line="240" w:lineRule="auto"/>
        <w:contextualSpacing/>
        <w:rPr>
          <w:rFonts w:ascii="Arial" w:hAnsi="Arial" w:cs="Arial"/>
          <w:sz w:val="16"/>
          <w:szCs w:val="16"/>
          <w:lang w:val="ru-RU"/>
        </w:rPr>
      </w:pPr>
      <w:r w:rsidRPr="00A01F4D">
        <w:rPr>
          <w:rFonts w:ascii="Arial" w:hAnsi="Arial" w:cs="Arial"/>
          <w:sz w:val="16"/>
          <w:szCs w:val="16"/>
          <w:lang w:val="ru-RU"/>
        </w:rPr>
        <w:t>Зоны централизованного теплоснабжения представлены в книге 1 обосновывающих материалов.</w:t>
      </w:r>
    </w:p>
    <w:p w:rsidR="00A41031" w:rsidRPr="00A01F4D" w:rsidRDefault="00A41031" w:rsidP="00670039">
      <w:pPr>
        <w:pStyle w:val="affffffffff5"/>
        <w:keepNext/>
        <w:spacing w:line="240" w:lineRule="auto"/>
        <w:contextualSpacing/>
        <w:rPr>
          <w:rFonts w:ascii="Arial" w:hAnsi="Arial" w:cs="Arial"/>
          <w:sz w:val="16"/>
          <w:szCs w:val="16"/>
        </w:rPr>
      </w:pPr>
      <w:proofErr w:type="spellStart"/>
      <w:r w:rsidRPr="00A01F4D">
        <w:rPr>
          <w:rFonts w:ascii="Arial" w:hAnsi="Arial" w:cs="Arial"/>
          <w:sz w:val="16"/>
          <w:szCs w:val="16"/>
        </w:rPr>
        <w:t>Индивидуальноетеплоснабжениепредусматриваетсядля</w:t>
      </w:r>
      <w:proofErr w:type="spellEnd"/>
      <w:r w:rsidRPr="00A01F4D">
        <w:rPr>
          <w:rFonts w:ascii="Arial" w:hAnsi="Arial" w:cs="Arial"/>
          <w:sz w:val="16"/>
          <w:szCs w:val="16"/>
        </w:rPr>
        <w:t>:</w:t>
      </w:r>
    </w:p>
    <w:p w:rsidR="00A41031" w:rsidRPr="00A01F4D" w:rsidRDefault="00A41031" w:rsidP="00670039">
      <w:pPr>
        <w:pStyle w:val="a2"/>
        <w:keepNext/>
        <w:spacing w:line="240" w:lineRule="auto"/>
        <w:rPr>
          <w:rFonts w:ascii="Arial" w:hAnsi="Arial" w:cs="Arial"/>
          <w:sz w:val="16"/>
          <w:szCs w:val="16"/>
          <w:lang w:val="ru-RU"/>
        </w:rPr>
      </w:pPr>
      <w:r w:rsidRPr="00A01F4D">
        <w:rPr>
          <w:rFonts w:ascii="Arial" w:hAnsi="Arial" w:cs="Arial"/>
          <w:sz w:val="16"/>
          <w:szCs w:val="16"/>
          <w:lang w:val="ru-RU"/>
        </w:rPr>
        <w:t>Индивидуальных жилых домов до трех этажей вне зависимости от месторасположения;</w:t>
      </w:r>
    </w:p>
    <w:p w:rsidR="00A41031" w:rsidRPr="00A01F4D" w:rsidRDefault="002E296A" w:rsidP="00670039">
      <w:pPr>
        <w:pStyle w:val="a2"/>
        <w:keepNext/>
        <w:spacing w:line="240" w:lineRule="auto"/>
        <w:rPr>
          <w:rFonts w:ascii="Arial" w:hAnsi="Arial" w:cs="Arial"/>
          <w:sz w:val="16"/>
          <w:szCs w:val="16"/>
          <w:lang w:val="ru-RU"/>
        </w:rPr>
      </w:pPr>
      <w:r w:rsidRPr="00A01F4D">
        <w:rPr>
          <w:rFonts w:ascii="Arial" w:hAnsi="Arial" w:cs="Arial"/>
          <w:sz w:val="16"/>
          <w:szCs w:val="16"/>
          <w:lang w:val="ru-RU"/>
        </w:rPr>
        <w:t>Малоэтажных (до четырех этажей) блокированных жилых домов (</w:t>
      </w:r>
      <w:proofErr w:type="spellStart"/>
      <w:r w:rsidRPr="00A01F4D">
        <w:rPr>
          <w:rFonts w:ascii="Arial" w:hAnsi="Arial" w:cs="Arial"/>
          <w:sz w:val="16"/>
          <w:szCs w:val="16"/>
          <w:lang w:val="ru-RU"/>
        </w:rPr>
        <w:t>таунхаузов</w:t>
      </w:r>
      <w:proofErr w:type="spellEnd"/>
      <w:r w:rsidRPr="00A01F4D">
        <w:rPr>
          <w:rFonts w:ascii="Arial" w:hAnsi="Arial" w:cs="Arial"/>
          <w:sz w:val="16"/>
          <w:szCs w:val="16"/>
          <w:lang w:val="ru-RU"/>
        </w:rPr>
        <w:t>),</w:t>
      </w:r>
      <w:r w:rsidR="00A41031" w:rsidRPr="00A01F4D">
        <w:rPr>
          <w:rFonts w:ascii="Arial" w:hAnsi="Arial" w:cs="Arial"/>
          <w:sz w:val="16"/>
          <w:szCs w:val="16"/>
          <w:lang w:val="ru-RU"/>
        </w:rPr>
        <w:t xml:space="preserve"> планируемых к строительству вне перспективных зон действия источников централизованного теплоснабжения при условии удельной нагрузки теплоснабжения планируемой застройки менее 0,10 (Гкал/ч)/га;</w:t>
      </w:r>
    </w:p>
    <w:p w:rsidR="00A41031" w:rsidRPr="00A01F4D" w:rsidRDefault="002E296A" w:rsidP="00670039">
      <w:pPr>
        <w:pStyle w:val="a2"/>
        <w:spacing w:line="240" w:lineRule="auto"/>
        <w:rPr>
          <w:rFonts w:ascii="Arial" w:hAnsi="Arial" w:cs="Arial"/>
          <w:sz w:val="16"/>
          <w:szCs w:val="16"/>
          <w:lang w:val="ru-RU"/>
        </w:rPr>
      </w:pPr>
      <w:r w:rsidRPr="00A01F4D">
        <w:rPr>
          <w:rFonts w:ascii="Arial" w:hAnsi="Arial" w:cs="Arial"/>
          <w:sz w:val="16"/>
          <w:szCs w:val="16"/>
          <w:lang w:val="ru-RU"/>
        </w:rPr>
        <w:t>Многоэтажных жилых домов,</w:t>
      </w:r>
      <w:r w:rsidR="00A41031" w:rsidRPr="00A01F4D">
        <w:rPr>
          <w:rFonts w:ascii="Arial" w:hAnsi="Arial" w:cs="Arial"/>
          <w:sz w:val="16"/>
          <w:szCs w:val="16"/>
          <w:lang w:val="ru-RU"/>
        </w:rPr>
        <w:t xml:space="preserve"> расположенных вне перспективных зон действия источников централизованного теплоснабжения, для которых проектом предусмотрено индивидуальное теплоснабжение, в том числе поквартирное отопление;</w:t>
      </w:r>
    </w:p>
    <w:p w:rsidR="00A41031" w:rsidRPr="00A01F4D" w:rsidRDefault="00A41031" w:rsidP="00670039">
      <w:pPr>
        <w:pStyle w:val="a2"/>
        <w:spacing w:line="240" w:lineRule="auto"/>
        <w:rPr>
          <w:rFonts w:ascii="Arial" w:hAnsi="Arial" w:cs="Arial"/>
          <w:sz w:val="16"/>
          <w:szCs w:val="16"/>
          <w:lang w:val="ru-RU"/>
        </w:rPr>
      </w:pPr>
      <w:r w:rsidRPr="00A01F4D">
        <w:rPr>
          <w:rFonts w:ascii="Arial" w:hAnsi="Arial" w:cs="Arial"/>
          <w:sz w:val="16"/>
          <w:szCs w:val="16"/>
          <w:lang w:val="ru-RU"/>
        </w:rPr>
        <w:t xml:space="preserve">Социально-административных зданий высотой менее 12 </w:t>
      </w:r>
      <w:r w:rsidR="002E296A" w:rsidRPr="00A01F4D">
        <w:rPr>
          <w:rFonts w:ascii="Arial" w:hAnsi="Arial" w:cs="Arial"/>
          <w:sz w:val="16"/>
          <w:szCs w:val="16"/>
          <w:lang w:val="ru-RU"/>
        </w:rPr>
        <w:t>метров (четырех этажей),</w:t>
      </w:r>
      <w:r w:rsidRPr="00A01F4D">
        <w:rPr>
          <w:rFonts w:ascii="Arial" w:hAnsi="Arial" w:cs="Arial"/>
          <w:sz w:val="16"/>
          <w:szCs w:val="16"/>
          <w:lang w:val="ru-RU"/>
        </w:rPr>
        <w:t xml:space="preserve"> планируемых к строительству в местах расположения малоэтажной и индивидуальной жилой застройки, находящихся вне перспективных зон действия источников теплоснабжения;</w:t>
      </w:r>
    </w:p>
    <w:p w:rsidR="00A41031" w:rsidRPr="00A01F4D" w:rsidRDefault="00A41031" w:rsidP="00670039">
      <w:pPr>
        <w:pStyle w:val="a2"/>
        <w:spacing w:line="240" w:lineRule="auto"/>
        <w:rPr>
          <w:rFonts w:ascii="Arial" w:hAnsi="Arial" w:cs="Arial"/>
          <w:sz w:val="16"/>
          <w:szCs w:val="16"/>
          <w:lang w:val="ru-RU"/>
        </w:rPr>
      </w:pPr>
      <w:r w:rsidRPr="00A01F4D">
        <w:rPr>
          <w:rFonts w:ascii="Arial" w:hAnsi="Arial" w:cs="Arial"/>
          <w:sz w:val="16"/>
          <w:szCs w:val="16"/>
          <w:lang w:val="ru-RU"/>
        </w:rPr>
        <w:t>Инновационных объектов, проектом теплоснабжения которых предусматривается удельный расход тепловой энергии на отопление менее 15 кВт∙ч/</w:t>
      </w:r>
      <w:r w:rsidR="004C01D4" w:rsidRPr="00A01F4D">
        <w:rPr>
          <w:rFonts w:ascii="Arial" w:hAnsi="Arial" w:cs="Arial"/>
          <w:sz w:val="16"/>
          <w:szCs w:val="16"/>
          <w:lang w:val="ru-RU"/>
        </w:rPr>
        <w:t>м</w:t>
      </w:r>
      <w:r w:rsidR="004C01D4" w:rsidRPr="00A01F4D">
        <w:rPr>
          <w:rFonts w:ascii="Arial" w:hAnsi="Arial" w:cs="Arial"/>
          <w:sz w:val="16"/>
          <w:szCs w:val="16"/>
          <w:vertAlign w:val="superscript"/>
          <w:lang w:val="ru-RU"/>
        </w:rPr>
        <w:t>2</w:t>
      </w:r>
      <w:r w:rsidRPr="00A01F4D">
        <w:rPr>
          <w:rFonts w:ascii="Arial" w:hAnsi="Arial" w:cs="Arial"/>
          <w:sz w:val="16"/>
          <w:szCs w:val="16"/>
          <w:lang w:val="ru-RU"/>
        </w:rPr>
        <w:t>год, т.н. «пассивный (или нулевой) дом» или теплоснабжение которых предусматривается от альтернативных источников, включая вторичные энергоресурсы.</w:t>
      </w:r>
    </w:p>
    <w:p w:rsidR="006967EE" w:rsidRPr="00A01F4D" w:rsidRDefault="00201455" w:rsidP="00670039">
      <w:pPr>
        <w:pStyle w:val="a2"/>
        <w:spacing w:line="240" w:lineRule="auto"/>
        <w:rPr>
          <w:rFonts w:ascii="Arial" w:hAnsi="Arial" w:cs="Arial"/>
          <w:color w:val="000000"/>
          <w:sz w:val="16"/>
          <w:szCs w:val="16"/>
          <w:lang w:val="ru-RU"/>
        </w:rPr>
      </w:pPr>
      <w:r w:rsidRPr="00A01F4D">
        <w:rPr>
          <w:rFonts w:ascii="Arial" w:hAnsi="Arial" w:cs="Arial"/>
          <w:color w:val="000000"/>
          <w:sz w:val="16"/>
          <w:szCs w:val="16"/>
          <w:lang w:val="ru-RU"/>
        </w:rPr>
        <w:t>Описание существующих и перспективных зон действия индивидуальных источников тепловой энергии</w:t>
      </w:r>
    </w:p>
    <w:p w:rsidR="009328EC" w:rsidRPr="00A01F4D" w:rsidRDefault="009328EC" w:rsidP="00670039">
      <w:pPr>
        <w:spacing w:line="240" w:lineRule="auto"/>
        <w:contextualSpacing/>
        <w:rPr>
          <w:rFonts w:cs="Arial"/>
          <w:sz w:val="16"/>
          <w:szCs w:val="16"/>
          <w:lang w:val="ru-RU"/>
        </w:rPr>
      </w:pPr>
      <w:r w:rsidRPr="00A01F4D">
        <w:rPr>
          <w:rFonts w:cs="Arial"/>
          <w:sz w:val="16"/>
          <w:szCs w:val="16"/>
          <w:lang w:val="ru-RU"/>
        </w:rPr>
        <w:t xml:space="preserve">В зонах действия индивидуального теплоснабжения отопление осуществляется при помощи котлов и печей. </w:t>
      </w:r>
    </w:p>
    <w:p w:rsidR="00B665CC" w:rsidRPr="00A01F4D" w:rsidRDefault="009328EC" w:rsidP="00670039">
      <w:pPr>
        <w:pStyle w:val="affffffffff5"/>
        <w:spacing w:line="240" w:lineRule="auto"/>
        <w:contextualSpacing/>
        <w:rPr>
          <w:rFonts w:ascii="Arial" w:hAnsi="Arial" w:cs="Arial"/>
          <w:color w:val="000000"/>
          <w:sz w:val="16"/>
          <w:szCs w:val="16"/>
          <w:lang w:val="ru-RU" w:eastAsia="ru-RU"/>
        </w:rPr>
      </w:pPr>
      <w:r w:rsidRPr="00A01F4D">
        <w:rPr>
          <w:rFonts w:ascii="Arial" w:hAnsi="Arial" w:cs="Arial"/>
          <w:sz w:val="16"/>
          <w:szCs w:val="16"/>
          <w:lang w:val="ru-RU"/>
        </w:rPr>
        <w:t>Поскольку данные об установленной тепловой мощности этих теплоисточников отсутствуют, не представляется возможным оценить резервы этого вида оборудования.</w:t>
      </w:r>
    </w:p>
    <w:p w:rsidR="00201455" w:rsidRPr="00A01F4D" w:rsidRDefault="00201455" w:rsidP="00670039">
      <w:pPr>
        <w:pStyle w:val="20"/>
        <w:spacing w:before="0" w:after="0" w:line="240" w:lineRule="auto"/>
        <w:contextualSpacing/>
        <w:rPr>
          <w:rFonts w:ascii="Arial" w:hAnsi="Arial"/>
          <w:sz w:val="16"/>
          <w:szCs w:val="16"/>
          <w:lang w:val="ru-RU"/>
        </w:rPr>
      </w:pPr>
      <w:bookmarkStart w:id="10" w:name="_Toc196164269"/>
      <w:r w:rsidRPr="00A01F4D">
        <w:rPr>
          <w:rFonts w:ascii="Arial" w:hAnsi="Arial"/>
          <w:sz w:val="16"/>
          <w:szCs w:val="16"/>
          <w:lang w:val="ru-RU"/>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bookmarkEnd w:id="10"/>
    </w:p>
    <w:p w:rsidR="0064670A" w:rsidRPr="00A01F4D" w:rsidRDefault="0064670A"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на</w:t>
      </w:r>
      <w:proofErr w:type="spellEnd"/>
      <w:r w:rsidRPr="00A01F4D">
        <w:rPr>
          <w:rFonts w:ascii="Arial" w:hAnsi="Arial" w:cs="Arial"/>
          <w:sz w:val="16"/>
          <w:szCs w:val="16"/>
          <w:lang w:val="ru-RU"/>
        </w:rPr>
        <w:t xml:space="preserve"> данный момент функциониру</w:t>
      </w:r>
      <w:r w:rsidR="0066710D" w:rsidRPr="00A01F4D">
        <w:rPr>
          <w:rFonts w:ascii="Arial" w:hAnsi="Arial" w:cs="Arial"/>
          <w:sz w:val="16"/>
          <w:szCs w:val="16"/>
          <w:lang w:val="ru-RU"/>
        </w:rPr>
        <w:t>е</w:t>
      </w:r>
      <w:r w:rsidRPr="00A01F4D">
        <w:rPr>
          <w:rFonts w:ascii="Arial" w:hAnsi="Arial" w:cs="Arial"/>
          <w:sz w:val="16"/>
          <w:szCs w:val="16"/>
          <w:lang w:val="ru-RU"/>
        </w:rPr>
        <w:t xml:space="preserve">т </w:t>
      </w:r>
      <w:r w:rsidR="00271F39" w:rsidRPr="00A01F4D">
        <w:rPr>
          <w:rFonts w:ascii="Arial" w:hAnsi="Arial" w:cs="Arial"/>
          <w:sz w:val="16"/>
          <w:szCs w:val="16"/>
          <w:lang w:val="ru-RU"/>
        </w:rPr>
        <w:t>2 источника</w:t>
      </w:r>
      <w:r w:rsidRPr="00A01F4D">
        <w:rPr>
          <w:rFonts w:ascii="Arial" w:hAnsi="Arial" w:cs="Arial"/>
          <w:sz w:val="16"/>
          <w:szCs w:val="16"/>
          <w:lang w:val="ru-RU"/>
        </w:rPr>
        <w:t xml:space="preserve"> централизованного теплоснабжения</w:t>
      </w:r>
      <w:r w:rsidR="009328EC" w:rsidRPr="00A01F4D">
        <w:rPr>
          <w:rFonts w:ascii="Arial" w:hAnsi="Arial" w:cs="Arial"/>
          <w:sz w:val="16"/>
          <w:szCs w:val="16"/>
          <w:lang w:val="ru-RU"/>
        </w:rPr>
        <w:t>.</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Генеральным планом и другими документами перспективного развития сельского поселения Сингапай, централизованное теплоснабжение сохраняемых и планируемых к строительству объектов социальной, общественно-деловой инфраструктуры, объектов агропромышленного и лесопромышленного комплексов, а также жилой застройки осуществляется от действующих муниципальных котельных.</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Предусматривается увеличение перспективной тепловой нагрузки, подключаемой на существующие котельные. Основной потребитель тепловой мощности – жилищный фонд. </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В соответствии с Генеральным планом наиболее активно централизованное теплоснабжение будет развиваться в </w:t>
      </w:r>
      <w:r w:rsidR="00C12305">
        <w:rPr>
          <w:rFonts w:ascii="Arial" w:hAnsi="Arial" w:cs="Arial"/>
          <w:sz w:val="16"/>
          <w:szCs w:val="16"/>
          <w:lang w:val="ru-RU"/>
        </w:rPr>
        <w:t>п. Сингапай</w:t>
      </w:r>
      <w:r w:rsidRPr="00A01F4D">
        <w:rPr>
          <w:rFonts w:ascii="Arial" w:hAnsi="Arial" w:cs="Arial"/>
          <w:sz w:val="16"/>
          <w:szCs w:val="16"/>
          <w:lang w:val="ru-RU"/>
        </w:rPr>
        <w:t xml:space="preserve">. К 2040 году темп роста потребления тепловой энергии жилищным фондом, подключенным к котельной в </w:t>
      </w:r>
      <w:r w:rsidR="00C12305">
        <w:rPr>
          <w:rFonts w:ascii="Arial" w:hAnsi="Arial" w:cs="Arial"/>
          <w:sz w:val="16"/>
          <w:szCs w:val="16"/>
          <w:lang w:val="ru-RU"/>
        </w:rPr>
        <w:t>п. Сингапай</w:t>
      </w:r>
      <w:r w:rsidRPr="00A01F4D">
        <w:rPr>
          <w:rFonts w:ascii="Arial" w:hAnsi="Arial" w:cs="Arial"/>
          <w:sz w:val="16"/>
          <w:szCs w:val="16"/>
          <w:lang w:val="ru-RU"/>
        </w:rPr>
        <w:t>, составит 150 %.</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Вследствие планомерной застройки индивидуальными домами усадебного типа, дуплексами и таунхаусами на свободных территориях </w:t>
      </w:r>
      <w:r w:rsidR="00C12305">
        <w:rPr>
          <w:rFonts w:ascii="Arial" w:hAnsi="Arial" w:cs="Arial"/>
          <w:sz w:val="16"/>
          <w:szCs w:val="16"/>
          <w:lang w:val="ru-RU"/>
        </w:rPr>
        <w:t>с. Чеускино</w:t>
      </w:r>
      <w:r w:rsidRPr="00A01F4D">
        <w:rPr>
          <w:rFonts w:ascii="Arial" w:hAnsi="Arial" w:cs="Arial"/>
          <w:sz w:val="16"/>
          <w:szCs w:val="16"/>
          <w:lang w:val="ru-RU"/>
        </w:rPr>
        <w:t xml:space="preserve"> и сноса непригодного для проживания жилья, тепловые нагрузки в зоне действия децентрализованного теплоснабжения в период с 2027 по 2028 годы превысят присоединенную нагрузку централизованной котельной. </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lastRenderedPageBreak/>
        <w:t>Перспективные объекты агропромышленного и лесопромышленного комплексов, размещение которых планируется за пределами радиуса эффективного теплоснабжения существующих котельных, должны быть обеспечены индивидуальными источниками тепловой энергии.</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На стадии проектирования отапливаемых зданий физкультурно-оздоровительного назначения, плавательного бассейна, рекомендуется рассмотреть и разработать локальные котельные, предназначенные для теплоснабжения спортивных объектов.</w:t>
      </w:r>
    </w:p>
    <w:p w:rsidR="00271F39" w:rsidRPr="00A01F4D" w:rsidRDefault="00271F39"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Децентрализованное теплоснабжение потребителей социального, общественно-делового назначения и индивидуальной жилой застройки планируется осуществлять от индивидуальных источников тепловой энергии, работающих на природном газе.</w:t>
      </w:r>
    </w:p>
    <w:p w:rsidR="0064670A" w:rsidRPr="00A01F4D" w:rsidRDefault="0064670A" w:rsidP="00670039">
      <w:pPr>
        <w:pStyle w:val="affffffffff5"/>
        <w:spacing w:line="240" w:lineRule="auto"/>
        <w:contextualSpacing/>
        <w:rPr>
          <w:rFonts w:ascii="Arial" w:hAnsi="Arial" w:cs="Arial"/>
          <w:sz w:val="16"/>
          <w:szCs w:val="16"/>
          <w:lang w:val="ru-RU"/>
        </w:rPr>
      </w:pPr>
      <w:r w:rsidRPr="00A01F4D">
        <w:rPr>
          <w:rFonts w:ascii="Arial" w:hAnsi="Arial" w:cs="Arial"/>
          <w:sz w:val="16"/>
          <w:szCs w:val="16"/>
          <w:lang w:val="ru-RU"/>
        </w:rPr>
        <w:t xml:space="preserve">Балансы тепловой мощности источников тепловой энергии и перспективной тепловой нагрузки 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на</w:t>
      </w:r>
      <w:proofErr w:type="spellEnd"/>
      <w:r w:rsidRPr="00A01F4D">
        <w:rPr>
          <w:rFonts w:ascii="Arial" w:hAnsi="Arial" w:cs="Arial"/>
          <w:sz w:val="16"/>
          <w:szCs w:val="16"/>
          <w:lang w:val="ru-RU"/>
        </w:rPr>
        <w:t xml:space="preserve"> расчетный срок до </w:t>
      </w:r>
      <w:r w:rsidR="00492578" w:rsidRPr="00A01F4D">
        <w:rPr>
          <w:rFonts w:ascii="Arial" w:hAnsi="Arial" w:cs="Arial"/>
          <w:sz w:val="16"/>
          <w:szCs w:val="16"/>
          <w:lang w:val="ru-RU"/>
        </w:rPr>
        <w:t>2034</w:t>
      </w:r>
      <w:r w:rsidRPr="00A01F4D">
        <w:rPr>
          <w:rFonts w:ascii="Arial" w:hAnsi="Arial" w:cs="Arial"/>
          <w:sz w:val="16"/>
          <w:szCs w:val="16"/>
          <w:lang w:val="ru-RU"/>
        </w:rPr>
        <w:t xml:space="preserve"> года представлен в таблиц</w:t>
      </w:r>
      <w:r w:rsidR="00635314" w:rsidRPr="00A01F4D">
        <w:rPr>
          <w:rFonts w:ascii="Arial" w:hAnsi="Arial" w:cs="Arial"/>
          <w:sz w:val="16"/>
          <w:szCs w:val="16"/>
          <w:lang w:val="ru-RU"/>
        </w:rPr>
        <w:t>е</w:t>
      </w:r>
      <w:r w:rsidR="003C6CF4" w:rsidRPr="00A01F4D">
        <w:rPr>
          <w:rFonts w:ascii="Arial" w:hAnsi="Arial" w:cs="Arial"/>
          <w:sz w:val="16"/>
          <w:szCs w:val="16"/>
          <w:lang w:val="ru-RU"/>
        </w:rPr>
        <w:t>2</w:t>
      </w:r>
      <w:r w:rsidRPr="00A01F4D">
        <w:rPr>
          <w:rFonts w:ascii="Arial" w:hAnsi="Arial" w:cs="Arial"/>
          <w:sz w:val="16"/>
          <w:szCs w:val="16"/>
          <w:lang w:val="ru-RU"/>
        </w:rPr>
        <w:t>.</w:t>
      </w:r>
      <w:r w:rsidR="00635314" w:rsidRPr="00A01F4D">
        <w:rPr>
          <w:rFonts w:ascii="Arial" w:hAnsi="Arial" w:cs="Arial"/>
          <w:sz w:val="16"/>
          <w:szCs w:val="16"/>
          <w:lang w:val="ru-RU"/>
        </w:rPr>
        <w:t>2.1</w:t>
      </w:r>
      <w:r w:rsidR="00E90D69" w:rsidRPr="00A01F4D">
        <w:rPr>
          <w:rFonts w:ascii="Arial" w:hAnsi="Arial" w:cs="Arial"/>
          <w:sz w:val="16"/>
          <w:szCs w:val="16"/>
          <w:lang w:val="ru-RU"/>
        </w:rPr>
        <w:t>.</w:t>
      </w:r>
    </w:p>
    <w:p w:rsidR="003C6CF4" w:rsidRPr="00A01F4D" w:rsidRDefault="003C6CF4" w:rsidP="003C6CF4">
      <w:pPr>
        <w:ind w:firstLine="0"/>
        <w:rPr>
          <w:rFonts w:cs="Arial"/>
          <w:b/>
          <w:sz w:val="16"/>
          <w:szCs w:val="16"/>
          <w:lang w:val="ru-RU"/>
        </w:rPr>
        <w:sectPr w:rsidR="003C6CF4" w:rsidRPr="00A01F4D" w:rsidSect="0055025A">
          <w:footerReference w:type="first" r:id="rId13"/>
          <w:type w:val="continuous"/>
          <w:pgSz w:w="11906" w:h="16838"/>
          <w:pgMar w:top="1134" w:right="850" w:bottom="1134" w:left="1701" w:header="680" w:footer="284" w:gutter="0"/>
          <w:cols w:space="708"/>
          <w:docGrid w:linePitch="360"/>
        </w:sectPr>
      </w:pPr>
    </w:p>
    <w:p w:rsidR="00270252" w:rsidRPr="00A01F4D" w:rsidRDefault="003C6CF4" w:rsidP="0047655D">
      <w:pPr>
        <w:ind w:firstLine="0"/>
        <w:rPr>
          <w:rFonts w:cs="Arial"/>
          <w:b/>
          <w:sz w:val="16"/>
          <w:szCs w:val="16"/>
          <w:lang w:val="ru-RU"/>
        </w:rPr>
      </w:pPr>
      <w:r w:rsidRPr="00A01F4D">
        <w:rPr>
          <w:rFonts w:cs="Arial"/>
          <w:b/>
          <w:sz w:val="16"/>
          <w:szCs w:val="16"/>
          <w:lang w:val="ru-RU"/>
        </w:rPr>
        <w:lastRenderedPageBreak/>
        <w:t xml:space="preserve">Таблица 2.2.1 – Прогнозы приростов спроса на тепловую мощность для централизованного теплоснабжения с разделением по </w:t>
      </w:r>
      <w:r w:rsidR="00E5078C" w:rsidRPr="00A01F4D">
        <w:rPr>
          <w:rFonts w:cs="Arial"/>
          <w:b/>
          <w:sz w:val="16"/>
          <w:szCs w:val="16"/>
          <w:lang w:val="ru-RU"/>
        </w:rPr>
        <w:t xml:space="preserve">видам теплопотребления, Гкал/ч </w:t>
      </w:r>
    </w:p>
    <w:p w:rsidR="0047655D" w:rsidRPr="00A01F4D" w:rsidRDefault="0047655D" w:rsidP="0064670A">
      <w:pPr>
        <w:pStyle w:val="affffffffff5"/>
        <w:rPr>
          <w:rFonts w:ascii="Arial" w:hAnsi="Arial" w:cs="Arial"/>
          <w:sz w:val="16"/>
          <w:szCs w:val="16"/>
          <w:lang w:val="ru-RU"/>
        </w:rPr>
      </w:pPr>
    </w:p>
    <w:tbl>
      <w:tblPr>
        <w:tblW w:w="5000" w:type="pct"/>
        <w:tblLook w:val="04A0"/>
      </w:tblPr>
      <w:tblGrid>
        <w:gridCol w:w="1832"/>
        <w:gridCol w:w="1294"/>
        <w:gridCol w:w="1291"/>
        <w:gridCol w:w="1306"/>
        <w:gridCol w:w="1131"/>
        <w:gridCol w:w="920"/>
        <w:gridCol w:w="925"/>
        <w:gridCol w:w="925"/>
        <w:gridCol w:w="1410"/>
        <w:gridCol w:w="1457"/>
        <w:gridCol w:w="1006"/>
        <w:gridCol w:w="1006"/>
      </w:tblGrid>
      <w:tr w:rsidR="00271F39" w:rsidRPr="006746E9" w:rsidTr="002E296A">
        <w:trPr>
          <w:trHeight w:val="20"/>
          <w:tblHeader/>
        </w:trPr>
        <w:tc>
          <w:tcPr>
            <w:tcW w:w="631"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Источник централизованного теплоснабжения</w:t>
            </w:r>
          </w:p>
        </w:tc>
        <w:tc>
          <w:tcPr>
            <w:tcW w:w="446"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Установленная тепловая мощность, Гкал/ч</w:t>
            </w:r>
          </w:p>
        </w:tc>
        <w:tc>
          <w:tcPr>
            <w:tcW w:w="445"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Фактическая располагаемая тепловая мощность источника, Гкал/ч</w:t>
            </w:r>
          </w:p>
        </w:tc>
        <w:tc>
          <w:tcPr>
            <w:tcW w:w="450"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Хозяйственные нужды предприятия, Гкал/ч</w:t>
            </w:r>
          </w:p>
        </w:tc>
        <w:tc>
          <w:tcPr>
            <w:tcW w:w="390"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Расход тепловой мощности на собственные нужды, Гкал/ч</w:t>
            </w:r>
          </w:p>
        </w:tc>
        <w:tc>
          <w:tcPr>
            <w:tcW w:w="317"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Тепловая мощность нетто, Гкал/ч</w:t>
            </w:r>
          </w:p>
        </w:tc>
        <w:tc>
          <w:tcPr>
            <w:tcW w:w="319"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Потери мощности в тепловых сетях, %</w:t>
            </w:r>
          </w:p>
        </w:tc>
        <w:tc>
          <w:tcPr>
            <w:tcW w:w="319"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Потери мощности в тепловых сетях, Гкал/ч</w:t>
            </w:r>
          </w:p>
        </w:tc>
        <w:tc>
          <w:tcPr>
            <w:tcW w:w="486"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Присоединенная тепловая нагрузка (мощность), Гкал/ч</w:t>
            </w:r>
          </w:p>
        </w:tc>
        <w:tc>
          <w:tcPr>
            <w:tcW w:w="502"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Тепловая нагрузка с учетом потерь тепловой энергии при транспортировке, Гкал/час</w:t>
            </w:r>
          </w:p>
        </w:tc>
        <w:tc>
          <w:tcPr>
            <w:tcW w:w="347" w:type="pct"/>
            <w:tcBorders>
              <w:top w:val="single" w:sz="4" w:space="0" w:color="auto"/>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Дефициты (-) (</w:t>
            </w:r>
            <w:r w:rsidR="004071BA" w:rsidRPr="00A01F4D">
              <w:rPr>
                <w:rFonts w:ascii="Arial" w:eastAsia="Calibri" w:hAnsi="Arial" w:cs="Arial"/>
                <w:sz w:val="16"/>
                <w:szCs w:val="16"/>
                <w:lang w:val="ru-RU" w:eastAsia="ru-RU" w:bidi="ar-SA"/>
              </w:rPr>
              <w:t>резервы (</w:t>
            </w:r>
            <w:r w:rsidRPr="00A01F4D">
              <w:rPr>
                <w:rFonts w:ascii="Arial" w:eastAsia="Calibri" w:hAnsi="Arial" w:cs="Arial"/>
                <w:sz w:val="16"/>
                <w:szCs w:val="16"/>
                <w:lang w:val="ru-RU" w:eastAsia="ru-RU" w:bidi="ar-SA"/>
              </w:rPr>
              <w:t>+)) тепловой мощности источников тепла, Гкал/ч</w:t>
            </w:r>
          </w:p>
        </w:tc>
        <w:tc>
          <w:tcPr>
            <w:tcW w:w="34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Дефициты (-) (</w:t>
            </w:r>
            <w:r w:rsidR="004071BA" w:rsidRPr="00A01F4D">
              <w:rPr>
                <w:rFonts w:ascii="Arial" w:eastAsia="Calibri" w:hAnsi="Arial" w:cs="Arial"/>
                <w:sz w:val="16"/>
                <w:szCs w:val="16"/>
                <w:lang w:val="ru-RU" w:eastAsia="ru-RU" w:bidi="ar-SA"/>
              </w:rPr>
              <w:t>резервы (</w:t>
            </w:r>
            <w:r w:rsidRPr="00A01F4D">
              <w:rPr>
                <w:rFonts w:ascii="Arial" w:eastAsia="Calibri" w:hAnsi="Arial" w:cs="Arial"/>
                <w:sz w:val="16"/>
                <w:szCs w:val="16"/>
                <w:lang w:val="ru-RU" w:eastAsia="ru-RU" w:bidi="ar-SA"/>
              </w:rPr>
              <w:t>+)) тепловой мощности источников тепла, %</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D16A6D"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r w:rsidR="00271F39" w:rsidRPr="00A01F4D">
              <w:rPr>
                <w:rFonts w:ascii="Arial" w:eastAsia="Calibri" w:hAnsi="Arial" w:cs="Arial"/>
                <w:sz w:val="16"/>
                <w:szCs w:val="16"/>
                <w:lang w:val="ru-RU" w:eastAsia="ru-RU" w:bidi="ar-SA"/>
              </w:rPr>
              <w:t xml:space="preserve"> год</w:t>
            </w:r>
          </w:p>
        </w:tc>
        <w:tc>
          <w:tcPr>
            <w:tcW w:w="44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45"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5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8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02"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E296A" w:rsidRPr="00A01F4D" w:rsidTr="002E296A">
        <w:trPr>
          <w:trHeight w:val="20"/>
        </w:trPr>
        <w:tc>
          <w:tcPr>
            <w:tcW w:w="631"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п. Сингапай</w:t>
            </w:r>
          </w:p>
        </w:tc>
        <w:tc>
          <w:tcPr>
            <w:tcW w:w="446"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27,5</w:t>
            </w:r>
          </w:p>
        </w:tc>
        <w:tc>
          <w:tcPr>
            <w:tcW w:w="445"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20,8</w:t>
            </w:r>
          </w:p>
        </w:tc>
        <w:tc>
          <w:tcPr>
            <w:tcW w:w="450"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0,2</w:t>
            </w:r>
          </w:p>
        </w:tc>
        <w:tc>
          <w:tcPr>
            <w:tcW w:w="390"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0,36</w:t>
            </w:r>
          </w:p>
        </w:tc>
        <w:tc>
          <w:tcPr>
            <w:tcW w:w="3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20,652</w:t>
            </w:r>
          </w:p>
        </w:tc>
        <w:tc>
          <w:tcPr>
            <w:tcW w:w="319" w:type="pct"/>
            <w:tcBorders>
              <w:top w:val="single" w:sz="4" w:space="0" w:color="auto"/>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5,88%</w:t>
            </w:r>
          </w:p>
        </w:tc>
        <w:tc>
          <w:tcPr>
            <w:tcW w:w="319"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1,42</w:t>
            </w:r>
          </w:p>
        </w:tc>
        <w:tc>
          <w:tcPr>
            <w:tcW w:w="486"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15,4</w:t>
            </w:r>
          </w:p>
        </w:tc>
        <w:tc>
          <w:tcPr>
            <w:tcW w:w="5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16,82</w:t>
            </w:r>
          </w:p>
        </w:tc>
        <w:tc>
          <w:tcPr>
            <w:tcW w:w="347" w:type="pct"/>
            <w:tcBorders>
              <w:top w:val="single" w:sz="4" w:space="0" w:color="auto"/>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3,98</w:t>
            </w:r>
          </w:p>
        </w:tc>
        <w:tc>
          <w:tcPr>
            <w:tcW w:w="347"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19,13</w:t>
            </w:r>
          </w:p>
        </w:tc>
      </w:tr>
      <w:tr w:rsidR="002E296A" w:rsidRPr="00A01F4D" w:rsidTr="002E296A">
        <w:trPr>
          <w:trHeight w:val="20"/>
        </w:trPr>
        <w:tc>
          <w:tcPr>
            <w:tcW w:w="631" w:type="pct"/>
            <w:tcBorders>
              <w:top w:val="nil"/>
              <w:left w:val="single" w:sz="8" w:space="0" w:color="auto"/>
              <w:bottom w:val="single" w:sz="8" w:space="0" w:color="auto"/>
              <w:right w:val="single" w:sz="8" w:space="0" w:color="auto"/>
            </w:tcBorders>
            <w:shd w:val="clear" w:color="auto" w:fill="auto"/>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с. Чеускино</w:t>
            </w:r>
          </w:p>
        </w:tc>
        <w:tc>
          <w:tcPr>
            <w:tcW w:w="446"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12</w:t>
            </w:r>
          </w:p>
        </w:tc>
        <w:tc>
          <w:tcPr>
            <w:tcW w:w="445"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9,85</w:t>
            </w:r>
          </w:p>
        </w:tc>
        <w:tc>
          <w:tcPr>
            <w:tcW w:w="450"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0,49</w:t>
            </w:r>
          </w:p>
        </w:tc>
        <w:tc>
          <w:tcPr>
            <w:tcW w:w="390"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0,14</w:t>
            </w:r>
          </w:p>
        </w:tc>
        <w:tc>
          <w:tcPr>
            <w:tcW w:w="317" w:type="pct"/>
            <w:tcBorders>
              <w:top w:val="nil"/>
              <w:left w:val="single" w:sz="4" w:space="0" w:color="auto"/>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9,795</w:t>
            </w:r>
          </w:p>
        </w:tc>
        <w:tc>
          <w:tcPr>
            <w:tcW w:w="319"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5,45%</w:t>
            </w:r>
          </w:p>
        </w:tc>
        <w:tc>
          <w:tcPr>
            <w:tcW w:w="319"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0,46</w:t>
            </w:r>
          </w:p>
        </w:tc>
        <w:tc>
          <w:tcPr>
            <w:tcW w:w="486" w:type="pct"/>
            <w:tcBorders>
              <w:top w:val="nil"/>
              <w:left w:val="nil"/>
              <w:bottom w:val="single" w:sz="8" w:space="0" w:color="auto"/>
              <w:right w:val="single" w:sz="8" w:space="0" w:color="auto"/>
            </w:tcBorders>
            <w:shd w:val="clear" w:color="auto" w:fill="auto"/>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4,24</w:t>
            </w:r>
          </w:p>
        </w:tc>
        <w:tc>
          <w:tcPr>
            <w:tcW w:w="502" w:type="pct"/>
            <w:tcBorders>
              <w:top w:val="nil"/>
              <w:left w:val="single" w:sz="4" w:space="0" w:color="auto"/>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4,7</w:t>
            </w:r>
          </w:p>
        </w:tc>
        <w:tc>
          <w:tcPr>
            <w:tcW w:w="347"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5,15</w:t>
            </w:r>
          </w:p>
        </w:tc>
        <w:tc>
          <w:tcPr>
            <w:tcW w:w="347"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52,28</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 год</w:t>
            </w:r>
          </w:p>
        </w:tc>
        <w:tc>
          <w:tcPr>
            <w:tcW w:w="44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45"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5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8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02"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0,120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0,15</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33,352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5,34%</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0,82</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15,35</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16,165</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17,89</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53,39</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9,85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0,2600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602FC7"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0,14</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9,795</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4,96%</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r w:rsidR="00271F39" w:rsidRPr="00A01F4D">
              <w:rPr>
                <w:rFonts w:ascii="Arial" w:eastAsia="Calibri" w:hAnsi="Arial" w:cs="Arial"/>
                <w:sz w:val="16"/>
                <w:szCs w:val="16"/>
                <w:lang w:val="ru-RU" w:eastAsia="ru-RU" w:bidi="ar-SA"/>
              </w:rPr>
              <w:t>0</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5,45</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5,716</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4,09</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34,07</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2027-2028 годы</w:t>
            </w:r>
          </w:p>
        </w:tc>
        <w:tc>
          <w:tcPr>
            <w:tcW w:w="44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45"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5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8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02"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0,120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0,15</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33,352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4,86%</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0,82</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16,88</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17,700</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16,35</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48,81</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9,85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0,2600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602FC7"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0,14</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9,795</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4,51%</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r w:rsidR="00271F39" w:rsidRPr="00A01F4D">
              <w:rPr>
                <w:rFonts w:ascii="Arial" w:eastAsia="Calibri" w:hAnsi="Arial" w:cs="Arial"/>
                <w:sz w:val="16"/>
                <w:szCs w:val="16"/>
                <w:lang w:val="ru-RU" w:eastAsia="ru-RU" w:bidi="ar-SA"/>
              </w:rPr>
              <w:t>0</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5,99</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6,261</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3,54</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29,54</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2029-2031 годы</w:t>
            </w:r>
          </w:p>
        </w:tc>
        <w:tc>
          <w:tcPr>
            <w:tcW w:w="44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45"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5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8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02"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0,120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0,15</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33,352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0,82</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18,57</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19,387</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14,66</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43,77</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9,85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0,2600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602FC7"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0,14</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9,795</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4,10%</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r w:rsidR="00271F39" w:rsidRPr="00A01F4D">
              <w:rPr>
                <w:rFonts w:ascii="Arial" w:eastAsia="Calibri" w:hAnsi="Arial" w:cs="Arial"/>
                <w:sz w:val="16"/>
                <w:szCs w:val="16"/>
                <w:lang w:val="ru-RU" w:eastAsia="ru-RU" w:bidi="ar-SA"/>
              </w:rPr>
              <w:t>0</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6,59</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6,860</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2,95</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24,54</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2032-2034 годы</w:t>
            </w:r>
          </w:p>
        </w:tc>
        <w:tc>
          <w:tcPr>
            <w:tcW w:w="44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45"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5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90"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19"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486"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502"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c>
          <w:tcPr>
            <w:tcW w:w="347" w:type="pct"/>
            <w:tcBorders>
              <w:top w:val="nil"/>
              <w:left w:val="nil"/>
              <w:bottom w:val="single" w:sz="4" w:space="0" w:color="auto"/>
              <w:right w:val="single" w:sz="4" w:space="0" w:color="auto"/>
            </w:tcBorders>
            <w:shd w:val="clear" w:color="000000" w:fill="D9D9D9"/>
            <w:vAlign w:val="center"/>
            <w:hideMark/>
          </w:tcPr>
          <w:p w:rsidR="00271F39" w:rsidRPr="00A01F4D" w:rsidRDefault="00271F39" w:rsidP="00271F39">
            <w:pPr>
              <w:pStyle w:val="11111"/>
              <w:rPr>
                <w:rFonts w:ascii="Arial" w:eastAsia="Calibri" w:hAnsi="Arial" w:cs="Arial"/>
                <w:sz w:val="16"/>
                <w:szCs w:val="16"/>
                <w:lang w:val="ru-RU" w:eastAsia="ru-RU" w:bidi="ar-SA"/>
              </w:rPr>
            </w:pP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r w:rsidR="00271F39" w:rsidRPr="00A01F4D">
              <w:rPr>
                <w:rFonts w:ascii="Arial" w:eastAsia="Calibri" w:hAnsi="Arial" w:cs="Arial"/>
                <w:sz w:val="16"/>
                <w:szCs w:val="16"/>
                <w:lang w:val="ru-RU" w:eastAsia="ru-RU" w:bidi="ar-SA"/>
              </w:rPr>
              <w:t>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571A82"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27,5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0,120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0,15</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33,352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4,01%</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0,82</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20,42</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21,244</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12,81</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38,23</w:t>
            </w:r>
          </w:p>
        </w:tc>
      </w:tr>
      <w:tr w:rsidR="00271F39" w:rsidRPr="00A01F4D" w:rsidTr="002E296A">
        <w:trPr>
          <w:trHeight w:val="20"/>
        </w:trPr>
        <w:tc>
          <w:tcPr>
            <w:tcW w:w="631"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44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12,000</w:t>
            </w:r>
          </w:p>
        </w:tc>
        <w:tc>
          <w:tcPr>
            <w:tcW w:w="445"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9,85</w:t>
            </w:r>
          </w:p>
        </w:tc>
        <w:tc>
          <w:tcPr>
            <w:tcW w:w="450"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0,2600</w:t>
            </w:r>
          </w:p>
        </w:tc>
        <w:tc>
          <w:tcPr>
            <w:tcW w:w="390" w:type="pct"/>
            <w:tcBorders>
              <w:top w:val="nil"/>
              <w:left w:val="nil"/>
              <w:bottom w:val="single" w:sz="4" w:space="0" w:color="auto"/>
              <w:right w:val="single" w:sz="4" w:space="0" w:color="auto"/>
            </w:tcBorders>
            <w:shd w:val="clear" w:color="000000" w:fill="FFFFFF"/>
            <w:noWrap/>
            <w:vAlign w:val="center"/>
            <w:hideMark/>
          </w:tcPr>
          <w:p w:rsidR="00271F39" w:rsidRPr="00A01F4D" w:rsidRDefault="00602FC7"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0,14</w:t>
            </w:r>
          </w:p>
        </w:tc>
        <w:tc>
          <w:tcPr>
            <w:tcW w:w="31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9,795</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3,72%</w:t>
            </w:r>
          </w:p>
        </w:tc>
        <w:tc>
          <w:tcPr>
            <w:tcW w:w="319" w:type="pct"/>
            <w:tcBorders>
              <w:top w:val="nil"/>
              <w:left w:val="nil"/>
              <w:bottom w:val="single" w:sz="4" w:space="0" w:color="auto"/>
              <w:right w:val="single" w:sz="4" w:space="0" w:color="auto"/>
            </w:tcBorders>
            <w:shd w:val="clear" w:color="000000" w:fill="FFFFFF"/>
            <w:noWrap/>
            <w:vAlign w:val="center"/>
            <w:hideMark/>
          </w:tcPr>
          <w:p w:rsidR="00271F39" w:rsidRPr="00A01F4D" w:rsidRDefault="00530180" w:rsidP="00271F3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0,46</w:t>
            </w:r>
            <w:r w:rsidR="00271F39" w:rsidRPr="00A01F4D">
              <w:rPr>
                <w:rFonts w:ascii="Arial" w:eastAsia="Calibri" w:hAnsi="Arial" w:cs="Arial"/>
                <w:sz w:val="16"/>
                <w:szCs w:val="16"/>
                <w:lang w:val="ru-RU" w:eastAsia="ru-RU" w:bidi="ar-SA"/>
              </w:rPr>
              <w:t>0</w:t>
            </w:r>
          </w:p>
        </w:tc>
        <w:tc>
          <w:tcPr>
            <w:tcW w:w="486"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7,25</w:t>
            </w:r>
          </w:p>
        </w:tc>
        <w:tc>
          <w:tcPr>
            <w:tcW w:w="502"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7,519</w:t>
            </w:r>
          </w:p>
        </w:tc>
        <w:tc>
          <w:tcPr>
            <w:tcW w:w="347" w:type="pct"/>
            <w:tcBorders>
              <w:top w:val="nil"/>
              <w:left w:val="nil"/>
              <w:bottom w:val="single" w:sz="4" w:space="0" w:color="auto"/>
              <w:right w:val="single" w:sz="4" w:space="0" w:color="auto"/>
            </w:tcBorders>
            <w:shd w:val="clear" w:color="000000" w:fill="FFFFFF"/>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2,29</w:t>
            </w:r>
          </w:p>
        </w:tc>
        <w:tc>
          <w:tcPr>
            <w:tcW w:w="347" w:type="pct"/>
            <w:tcBorders>
              <w:top w:val="nil"/>
              <w:left w:val="nil"/>
              <w:bottom w:val="single" w:sz="4" w:space="0" w:color="auto"/>
              <w:right w:val="single" w:sz="4" w:space="0" w:color="auto"/>
            </w:tcBorders>
            <w:shd w:val="clear" w:color="000000" w:fill="FFFFFF"/>
            <w:noWrap/>
            <w:vAlign w:val="center"/>
            <w:hideMark/>
          </w:tcPr>
          <w:p w:rsidR="00271F39" w:rsidRPr="00A01F4D" w:rsidRDefault="00271F39" w:rsidP="00271F3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19,05</w:t>
            </w:r>
          </w:p>
        </w:tc>
      </w:tr>
    </w:tbl>
    <w:p w:rsidR="0047655D" w:rsidRPr="00A01F4D" w:rsidRDefault="0047655D" w:rsidP="0064670A">
      <w:pPr>
        <w:pStyle w:val="affffffffff5"/>
        <w:rPr>
          <w:rFonts w:ascii="Arial" w:hAnsi="Arial" w:cs="Arial"/>
          <w:sz w:val="16"/>
          <w:szCs w:val="16"/>
          <w:lang w:val="ru-RU"/>
        </w:rPr>
        <w:sectPr w:rsidR="0047655D" w:rsidRPr="00A01F4D" w:rsidSect="0055025A">
          <w:type w:val="continuous"/>
          <w:pgSz w:w="16838" w:h="11906" w:orient="landscape"/>
          <w:pgMar w:top="1134" w:right="850" w:bottom="1134" w:left="1701" w:header="680" w:footer="284" w:gutter="0"/>
          <w:cols w:space="708"/>
          <w:docGrid w:linePitch="360"/>
        </w:sectPr>
      </w:pPr>
    </w:p>
    <w:p w:rsidR="00A27113" w:rsidRPr="00670039" w:rsidRDefault="0064670A"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lastRenderedPageBreak/>
        <w:t xml:space="preserve">При составлении балансов были учтены мероприятия по реконструкции тепловых сетей, подлежащих замене в связи с исчерпанием эксплуатационного ресурса, мероприятия по строительству </w:t>
      </w:r>
      <w:r w:rsidR="00103E00" w:rsidRPr="00670039">
        <w:rPr>
          <w:rFonts w:ascii="Arial" w:hAnsi="Arial" w:cs="Arial"/>
          <w:sz w:val="16"/>
          <w:szCs w:val="16"/>
          <w:lang w:val="ru-RU"/>
        </w:rPr>
        <w:t xml:space="preserve">новых </w:t>
      </w:r>
      <w:r w:rsidRPr="00670039">
        <w:rPr>
          <w:rFonts w:ascii="Arial" w:hAnsi="Arial" w:cs="Arial"/>
          <w:sz w:val="16"/>
          <w:szCs w:val="16"/>
          <w:lang w:val="ru-RU"/>
        </w:rPr>
        <w:t>тепловых сетей</w:t>
      </w:r>
      <w:r w:rsidR="009328EC" w:rsidRPr="00670039">
        <w:rPr>
          <w:rFonts w:ascii="Arial" w:hAnsi="Arial" w:cs="Arial"/>
          <w:sz w:val="16"/>
          <w:szCs w:val="16"/>
          <w:lang w:val="ru-RU"/>
        </w:rPr>
        <w:t>.</w:t>
      </w:r>
    </w:p>
    <w:p w:rsidR="00325EB1" w:rsidRPr="00670039" w:rsidRDefault="00F00B8D" w:rsidP="00900FD5">
      <w:pPr>
        <w:pStyle w:val="20"/>
        <w:keepNext/>
        <w:keepLines/>
        <w:spacing w:before="0" w:after="0" w:line="240" w:lineRule="auto"/>
        <w:contextualSpacing/>
        <w:rPr>
          <w:rFonts w:ascii="Arial" w:hAnsi="Arial"/>
          <w:sz w:val="16"/>
          <w:szCs w:val="16"/>
          <w:lang w:val="ru-RU"/>
        </w:rPr>
      </w:pPr>
      <w:bookmarkStart w:id="11" w:name="_Toc196164270"/>
      <w:r w:rsidRPr="00670039">
        <w:rPr>
          <w:rFonts w:ascii="Arial" w:hAnsi="Arial"/>
          <w:sz w:val="16"/>
          <w:szCs w:val="16"/>
          <w:lang w:val="ru-RU"/>
        </w:rPr>
        <w:t xml:space="preserve">Перспективные балансы тепловой мощности источников тепловой энергии </w:t>
      </w:r>
      <w:proofErr w:type="spellStart"/>
      <w:r w:rsidRPr="00670039">
        <w:rPr>
          <w:rFonts w:ascii="Arial" w:hAnsi="Arial"/>
          <w:sz w:val="16"/>
          <w:szCs w:val="16"/>
          <w:lang w:val="ru-RU"/>
        </w:rPr>
        <w:t>итепловой</w:t>
      </w:r>
      <w:proofErr w:type="spellEnd"/>
      <w:r w:rsidRPr="00670039">
        <w:rPr>
          <w:rFonts w:ascii="Arial" w:hAnsi="Arial"/>
          <w:sz w:val="16"/>
          <w:szCs w:val="16"/>
          <w:lang w:val="ru-RU"/>
        </w:rPr>
        <w:t xml:space="preserve"> нагрузки потребителей в случае, если зона действия источника тепловой энергии расположена в границах двух или более поселений, </w:t>
      </w:r>
      <w:r w:rsidR="002C39A4" w:rsidRPr="00670039">
        <w:rPr>
          <w:rFonts w:ascii="Arial" w:hAnsi="Arial"/>
          <w:sz w:val="16"/>
          <w:szCs w:val="16"/>
          <w:lang w:val="ru-RU"/>
        </w:rPr>
        <w:t>сельских поселений</w:t>
      </w:r>
      <w:r w:rsidRPr="00670039">
        <w:rPr>
          <w:rFonts w:ascii="Arial" w:hAnsi="Arial"/>
          <w:sz w:val="16"/>
          <w:szCs w:val="16"/>
          <w:lang w:val="ru-RU"/>
        </w:rPr>
        <w:t xml:space="preserve"> либо в границах </w:t>
      </w:r>
      <w:r w:rsidR="007F2703" w:rsidRPr="00670039">
        <w:rPr>
          <w:rFonts w:ascii="Arial" w:hAnsi="Arial"/>
          <w:sz w:val="16"/>
          <w:szCs w:val="16"/>
          <w:lang w:val="ru-RU"/>
        </w:rPr>
        <w:t>городского поселения</w:t>
      </w:r>
      <w:r w:rsidRPr="00670039">
        <w:rPr>
          <w:rFonts w:ascii="Arial" w:hAnsi="Arial"/>
          <w:sz w:val="16"/>
          <w:szCs w:val="16"/>
          <w:lang w:val="ru-RU"/>
        </w:rPr>
        <w:t xml:space="preserve"> (поселения) и города федерального значения или </w:t>
      </w:r>
      <w:r w:rsidR="002C39A4" w:rsidRPr="00670039">
        <w:rPr>
          <w:rFonts w:ascii="Arial" w:hAnsi="Arial"/>
          <w:sz w:val="16"/>
          <w:szCs w:val="16"/>
          <w:lang w:val="ru-RU"/>
        </w:rPr>
        <w:t>сельских поселений</w:t>
      </w:r>
      <w:r w:rsidRPr="00670039">
        <w:rPr>
          <w:rFonts w:ascii="Arial" w:hAnsi="Arial"/>
          <w:sz w:val="16"/>
          <w:szCs w:val="16"/>
          <w:lang w:val="ru-RU"/>
        </w:rPr>
        <w:t xml:space="preserve"> (поселений) и города федерального значения, с указанием величины тепловой нагрузки для потребителей каждого поселения, </w:t>
      </w:r>
      <w:r w:rsidR="007F2703" w:rsidRPr="00670039">
        <w:rPr>
          <w:rFonts w:ascii="Arial" w:hAnsi="Arial"/>
          <w:sz w:val="16"/>
          <w:szCs w:val="16"/>
          <w:lang w:val="ru-RU"/>
        </w:rPr>
        <w:t>городского поселения</w:t>
      </w:r>
      <w:r w:rsidRPr="00670039">
        <w:rPr>
          <w:rFonts w:ascii="Arial" w:hAnsi="Arial"/>
          <w:sz w:val="16"/>
          <w:szCs w:val="16"/>
          <w:lang w:val="ru-RU"/>
        </w:rPr>
        <w:t xml:space="preserve">, города </w:t>
      </w:r>
      <w:proofErr w:type="spellStart"/>
      <w:r w:rsidRPr="00670039">
        <w:rPr>
          <w:rFonts w:ascii="Arial" w:hAnsi="Arial"/>
          <w:sz w:val="16"/>
          <w:szCs w:val="16"/>
          <w:lang w:val="ru-RU"/>
        </w:rPr>
        <w:t>федеральногозначения</w:t>
      </w:r>
      <w:proofErr w:type="spellEnd"/>
      <w:r w:rsidRPr="00670039">
        <w:rPr>
          <w:rFonts w:ascii="Arial" w:hAnsi="Arial"/>
          <w:sz w:val="16"/>
          <w:szCs w:val="16"/>
          <w:lang w:val="ru-RU"/>
        </w:rPr>
        <w:t>.</w:t>
      </w:r>
      <w:bookmarkEnd w:id="11"/>
    </w:p>
    <w:p w:rsidR="00201455" w:rsidRPr="00670039" w:rsidRDefault="002E296A"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Зоны действия источников тепловой энергии,</w:t>
      </w:r>
      <w:r w:rsidR="00720F9A" w:rsidRPr="00670039">
        <w:rPr>
          <w:rFonts w:ascii="Arial" w:hAnsi="Arial" w:cs="Arial"/>
          <w:sz w:val="16"/>
          <w:szCs w:val="16"/>
          <w:lang w:val="ru-RU"/>
        </w:rPr>
        <w:t xml:space="preserve"> расположен</w:t>
      </w:r>
      <w:r w:rsidR="00241332" w:rsidRPr="00670039">
        <w:rPr>
          <w:rFonts w:ascii="Arial" w:hAnsi="Arial" w:cs="Arial"/>
          <w:sz w:val="16"/>
          <w:szCs w:val="16"/>
          <w:lang w:val="ru-RU"/>
        </w:rPr>
        <w:t>ных</w:t>
      </w:r>
      <w:r w:rsidR="00720F9A" w:rsidRPr="00670039">
        <w:rPr>
          <w:rFonts w:ascii="Arial" w:hAnsi="Arial" w:cs="Arial"/>
          <w:sz w:val="16"/>
          <w:szCs w:val="16"/>
          <w:lang w:val="ru-RU"/>
        </w:rPr>
        <w:t xml:space="preserve"> в границах </w:t>
      </w:r>
      <w:proofErr w:type="spellStart"/>
      <w:r w:rsidR="005E6096" w:rsidRPr="00670039">
        <w:rPr>
          <w:rFonts w:ascii="Arial" w:hAnsi="Arial" w:cs="Arial"/>
          <w:sz w:val="16"/>
          <w:szCs w:val="16"/>
          <w:lang w:val="ru-RU"/>
        </w:rPr>
        <w:t>двухнаселенных</w:t>
      </w:r>
      <w:r w:rsidRPr="00670039">
        <w:rPr>
          <w:rFonts w:ascii="Arial" w:hAnsi="Arial" w:cs="Arial"/>
          <w:sz w:val="16"/>
          <w:szCs w:val="16"/>
          <w:lang w:val="ru-RU"/>
        </w:rPr>
        <w:t>пунктов</w:t>
      </w:r>
      <w:proofErr w:type="spellEnd"/>
      <w:r w:rsidRPr="00670039">
        <w:rPr>
          <w:rFonts w:ascii="Arial" w:hAnsi="Arial" w:cs="Arial"/>
          <w:sz w:val="16"/>
          <w:szCs w:val="16"/>
          <w:lang w:val="ru-RU"/>
        </w:rPr>
        <w:t>,</w:t>
      </w:r>
      <w:r w:rsidR="00241332" w:rsidRPr="00670039">
        <w:rPr>
          <w:rFonts w:ascii="Arial" w:hAnsi="Arial" w:cs="Arial"/>
          <w:sz w:val="16"/>
          <w:szCs w:val="16"/>
          <w:lang w:val="ru-RU"/>
        </w:rPr>
        <w:t xml:space="preserve"> отсутствуют</w:t>
      </w:r>
      <w:r w:rsidR="00720F9A" w:rsidRPr="00670039">
        <w:rPr>
          <w:rFonts w:ascii="Arial" w:hAnsi="Arial" w:cs="Arial"/>
          <w:sz w:val="16"/>
          <w:szCs w:val="16"/>
          <w:lang w:val="ru-RU"/>
        </w:rPr>
        <w:t>.</w:t>
      </w:r>
    </w:p>
    <w:p w:rsidR="00201455" w:rsidRPr="00670039" w:rsidRDefault="00201455" w:rsidP="00900FD5">
      <w:pPr>
        <w:pStyle w:val="20"/>
        <w:keepNext/>
        <w:keepLines/>
        <w:spacing w:before="0" w:after="0" w:line="240" w:lineRule="auto"/>
        <w:contextualSpacing/>
        <w:rPr>
          <w:rFonts w:ascii="Arial" w:hAnsi="Arial"/>
          <w:sz w:val="16"/>
          <w:szCs w:val="16"/>
          <w:lang w:val="ru-RU"/>
        </w:rPr>
      </w:pPr>
      <w:bookmarkStart w:id="12" w:name="_Toc196164271"/>
      <w:r w:rsidRPr="00670039">
        <w:rPr>
          <w:rFonts w:ascii="Arial" w:hAnsi="Arial"/>
          <w:sz w:val="16"/>
          <w:szCs w:val="16"/>
          <w:lang w:val="ru-RU"/>
        </w:rPr>
        <w:t>Радиус эффективного теплоснабжения, позволяющий определить условия, при которых подключение (технологическое присоединение) теплопотребляющих установок к системе теплоснабжения нецелесообразно, и определяемый в соответствии с методическими указаниями по разработке схем теплоснабжения</w:t>
      </w:r>
      <w:bookmarkEnd w:id="12"/>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Согласно ФЗ №190 от 27.07.2010 г., «радиус эффективного теплоснабжения - максимальное расстояние от </w:t>
      </w:r>
      <w:proofErr w:type="spellStart"/>
      <w:r w:rsidRPr="00670039">
        <w:rPr>
          <w:rFonts w:ascii="Arial" w:hAnsi="Arial" w:cs="Arial"/>
          <w:sz w:val="16"/>
          <w:szCs w:val="16"/>
          <w:lang w:val="ru-RU"/>
        </w:rPr>
        <w:t>теплопотребляющей</w:t>
      </w:r>
      <w:proofErr w:type="spellEnd"/>
      <w:r w:rsidRPr="00670039">
        <w:rPr>
          <w:rFonts w:ascii="Arial" w:hAnsi="Arial" w:cs="Arial"/>
          <w:sz w:val="16"/>
          <w:szCs w:val="16"/>
          <w:lang w:val="ru-RU"/>
        </w:rPr>
        <w:t xml:space="preserve"> установки до ближайшего источника тепловой энергии в системе теплоснабжения, при превышении которого подключение </w:t>
      </w:r>
      <w:proofErr w:type="spellStart"/>
      <w:r w:rsidRPr="00670039">
        <w:rPr>
          <w:rFonts w:ascii="Arial" w:hAnsi="Arial" w:cs="Arial"/>
          <w:sz w:val="16"/>
          <w:szCs w:val="16"/>
          <w:lang w:val="ru-RU"/>
        </w:rPr>
        <w:t>теплопотребляющей</w:t>
      </w:r>
      <w:proofErr w:type="spellEnd"/>
      <w:r w:rsidRPr="00670039">
        <w:rPr>
          <w:rFonts w:ascii="Arial" w:hAnsi="Arial" w:cs="Arial"/>
          <w:sz w:val="16"/>
          <w:szCs w:val="16"/>
          <w:lang w:val="ru-RU"/>
        </w:rPr>
        <w:t xml:space="preserve"> установки к данной системе теплоснабжения нецелесообразно по причине увеличения совокупных расходов в системе теплоснабжения».</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1D6546" w:rsidRPr="00670039" w:rsidRDefault="001D6546"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затраты на строительство новых участков тепловой сети и реконструкция существующих;</w:t>
      </w:r>
    </w:p>
    <w:p w:rsidR="001D6546" w:rsidRPr="00670039" w:rsidRDefault="001D6546"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пропускная способность существующих магистральных тепловых сетей;</w:t>
      </w:r>
    </w:p>
    <w:p w:rsidR="001D6546" w:rsidRPr="00670039" w:rsidRDefault="001D6546"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затраты на перекачку теплоносителя в тепловых сетях;</w:t>
      </w:r>
    </w:p>
    <w:p w:rsidR="001D6546" w:rsidRPr="00670039" w:rsidRDefault="001D6546"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потери тепловой энергии в тепловых сетях при ее передаче;</w:t>
      </w:r>
    </w:p>
    <w:p w:rsidR="001D6546" w:rsidRPr="00670039" w:rsidRDefault="001D6546" w:rsidP="00900FD5">
      <w:pPr>
        <w:pStyle w:val="a2"/>
        <w:keepNext/>
        <w:keepLines/>
        <w:suppressAutoHyphens/>
        <w:spacing w:line="240" w:lineRule="auto"/>
        <w:rPr>
          <w:rFonts w:ascii="Arial" w:hAnsi="Arial" w:cs="Arial"/>
          <w:sz w:val="16"/>
          <w:szCs w:val="16"/>
        </w:rPr>
      </w:pPr>
      <w:proofErr w:type="spellStart"/>
      <w:r w:rsidRPr="00670039">
        <w:rPr>
          <w:rFonts w:ascii="Arial" w:hAnsi="Arial" w:cs="Arial"/>
          <w:sz w:val="16"/>
          <w:szCs w:val="16"/>
        </w:rPr>
        <w:t>надежностьсистемытеплоснабжения</w:t>
      </w:r>
      <w:proofErr w:type="spellEnd"/>
      <w:r w:rsidRPr="00670039">
        <w:rPr>
          <w:rFonts w:ascii="Arial" w:hAnsi="Arial" w:cs="Arial"/>
          <w:sz w:val="16"/>
          <w:szCs w:val="16"/>
        </w:rPr>
        <w:t>.</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Комплексная оценка вышеперечисленных факторов, определяет величину эффективного радиуса теплоснабжения.</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Для расчета радиусов теплоснабжения использованы характеристики объектов теплоснабжения, а также информация о технико-экономических показателях теплоснабжающих и теплосетевых организаций.</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качестве центра построения радиуса эффективного теплоснабжения, необходимо рассмотрены источники централизованного теплоснабжения потребителей. Расчету не подлежат следующие категории источников тепловой энергии:</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Котельные, осуществляющие теплоснабжение 1 потребителя;</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Котельные, вырабатывающие тепловую энергию исключительно для собственного потребления;</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Ведомственные котельные, не имеющие наружных тепловых сетей.</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Радиус эффективного теплоснабжения представляет собой расстояние, при котором увеличение доходов равно по величине возрастанию затрат. Современных утверждённых методик определения радиуса эффективного теплоснабжения не имеется, поэтому в основу расчета были положено соотношение, представленное еще в «Нормах по проектированию тепловых сетей», изданных в 1938 году и адаптированное к современным условиям в соответствие с изменившейся структурой себестоимости производства и транспорта тепловой энергии.</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Связь между удельными затратами на производство и транспорт тепловой энергии с радиусом теплоснабжения осуществляется с помощью следующей полуэмпирической зависимости:</w:t>
      </w:r>
    </w:p>
    <w:p w:rsidR="001D6546" w:rsidRPr="00670039" w:rsidRDefault="001D6546" w:rsidP="00900FD5">
      <w:pPr>
        <w:keepNext/>
        <w:keepLines/>
        <w:suppressAutoHyphens/>
        <w:spacing w:line="240" w:lineRule="auto"/>
        <w:contextualSpacing/>
        <w:jc w:val="center"/>
        <w:rPr>
          <w:rFonts w:eastAsia="MS Mincho" w:cs="Arial"/>
          <w:color w:val="000000"/>
          <w:sz w:val="16"/>
          <w:szCs w:val="16"/>
        </w:rPr>
      </w:pPr>
      <w:r w:rsidRPr="00670039">
        <w:rPr>
          <w:rFonts w:eastAsia="MS Mincho" w:cs="Arial"/>
          <w:color w:val="000000"/>
          <w:sz w:val="16"/>
          <w:szCs w:val="16"/>
        </w:rPr>
        <w:object w:dxaOrig="3660" w:dyaOrig="660">
          <v:shape id="_x0000_i1026" type="#_x0000_t75" style="width:182.05pt;height:37.35pt" o:ole="">
            <v:imagedata r:id="rId14" o:title=""/>
          </v:shape>
          <o:OLEObject Type="Embed" ProgID="Equation.3" ShapeID="_x0000_i1026" DrawAspect="Content" ObjectID="_1848487752" r:id="rId15"/>
        </w:objec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lang w:val="ru-RU"/>
        </w:rPr>
        <w:t>Где:</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R</w:t>
      </w:r>
      <w:r w:rsidRPr="00670039">
        <w:rPr>
          <w:rFonts w:eastAsia="MS Mincho" w:cs="Arial"/>
          <w:color w:val="000000"/>
          <w:sz w:val="16"/>
          <w:szCs w:val="16"/>
          <w:lang w:val="ru-RU"/>
        </w:rPr>
        <w:t xml:space="preserve"> - радиус действия тепловой сети (длина главной тепловой магистрали самого протяженного вывода от источника), км;</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H</w:t>
      </w:r>
      <w:r w:rsidRPr="00670039">
        <w:rPr>
          <w:rFonts w:eastAsia="MS Mincho" w:cs="Arial"/>
          <w:color w:val="000000"/>
          <w:sz w:val="16"/>
          <w:szCs w:val="16"/>
          <w:lang w:val="ru-RU"/>
        </w:rPr>
        <w:t xml:space="preserve"> - потеря напора на трение при транспорте теплоносителя по тепловой магистрали, </w:t>
      </w:r>
      <w:proofErr w:type="spellStart"/>
      <w:r w:rsidRPr="00670039">
        <w:rPr>
          <w:rFonts w:eastAsia="MS Mincho" w:cs="Arial"/>
          <w:color w:val="000000"/>
          <w:sz w:val="16"/>
          <w:szCs w:val="16"/>
          <w:lang w:val="ru-RU"/>
        </w:rPr>
        <w:t>м.вод.ст</w:t>
      </w:r>
      <w:proofErr w:type="spellEnd"/>
      <w:r w:rsidRPr="00670039">
        <w:rPr>
          <w:rFonts w:eastAsia="MS Mincho" w:cs="Arial"/>
          <w:color w:val="000000"/>
          <w:sz w:val="16"/>
          <w:szCs w:val="16"/>
          <w:lang w:val="ru-RU"/>
        </w:rPr>
        <w:t>.;</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b</w:t>
      </w:r>
      <w:r w:rsidRPr="00670039">
        <w:rPr>
          <w:rFonts w:eastAsia="MS Mincho" w:cs="Arial"/>
          <w:color w:val="000000"/>
          <w:sz w:val="16"/>
          <w:szCs w:val="16"/>
          <w:lang w:val="ru-RU"/>
        </w:rPr>
        <w:t xml:space="preserve"> - эмпирический коэффициент удельных затрат в единицу тепловой мощности котельной, руб./Гкал/ч;</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s</w:t>
      </w:r>
      <w:r w:rsidRPr="00670039">
        <w:rPr>
          <w:rFonts w:eastAsia="MS Mincho" w:cs="Arial"/>
          <w:color w:val="000000"/>
          <w:sz w:val="16"/>
          <w:szCs w:val="16"/>
          <w:lang w:val="ru-RU"/>
        </w:rPr>
        <w:t xml:space="preserve"> - удельная стоимость материальной характеристики тепловой сети, руб./</w:t>
      </w:r>
      <w:r w:rsidR="004C01D4" w:rsidRPr="00670039">
        <w:rPr>
          <w:rFonts w:eastAsia="MS Mincho" w:cs="Arial"/>
          <w:color w:val="000000"/>
          <w:sz w:val="16"/>
          <w:szCs w:val="16"/>
          <w:lang w:val="ru-RU"/>
        </w:rPr>
        <w:t>м</w:t>
      </w:r>
      <w:r w:rsidR="004C01D4" w:rsidRPr="00670039">
        <w:rPr>
          <w:rFonts w:eastAsia="MS Mincho" w:cs="Arial"/>
          <w:color w:val="000000"/>
          <w:sz w:val="16"/>
          <w:szCs w:val="16"/>
          <w:vertAlign w:val="superscript"/>
          <w:lang w:val="ru-RU"/>
        </w:rPr>
        <w:t>2</w:t>
      </w:r>
      <w:r w:rsidRPr="00670039">
        <w:rPr>
          <w:rFonts w:eastAsia="MS Mincho" w:cs="Arial"/>
          <w:color w:val="000000"/>
          <w:sz w:val="16"/>
          <w:szCs w:val="16"/>
          <w:lang w:val="ru-RU"/>
        </w:rPr>
        <w:t>;</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B</w:t>
      </w:r>
      <w:r w:rsidRPr="00670039">
        <w:rPr>
          <w:rFonts w:eastAsia="MS Mincho" w:cs="Arial"/>
          <w:color w:val="000000"/>
          <w:sz w:val="16"/>
          <w:szCs w:val="16"/>
          <w:lang w:val="ru-RU"/>
        </w:rPr>
        <w:t xml:space="preserve"> - среднее число абонентов на единицу площади зоны действия источника теплоснабжения, 1/км²;</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lang w:val="ru-RU"/>
        </w:rPr>
        <w:t xml:space="preserve">П - </w:t>
      </w:r>
      <w:proofErr w:type="spellStart"/>
      <w:r w:rsidRPr="00670039">
        <w:rPr>
          <w:rFonts w:eastAsia="MS Mincho" w:cs="Arial"/>
          <w:color w:val="000000"/>
          <w:sz w:val="16"/>
          <w:szCs w:val="16"/>
          <w:lang w:val="ru-RU"/>
        </w:rPr>
        <w:t>теплоплотность</w:t>
      </w:r>
      <w:proofErr w:type="spellEnd"/>
      <w:r w:rsidRPr="00670039">
        <w:rPr>
          <w:rFonts w:eastAsia="MS Mincho" w:cs="Arial"/>
          <w:color w:val="000000"/>
          <w:sz w:val="16"/>
          <w:szCs w:val="16"/>
          <w:lang w:val="ru-RU"/>
        </w:rPr>
        <w:t xml:space="preserve"> района, Гкал/ч</w:t>
      </w:r>
      <w:r w:rsidRPr="00670039">
        <w:rPr>
          <w:rFonts w:eastAsia="MS Mincho" w:cs="Arial"/>
          <w:color w:val="000000"/>
          <w:sz w:val="16"/>
          <w:szCs w:val="16"/>
        </w:rPr>
        <w:sym w:font="Symbol" w:char="F0B4"/>
      </w:r>
      <w:r w:rsidRPr="00670039">
        <w:rPr>
          <w:rFonts w:eastAsia="MS Mincho" w:cs="Arial"/>
          <w:color w:val="000000"/>
          <w:sz w:val="16"/>
          <w:szCs w:val="16"/>
          <w:lang w:val="ru-RU"/>
        </w:rPr>
        <w:t>км²;</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proofErr w:type="spellStart"/>
      <w:r w:rsidRPr="00670039">
        <w:rPr>
          <w:rFonts w:eastAsia="MS Mincho" w:cs="Arial"/>
          <w:color w:val="000000"/>
          <w:sz w:val="16"/>
          <w:szCs w:val="16"/>
        </w:rPr>
        <w:t>Δτ</w:t>
      </w:r>
      <w:proofErr w:type="spellEnd"/>
      <w:r w:rsidRPr="00670039">
        <w:rPr>
          <w:rFonts w:eastAsia="MS Mincho" w:cs="Arial"/>
          <w:color w:val="000000"/>
          <w:sz w:val="16"/>
          <w:szCs w:val="16"/>
          <w:lang w:val="ru-RU"/>
        </w:rPr>
        <w:t xml:space="preserve"> - расчетный перепад температур теплоносителя в тепловой сети, °С;</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rPr>
        <w:t>φ</w:t>
      </w:r>
      <w:r w:rsidRPr="00670039">
        <w:rPr>
          <w:rFonts w:eastAsia="MS Mincho" w:cs="Arial"/>
          <w:color w:val="000000"/>
          <w:sz w:val="16"/>
          <w:szCs w:val="16"/>
          <w:lang w:val="ru-RU"/>
        </w:rPr>
        <w:t xml:space="preserve"> - поправочный коэффициент, принимаемый равным 1,3 для ТЭЦ; 1-для котельных.</w:t>
      </w:r>
    </w:p>
    <w:p w:rsidR="001D6546" w:rsidRPr="00670039" w:rsidRDefault="001D6546" w:rsidP="00900FD5">
      <w:pPr>
        <w:keepNext/>
        <w:keepLines/>
        <w:suppressAutoHyphens/>
        <w:spacing w:line="240" w:lineRule="auto"/>
        <w:ind w:firstLine="567"/>
        <w:contextualSpacing/>
        <w:rPr>
          <w:rFonts w:eastAsia="MS Mincho" w:cs="Arial"/>
          <w:color w:val="000000"/>
          <w:sz w:val="16"/>
          <w:szCs w:val="16"/>
          <w:lang w:val="ru-RU"/>
        </w:rPr>
      </w:pPr>
      <w:r w:rsidRPr="00670039">
        <w:rPr>
          <w:rFonts w:eastAsia="MS Mincho" w:cs="Arial"/>
          <w:color w:val="000000"/>
          <w:sz w:val="16"/>
          <w:szCs w:val="16"/>
          <w:lang w:val="ru-RU"/>
        </w:rPr>
        <w:t xml:space="preserve">Дифференцируя полученное соотношение по параметру </w:t>
      </w:r>
      <w:r w:rsidRPr="00670039">
        <w:rPr>
          <w:rFonts w:eastAsia="MS Mincho" w:cs="Arial"/>
          <w:color w:val="000000"/>
          <w:sz w:val="16"/>
          <w:szCs w:val="16"/>
        </w:rPr>
        <w:t>R</w:t>
      </w:r>
      <w:r w:rsidRPr="00670039">
        <w:rPr>
          <w:rFonts w:eastAsia="MS Mincho" w:cs="Arial"/>
          <w:color w:val="000000"/>
          <w:sz w:val="16"/>
          <w:szCs w:val="16"/>
          <w:lang w:val="ru-RU"/>
        </w:rPr>
        <w:t xml:space="preserve"> и приравнивая к нулю производную, можно получить формулу для определения эффективного радиуса теплоснабжения в виде:</w:t>
      </w:r>
    </w:p>
    <w:p w:rsidR="001D6546" w:rsidRPr="00670039" w:rsidRDefault="001D6546" w:rsidP="00900FD5">
      <w:pPr>
        <w:keepNext/>
        <w:keepLines/>
        <w:suppressAutoHyphens/>
        <w:spacing w:line="240" w:lineRule="auto"/>
        <w:ind w:firstLine="567"/>
        <w:contextualSpacing/>
        <w:jc w:val="center"/>
        <w:rPr>
          <w:rFonts w:eastAsia="MS Mincho" w:cs="Arial"/>
          <w:color w:val="000000"/>
          <w:sz w:val="16"/>
          <w:szCs w:val="16"/>
          <w:lang w:val="ru-RU"/>
        </w:rPr>
      </w:pPr>
      <w:r w:rsidRPr="00670039">
        <w:rPr>
          <w:rFonts w:eastAsia="MS Mincho" w:cs="Arial"/>
          <w:color w:val="000000"/>
          <w:sz w:val="16"/>
          <w:szCs w:val="16"/>
        </w:rPr>
        <w:object w:dxaOrig="3360" w:dyaOrig="740">
          <v:shape id="_x0000_i1027" type="#_x0000_t75" style="width:167.75pt;height:37.35pt" o:ole="">
            <v:imagedata r:id="rId16" o:title=""/>
          </v:shape>
          <o:OLEObject Type="Embed" ProgID="Equation.3" ShapeID="_x0000_i1027" DrawAspect="Content" ObjectID="_1848487753" r:id="rId17"/>
        </w:object>
      </w:r>
      <w:r w:rsidRPr="00670039">
        <w:rPr>
          <w:rFonts w:eastAsia="MS Mincho" w:cs="Arial"/>
          <w:color w:val="000000"/>
          <w:sz w:val="16"/>
          <w:szCs w:val="16"/>
          <w:lang w:val="ru-RU"/>
        </w:rPr>
        <w:t xml:space="preserve"> .</w:t>
      </w:r>
    </w:p>
    <w:p w:rsidR="001D6546"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Результаты расчета эффективного радиуса теплоснабжения для источник</w:t>
      </w:r>
      <w:r w:rsidR="00374CE1" w:rsidRPr="00670039">
        <w:rPr>
          <w:rFonts w:ascii="Arial" w:hAnsi="Arial" w:cs="Arial"/>
          <w:sz w:val="16"/>
          <w:szCs w:val="16"/>
          <w:lang w:val="ru-RU"/>
        </w:rPr>
        <w:t>а</w:t>
      </w:r>
      <w:r w:rsidRPr="00670039">
        <w:rPr>
          <w:rFonts w:ascii="Arial" w:hAnsi="Arial" w:cs="Arial"/>
          <w:sz w:val="16"/>
          <w:szCs w:val="16"/>
          <w:lang w:val="ru-RU"/>
        </w:rPr>
        <w:t xml:space="preserve"> теплоснабжения </w:t>
      </w:r>
      <w:r w:rsidR="000F50AB" w:rsidRPr="00670039">
        <w:rPr>
          <w:rFonts w:ascii="Arial" w:hAnsi="Arial" w:cs="Arial"/>
          <w:sz w:val="16"/>
          <w:szCs w:val="16"/>
          <w:lang w:val="ru-RU"/>
        </w:rPr>
        <w:t xml:space="preserve">сельского поселения </w:t>
      </w:r>
      <w:proofErr w:type="spellStart"/>
      <w:r w:rsidR="000F50AB" w:rsidRPr="00670039">
        <w:rPr>
          <w:rFonts w:ascii="Arial" w:hAnsi="Arial" w:cs="Arial"/>
          <w:sz w:val="16"/>
          <w:szCs w:val="16"/>
          <w:lang w:val="ru-RU"/>
        </w:rPr>
        <w:t>Сингапай</w:t>
      </w:r>
      <w:r w:rsidRPr="00670039">
        <w:rPr>
          <w:rFonts w:ascii="Arial" w:hAnsi="Arial" w:cs="Arial"/>
          <w:sz w:val="16"/>
          <w:szCs w:val="16"/>
          <w:lang w:val="ru-RU"/>
        </w:rPr>
        <w:t>приводятся</w:t>
      </w:r>
      <w:proofErr w:type="spellEnd"/>
      <w:r w:rsidRPr="00670039">
        <w:rPr>
          <w:rFonts w:ascii="Arial" w:hAnsi="Arial" w:cs="Arial"/>
          <w:sz w:val="16"/>
          <w:szCs w:val="16"/>
          <w:lang w:val="ru-RU"/>
        </w:rPr>
        <w:t xml:space="preserve"> в таблиц</w:t>
      </w:r>
      <w:r w:rsidR="00156737" w:rsidRPr="00670039">
        <w:rPr>
          <w:rFonts w:ascii="Arial" w:hAnsi="Arial" w:cs="Arial"/>
          <w:sz w:val="16"/>
          <w:szCs w:val="16"/>
          <w:lang w:val="ru-RU"/>
        </w:rPr>
        <w:t>е</w:t>
      </w:r>
    </w:p>
    <w:p w:rsidR="00201455" w:rsidRPr="00670039" w:rsidRDefault="001D65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Необходимо подчеркнуть, рассмотренный общий подход уместен для получения только самых укрупнённых и приближенных оценок, в основном – для условий нового строительства не только потребителей, но и самих источников теплоснабжения. Для принятия конкретных решений по подключению удалённых потребителей к уже имеющимся источникам целесообразно выполнять конкретные технико-экономические расчёты</w:t>
      </w:r>
    </w:p>
    <w:p w:rsidR="00720F9A" w:rsidRPr="00670039" w:rsidRDefault="00720F9A" w:rsidP="00900FD5">
      <w:pPr>
        <w:keepNext/>
        <w:keepLines/>
        <w:suppressAutoHyphens/>
        <w:spacing w:line="240" w:lineRule="auto"/>
        <w:ind w:firstLine="0"/>
        <w:contextualSpacing/>
        <w:rPr>
          <w:rFonts w:eastAsia="Calibri" w:cs="Arial"/>
          <w:b/>
          <w:bCs/>
          <w:color w:val="000000"/>
          <w:sz w:val="16"/>
          <w:szCs w:val="16"/>
          <w:lang w:val="ru-RU" w:bidi="ar-SA"/>
        </w:rPr>
      </w:pPr>
      <w:bookmarkStart w:id="13" w:name="_Toc527946783"/>
      <w:r w:rsidRPr="00670039">
        <w:rPr>
          <w:rFonts w:eastAsia="Calibri" w:cs="Arial"/>
          <w:b/>
          <w:bCs/>
          <w:color w:val="000000"/>
          <w:sz w:val="16"/>
          <w:szCs w:val="16"/>
          <w:lang w:val="ru-RU" w:bidi="ar-SA"/>
        </w:rPr>
        <w:t xml:space="preserve">Таблица </w:t>
      </w:r>
      <w:r w:rsidR="00574140" w:rsidRPr="00670039">
        <w:rPr>
          <w:rFonts w:eastAsia="Calibri" w:cs="Arial"/>
          <w:b/>
          <w:bCs/>
          <w:color w:val="000000"/>
          <w:sz w:val="16"/>
          <w:szCs w:val="16"/>
          <w:lang w:val="ru-RU" w:bidi="ar-SA"/>
        </w:rPr>
        <w:t>2</w:t>
      </w:r>
      <w:r w:rsidR="00874E01" w:rsidRPr="00670039">
        <w:rPr>
          <w:rFonts w:eastAsia="Calibri" w:cs="Arial"/>
          <w:b/>
          <w:bCs/>
          <w:color w:val="000000"/>
          <w:sz w:val="16"/>
          <w:szCs w:val="16"/>
          <w:lang w:val="ru-RU" w:bidi="ar-SA"/>
        </w:rPr>
        <w:t>.5.1</w:t>
      </w:r>
      <w:r w:rsidRPr="00670039">
        <w:rPr>
          <w:rFonts w:eastAsia="Calibri" w:cs="Arial"/>
          <w:b/>
          <w:bCs/>
          <w:color w:val="000000"/>
          <w:sz w:val="16"/>
          <w:szCs w:val="16"/>
          <w:lang w:val="ru-RU" w:bidi="ar-SA"/>
        </w:rPr>
        <w:t xml:space="preserve"> – Эффективный радиус теплоснабжения источник</w:t>
      </w:r>
      <w:bookmarkEnd w:id="13"/>
      <w:r w:rsidR="00374CE1" w:rsidRPr="00670039">
        <w:rPr>
          <w:rFonts w:eastAsia="Calibri" w:cs="Arial"/>
          <w:b/>
          <w:bCs/>
          <w:color w:val="000000"/>
          <w:sz w:val="16"/>
          <w:szCs w:val="16"/>
          <w:lang w:val="ru-RU" w:bidi="ar-SA"/>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3"/>
        <w:gridCol w:w="1353"/>
        <w:gridCol w:w="1351"/>
        <w:gridCol w:w="1794"/>
        <w:gridCol w:w="1261"/>
        <w:gridCol w:w="898"/>
        <w:gridCol w:w="961"/>
      </w:tblGrid>
      <w:tr w:rsidR="006A1B3E" w:rsidRPr="00670039" w:rsidTr="00271F39">
        <w:trPr>
          <w:trHeight w:val="840"/>
          <w:tblHeader/>
        </w:trPr>
        <w:tc>
          <w:tcPr>
            <w:tcW w:w="1020"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Источникэнерии</w:t>
            </w:r>
            <w:proofErr w:type="spellEnd"/>
          </w:p>
        </w:tc>
        <w:tc>
          <w:tcPr>
            <w:tcW w:w="707"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Площадь</w:t>
            </w:r>
            <w:proofErr w:type="spellEnd"/>
            <w:r w:rsidRPr="00670039">
              <w:rPr>
                <w:rFonts w:ascii="Arial" w:hAnsi="Arial" w:cs="Arial"/>
                <w:sz w:val="16"/>
                <w:szCs w:val="16"/>
              </w:rPr>
              <w:t>, км</w:t>
            </w:r>
            <w:r w:rsidRPr="00670039">
              <w:rPr>
                <w:rFonts w:ascii="Arial" w:hAnsi="Arial" w:cs="Arial"/>
                <w:sz w:val="16"/>
                <w:szCs w:val="16"/>
                <w:vertAlign w:val="superscript"/>
              </w:rPr>
              <w:t>2</w:t>
            </w:r>
          </w:p>
        </w:tc>
        <w:tc>
          <w:tcPr>
            <w:tcW w:w="706"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Нагрузка</w:t>
            </w:r>
            <w:proofErr w:type="spellEnd"/>
            <w:r w:rsidRPr="00670039">
              <w:rPr>
                <w:rFonts w:ascii="Arial" w:hAnsi="Arial" w:cs="Arial"/>
                <w:sz w:val="16"/>
                <w:szCs w:val="16"/>
              </w:rPr>
              <w:t xml:space="preserve">, </w:t>
            </w:r>
            <w:proofErr w:type="spellStart"/>
            <w:r w:rsidRPr="00670039">
              <w:rPr>
                <w:rFonts w:ascii="Arial" w:hAnsi="Arial" w:cs="Arial"/>
                <w:sz w:val="16"/>
                <w:szCs w:val="16"/>
              </w:rPr>
              <w:t>Гкал</w:t>
            </w:r>
            <w:proofErr w:type="spellEnd"/>
            <w:r w:rsidRPr="00670039">
              <w:rPr>
                <w:rFonts w:ascii="Arial" w:hAnsi="Arial" w:cs="Arial"/>
                <w:sz w:val="16"/>
                <w:szCs w:val="16"/>
              </w:rPr>
              <w:t>/ч</w:t>
            </w:r>
          </w:p>
        </w:tc>
        <w:tc>
          <w:tcPr>
            <w:tcW w:w="937"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lang w:val="ru-RU"/>
              </w:rPr>
            </w:pPr>
            <w:r w:rsidRPr="00670039">
              <w:rPr>
                <w:rFonts w:ascii="Arial" w:hAnsi="Arial" w:cs="Arial"/>
                <w:sz w:val="16"/>
                <w:szCs w:val="16"/>
                <w:lang w:val="ru-RU"/>
              </w:rPr>
              <w:t>П, Гкал/ч*</w:t>
            </w:r>
            <w:proofErr w:type="spellStart"/>
            <w:r w:rsidRPr="00670039">
              <w:rPr>
                <w:rFonts w:ascii="Arial" w:hAnsi="Arial" w:cs="Arial"/>
                <w:sz w:val="16"/>
                <w:szCs w:val="16"/>
                <w:lang w:val="ru-RU"/>
              </w:rPr>
              <w:t>км.кв</w:t>
            </w:r>
            <w:proofErr w:type="spellEnd"/>
            <w:r w:rsidRPr="00670039">
              <w:rPr>
                <w:rFonts w:ascii="Arial" w:hAnsi="Arial" w:cs="Arial"/>
                <w:sz w:val="16"/>
                <w:szCs w:val="16"/>
                <w:lang w:val="ru-RU"/>
              </w:rPr>
              <w:t>.</w:t>
            </w:r>
          </w:p>
        </w:tc>
        <w:tc>
          <w:tcPr>
            <w:tcW w:w="659"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r w:rsidRPr="00670039">
              <w:rPr>
                <w:rFonts w:ascii="Arial" w:hAnsi="Arial" w:cs="Arial"/>
                <w:sz w:val="16"/>
                <w:szCs w:val="16"/>
              </w:rPr>
              <w:t xml:space="preserve">В, </w:t>
            </w:r>
            <w:proofErr w:type="spellStart"/>
            <w:r w:rsidRPr="00670039">
              <w:rPr>
                <w:rFonts w:ascii="Arial" w:hAnsi="Arial" w:cs="Arial"/>
                <w:sz w:val="16"/>
                <w:szCs w:val="16"/>
              </w:rPr>
              <w:t>аб</w:t>
            </w:r>
            <w:proofErr w:type="spellEnd"/>
            <w:r w:rsidRPr="00670039">
              <w:rPr>
                <w:rFonts w:ascii="Arial" w:hAnsi="Arial" w:cs="Arial"/>
                <w:sz w:val="16"/>
                <w:szCs w:val="16"/>
              </w:rPr>
              <w:t>./</w:t>
            </w:r>
            <w:proofErr w:type="spellStart"/>
            <w:r w:rsidRPr="00670039">
              <w:rPr>
                <w:rFonts w:ascii="Arial" w:hAnsi="Arial" w:cs="Arial"/>
                <w:sz w:val="16"/>
                <w:szCs w:val="16"/>
              </w:rPr>
              <w:t>кв.км</w:t>
            </w:r>
            <w:proofErr w:type="spellEnd"/>
          </w:p>
        </w:tc>
        <w:tc>
          <w:tcPr>
            <w:tcW w:w="469"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Rопт</w:t>
            </w:r>
            <w:proofErr w:type="spellEnd"/>
            <w:r w:rsidRPr="00670039">
              <w:rPr>
                <w:rFonts w:ascii="Arial" w:hAnsi="Arial" w:cs="Arial"/>
                <w:sz w:val="16"/>
                <w:szCs w:val="16"/>
              </w:rPr>
              <w:t xml:space="preserve">, </w:t>
            </w:r>
            <w:proofErr w:type="spellStart"/>
            <w:r w:rsidRPr="00670039">
              <w:rPr>
                <w:rFonts w:ascii="Arial" w:hAnsi="Arial" w:cs="Arial"/>
                <w:sz w:val="16"/>
                <w:szCs w:val="16"/>
              </w:rPr>
              <w:t>км</w:t>
            </w:r>
            <w:proofErr w:type="spellEnd"/>
          </w:p>
        </w:tc>
        <w:tc>
          <w:tcPr>
            <w:tcW w:w="502" w:type="pct"/>
            <w:shd w:val="clear" w:color="auto" w:fill="D9D9D9" w:themeFill="background1" w:themeFillShade="D9"/>
            <w:vAlign w:val="center"/>
            <w:hideMark/>
          </w:tcPr>
          <w:p w:rsidR="006A1B3E" w:rsidRPr="00670039" w:rsidRDefault="006A1B3E"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Rmax</w:t>
            </w:r>
            <w:proofErr w:type="spellEnd"/>
            <w:r w:rsidRPr="00670039">
              <w:rPr>
                <w:rFonts w:ascii="Arial" w:hAnsi="Arial" w:cs="Arial"/>
                <w:sz w:val="16"/>
                <w:szCs w:val="16"/>
              </w:rPr>
              <w:t xml:space="preserve">, </w:t>
            </w:r>
            <w:proofErr w:type="spellStart"/>
            <w:r w:rsidRPr="00670039">
              <w:rPr>
                <w:rFonts w:ascii="Arial" w:hAnsi="Arial" w:cs="Arial"/>
                <w:sz w:val="16"/>
                <w:szCs w:val="16"/>
              </w:rPr>
              <w:t>км</w:t>
            </w:r>
            <w:proofErr w:type="spellEnd"/>
          </w:p>
        </w:tc>
      </w:tr>
      <w:tr w:rsidR="00271F39" w:rsidRPr="00670039" w:rsidTr="00271F39">
        <w:trPr>
          <w:trHeight w:val="94"/>
        </w:trPr>
        <w:tc>
          <w:tcPr>
            <w:tcW w:w="1020"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Котельная</w:t>
            </w:r>
            <w:r w:rsidR="00C12305">
              <w:rPr>
                <w:rFonts w:ascii="Arial" w:hAnsi="Arial" w:cs="Arial"/>
                <w:sz w:val="16"/>
                <w:szCs w:val="16"/>
              </w:rPr>
              <w:t>п</w:t>
            </w:r>
            <w:proofErr w:type="spellEnd"/>
            <w:r w:rsidR="00C12305">
              <w:rPr>
                <w:rFonts w:ascii="Arial" w:hAnsi="Arial" w:cs="Arial"/>
                <w:sz w:val="16"/>
                <w:szCs w:val="16"/>
              </w:rPr>
              <w:t>. Сингапай</w:t>
            </w:r>
          </w:p>
        </w:tc>
        <w:tc>
          <w:tcPr>
            <w:tcW w:w="707"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4,52</w:t>
            </w:r>
          </w:p>
        </w:tc>
        <w:tc>
          <w:tcPr>
            <w:tcW w:w="706" w:type="pct"/>
            <w:shd w:val="clear" w:color="000000" w:fill="FFFFFF"/>
            <w:vAlign w:val="center"/>
            <w:hideMark/>
          </w:tcPr>
          <w:p w:rsidR="00271F39" w:rsidRPr="00670039" w:rsidRDefault="00571A82" w:rsidP="00900FD5">
            <w:pPr>
              <w:pStyle w:val="11111"/>
              <w:keepNext/>
              <w:keepLines/>
              <w:suppressAutoHyphens/>
              <w:contextualSpacing/>
              <w:rPr>
                <w:rFonts w:ascii="Arial" w:hAnsi="Arial" w:cs="Arial"/>
                <w:sz w:val="16"/>
                <w:szCs w:val="16"/>
              </w:rPr>
            </w:pPr>
            <w:r>
              <w:rPr>
                <w:rFonts w:ascii="Arial" w:hAnsi="Arial" w:cs="Arial"/>
                <w:sz w:val="16"/>
                <w:szCs w:val="16"/>
              </w:rPr>
              <w:t>15,4</w:t>
            </w:r>
          </w:p>
        </w:tc>
        <w:tc>
          <w:tcPr>
            <w:tcW w:w="937"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3,09</w:t>
            </w:r>
          </w:p>
        </w:tc>
        <w:tc>
          <w:tcPr>
            <w:tcW w:w="659"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7,30</w:t>
            </w:r>
          </w:p>
        </w:tc>
        <w:tc>
          <w:tcPr>
            <w:tcW w:w="469"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1,20</w:t>
            </w:r>
          </w:p>
        </w:tc>
        <w:tc>
          <w:tcPr>
            <w:tcW w:w="502" w:type="pct"/>
            <w:shd w:val="clear" w:color="000000" w:fill="FFFFFF"/>
            <w:vAlign w:val="center"/>
            <w:hideMark/>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1,45</w:t>
            </w:r>
          </w:p>
        </w:tc>
      </w:tr>
      <w:tr w:rsidR="00271F39" w:rsidRPr="00670039" w:rsidTr="00271F39">
        <w:trPr>
          <w:trHeight w:val="94"/>
        </w:trPr>
        <w:tc>
          <w:tcPr>
            <w:tcW w:w="1020"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proofErr w:type="spellStart"/>
            <w:r w:rsidRPr="00670039">
              <w:rPr>
                <w:rFonts w:ascii="Arial" w:hAnsi="Arial" w:cs="Arial"/>
                <w:sz w:val="16"/>
                <w:szCs w:val="16"/>
              </w:rPr>
              <w:t>Котельная</w:t>
            </w:r>
            <w:r w:rsidR="00C12305">
              <w:rPr>
                <w:rFonts w:ascii="Arial" w:hAnsi="Arial" w:cs="Arial"/>
                <w:sz w:val="16"/>
                <w:szCs w:val="16"/>
              </w:rPr>
              <w:t>с</w:t>
            </w:r>
            <w:proofErr w:type="spellEnd"/>
            <w:r w:rsidR="00C12305">
              <w:rPr>
                <w:rFonts w:ascii="Arial" w:hAnsi="Arial" w:cs="Arial"/>
                <w:sz w:val="16"/>
                <w:szCs w:val="16"/>
              </w:rPr>
              <w:t>. Чеускино</w:t>
            </w:r>
          </w:p>
        </w:tc>
        <w:tc>
          <w:tcPr>
            <w:tcW w:w="707"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11,34</w:t>
            </w:r>
          </w:p>
        </w:tc>
        <w:tc>
          <w:tcPr>
            <w:tcW w:w="706" w:type="pct"/>
            <w:shd w:val="clear" w:color="000000" w:fill="FFFFFF"/>
            <w:vAlign w:val="center"/>
          </w:tcPr>
          <w:p w:rsidR="00271F39" w:rsidRPr="002E296A" w:rsidRDefault="00271F39" w:rsidP="00900FD5">
            <w:pPr>
              <w:pStyle w:val="11111"/>
              <w:keepNext/>
              <w:keepLines/>
              <w:suppressAutoHyphens/>
              <w:contextualSpacing/>
              <w:rPr>
                <w:rFonts w:ascii="Arial" w:hAnsi="Arial" w:cs="Arial"/>
                <w:sz w:val="16"/>
                <w:szCs w:val="16"/>
                <w:lang w:val="ru-RU"/>
              </w:rPr>
            </w:pPr>
            <w:r w:rsidRPr="00670039">
              <w:rPr>
                <w:rFonts w:ascii="Arial" w:hAnsi="Arial" w:cs="Arial"/>
                <w:sz w:val="16"/>
                <w:szCs w:val="16"/>
              </w:rPr>
              <w:t>4,</w:t>
            </w:r>
            <w:r w:rsidR="002E296A">
              <w:rPr>
                <w:rFonts w:ascii="Arial" w:hAnsi="Arial" w:cs="Arial"/>
                <w:sz w:val="16"/>
                <w:szCs w:val="16"/>
                <w:lang w:val="ru-RU"/>
              </w:rPr>
              <w:t>24</w:t>
            </w:r>
          </w:p>
        </w:tc>
        <w:tc>
          <w:tcPr>
            <w:tcW w:w="937"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0,44</w:t>
            </w:r>
          </w:p>
        </w:tc>
        <w:tc>
          <w:tcPr>
            <w:tcW w:w="659"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3,35</w:t>
            </w:r>
          </w:p>
        </w:tc>
        <w:tc>
          <w:tcPr>
            <w:tcW w:w="469"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1,90</w:t>
            </w:r>
          </w:p>
        </w:tc>
        <w:tc>
          <w:tcPr>
            <w:tcW w:w="502" w:type="pct"/>
            <w:shd w:val="clear" w:color="000000" w:fill="FFFFFF"/>
            <w:vAlign w:val="center"/>
          </w:tcPr>
          <w:p w:rsidR="00271F39" w:rsidRPr="00670039" w:rsidRDefault="00271F39" w:rsidP="00900FD5">
            <w:pPr>
              <w:pStyle w:val="11111"/>
              <w:keepNext/>
              <w:keepLines/>
              <w:suppressAutoHyphens/>
              <w:contextualSpacing/>
              <w:rPr>
                <w:rFonts w:ascii="Arial" w:hAnsi="Arial" w:cs="Arial"/>
                <w:sz w:val="16"/>
                <w:szCs w:val="16"/>
              </w:rPr>
            </w:pPr>
            <w:r w:rsidRPr="00670039">
              <w:rPr>
                <w:rFonts w:ascii="Arial" w:hAnsi="Arial" w:cs="Arial"/>
                <w:sz w:val="16"/>
                <w:szCs w:val="16"/>
              </w:rPr>
              <w:t>2,30</w:t>
            </w:r>
          </w:p>
        </w:tc>
      </w:tr>
    </w:tbl>
    <w:p w:rsidR="00574140" w:rsidRPr="00670039" w:rsidRDefault="00574140" w:rsidP="00900FD5">
      <w:pPr>
        <w:keepNext/>
        <w:keepLines/>
        <w:suppressAutoHyphens/>
        <w:spacing w:line="240" w:lineRule="auto"/>
        <w:ind w:firstLine="0"/>
        <w:contextualSpacing/>
        <w:rPr>
          <w:rFonts w:eastAsia="Calibri" w:cs="Arial"/>
          <w:color w:val="000000"/>
          <w:sz w:val="16"/>
          <w:szCs w:val="16"/>
          <w:lang w:val="ru-RU" w:bidi="ar-SA"/>
        </w:rPr>
      </w:pPr>
    </w:p>
    <w:p w:rsidR="002F526A" w:rsidRDefault="002F526A" w:rsidP="00900FD5">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Радиус</w:t>
      </w:r>
      <w:r w:rsidRPr="00670039">
        <w:rPr>
          <w:rFonts w:ascii="Arial" w:hAnsi="Arial" w:cs="Arial"/>
          <w:sz w:val="16"/>
          <w:szCs w:val="16"/>
        </w:rPr>
        <w:t> </w:t>
      </w:r>
      <w:r w:rsidRPr="00670039">
        <w:rPr>
          <w:rFonts w:ascii="Arial" w:hAnsi="Arial" w:cs="Arial"/>
          <w:sz w:val="16"/>
          <w:szCs w:val="16"/>
          <w:lang w:val="ru-RU"/>
        </w:rPr>
        <w:t>эффективного</w:t>
      </w:r>
      <w:r w:rsidRPr="00670039">
        <w:rPr>
          <w:rFonts w:ascii="Arial" w:hAnsi="Arial" w:cs="Arial"/>
          <w:sz w:val="16"/>
          <w:szCs w:val="16"/>
        </w:rPr>
        <w:t> </w:t>
      </w:r>
      <w:r w:rsidRPr="00670039">
        <w:rPr>
          <w:rFonts w:ascii="Arial" w:hAnsi="Arial" w:cs="Arial"/>
          <w:sz w:val="16"/>
          <w:szCs w:val="16"/>
          <w:lang w:val="ru-RU"/>
        </w:rPr>
        <w:t>теплоснабжения</w:t>
      </w:r>
      <w:r w:rsidRPr="00670039">
        <w:rPr>
          <w:rFonts w:ascii="Arial" w:hAnsi="Arial" w:cs="Arial"/>
          <w:sz w:val="16"/>
          <w:szCs w:val="16"/>
        </w:rPr>
        <w:t> </w:t>
      </w:r>
      <w:r w:rsidRPr="00670039">
        <w:rPr>
          <w:rFonts w:ascii="Arial" w:hAnsi="Arial" w:cs="Arial"/>
          <w:sz w:val="16"/>
          <w:szCs w:val="16"/>
          <w:lang w:val="ru-RU"/>
        </w:rPr>
        <w:t xml:space="preserve">–максимальное расстояние от </w:t>
      </w:r>
      <w:proofErr w:type="spellStart"/>
      <w:r w:rsidRPr="00670039">
        <w:rPr>
          <w:rFonts w:ascii="Arial" w:hAnsi="Arial" w:cs="Arial"/>
          <w:sz w:val="16"/>
          <w:szCs w:val="16"/>
          <w:lang w:val="ru-RU"/>
        </w:rPr>
        <w:t>теплопотребляющей</w:t>
      </w:r>
      <w:proofErr w:type="spellEnd"/>
      <w:r w:rsidRPr="00670039">
        <w:rPr>
          <w:rFonts w:ascii="Arial" w:hAnsi="Arial" w:cs="Arial"/>
          <w:sz w:val="16"/>
          <w:szCs w:val="16"/>
          <w:lang w:val="ru-RU"/>
        </w:rPr>
        <w:t xml:space="preserve"> установки до ближайшего источника</w:t>
      </w:r>
      <w:r w:rsidRPr="00670039">
        <w:rPr>
          <w:rFonts w:ascii="Arial" w:hAnsi="Arial" w:cs="Arial"/>
          <w:sz w:val="16"/>
          <w:szCs w:val="16"/>
        </w:rPr>
        <w:t> </w:t>
      </w:r>
      <w:r w:rsidRPr="00670039">
        <w:rPr>
          <w:rFonts w:ascii="Arial" w:hAnsi="Arial" w:cs="Arial"/>
          <w:sz w:val="16"/>
          <w:szCs w:val="16"/>
          <w:lang w:val="ru-RU"/>
        </w:rPr>
        <w:t>тепловой</w:t>
      </w:r>
      <w:r w:rsidRPr="00670039">
        <w:rPr>
          <w:rFonts w:ascii="Arial" w:hAnsi="Arial" w:cs="Arial"/>
          <w:sz w:val="16"/>
          <w:szCs w:val="16"/>
        </w:rPr>
        <w:t> </w:t>
      </w:r>
      <w:r w:rsidRPr="00670039">
        <w:rPr>
          <w:rFonts w:ascii="Arial" w:hAnsi="Arial" w:cs="Arial"/>
          <w:sz w:val="16"/>
          <w:szCs w:val="16"/>
          <w:lang w:val="ru-RU"/>
        </w:rPr>
        <w:t>энергии в системе</w:t>
      </w:r>
      <w:r w:rsidRPr="00670039">
        <w:rPr>
          <w:rFonts w:ascii="Arial" w:hAnsi="Arial" w:cs="Arial"/>
          <w:sz w:val="16"/>
          <w:szCs w:val="16"/>
        </w:rPr>
        <w:t> </w:t>
      </w:r>
      <w:r w:rsidRPr="00670039">
        <w:rPr>
          <w:rFonts w:ascii="Arial" w:hAnsi="Arial" w:cs="Arial"/>
          <w:sz w:val="16"/>
          <w:szCs w:val="16"/>
          <w:lang w:val="ru-RU"/>
        </w:rPr>
        <w:t xml:space="preserve">теплоснабжения, при превышении которого подключение </w:t>
      </w:r>
      <w:proofErr w:type="spellStart"/>
      <w:r w:rsidRPr="00670039">
        <w:rPr>
          <w:rFonts w:ascii="Arial" w:hAnsi="Arial" w:cs="Arial"/>
          <w:sz w:val="16"/>
          <w:szCs w:val="16"/>
          <w:lang w:val="ru-RU"/>
        </w:rPr>
        <w:t>теплопотребляющей</w:t>
      </w:r>
      <w:proofErr w:type="spellEnd"/>
      <w:r w:rsidRPr="00670039">
        <w:rPr>
          <w:rFonts w:ascii="Arial" w:hAnsi="Arial" w:cs="Arial"/>
          <w:sz w:val="16"/>
          <w:szCs w:val="16"/>
          <w:lang w:val="ru-RU"/>
        </w:rPr>
        <w:t xml:space="preserve"> установки к данной системе</w:t>
      </w:r>
      <w:r w:rsidRPr="00670039">
        <w:rPr>
          <w:rFonts w:ascii="Arial" w:hAnsi="Arial" w:cs="Arial"/>
          <w:sz w:val="16"/>
          <w:szCs w:val="16"/>
        </w:rPr>
        <w:t> </w:t>
      </w:r>
      <w:r w:rsidRPr="00670039">
        <w:rPr>
          <w:rFonts w:ascii="Arial" w:hAnsi="Arial" w:cs="Arial"/>
          <w:sz w:val="16"/>
          <w:szCs w:val="16"/>
          <w:lang w:val="ru-RU"/>
        </w:rPr>
        <w:t>теплоснабжения</w:t>
      </w:r>
      <w:r w:rsidRPr="00670039">
        <w:rPr>
          <w:rFonts w:ascii="Arial" w:hAnsi="Arial" w:cs="Arial"/>
          <w:sz w:val="16"/>
          <w:szCs w:val="16"/>
        </w:rPr>
        <w:t> </w:t>
      </w:r>
      <w:r w:rsidRPr="00670039">
        <w:rPr>
          <w:rFonts w:ascii="Arial" w:hAnsi="Arial" w:cs="Arial"/>
          <w:sz w:val="16"/>
          <w:szCs w:val="16"/>
          <w:lang w:val="ru-RU"/>
        </w:rPr>
        <w:t>нецелесообразно по причине увеличения совокупных расходов в системе</w:t>
      </w:r>
      <w:r w:rsidRPr="00670039">
        <w:rPr>
          <w:rFonts w:ascii="Arial" w:hAnsi="Arial" w:cs="Arial"/>
          <w:sz w:val="16"/>
          <w:szCs w:val="16"/>
        </w:rPr>
        <w:t> </w:t>
      </w:r>
      <w:r w:rsidRPr="00670039">
        <w:rPr>
          <w:rFonts w:ascii="Arial" w:hAnsi="Arial" w:cs="Arial"/>
          <w:sz w:val="16"/>
          <w:szCs w:val="16"/>
          <w:lang w:val="ru-RU"/>
        </w:rPr>
        <w:t>теплоснабжения.</w:t>
      </w:r>
    </w:p>
    <w:p w:rsidR="005C329A" w:rsidRDefault="005C329A" w:rsidP="00900FD5">
      <w:pPr>
        <w:pStyle w:val="affffffffff5"/>
        <w:keepNext/>
        <w:keepLines/>
        <w:suppressLineNumbers/>
        <w:suppressAutoHyphens/>
        <w:spacing w:line="240" w:lineRule="auto"/>
        <w:contextualSpacing/>
        <w:rPr>
          <w:rFonts w:ascii="Arial" w:hAnsi="Arial" w:cs="Arial"/>
          <w:sz w:val="16"/>
          <w:szCs w:val="16"/>
          <w:lang w:val="ru-RU"/>
        </w:rPr>
      </w:pPr>
    </w:p>
    <w:p w:rsidR="00201455" w:rsidRPr="00670039" w:rsidRDefault="00201455" w:rsidP="00900FD5">
      <w:pPr>
        <w:pStyle w:val="19"/>
        <w:keepNext/>
        <w:keepLines/>
        <w:pageBreakBefore w:val="0"/>
        <w:suppressLineNumbers/>
        <w:spacing w:before="0" w:after="0" w:line="240" w:lineRule="auto"/>
        <w:rPr>
          <w:rFonts w:cs="Arial"/>
          <w:color w:val="000000"/>
          <w:spacing w:val="0"/>
          <w:sz w:val="16"/>
          <w:szCs w:val="16"/>
        </w:rPr>
      </w:pPr>
      <w:bookmarkStart w:id="14" w:name="_Toc196164272"/>
      <w:proofErr w:type="spellStart"/>
      <w:r w:rsidRPr="00670039">
        <w:rPr>
          <w:rFonts w:cs="Arial"/>
          <w:color w:val="000000"/>
          <w:spacing w:val="0"/>
          <w:sz w:val="16"/>
          <w:szCs w:val="16"/>
        </w:rPr>
        <w:t>Существующие</w:t>
      </w:r>
      <w:proofErr w:type="spellEnd"/>
      <w:r w:rsidRPr="00670039">
        <w:rPr>
          <w:rFonts w:cs="Arial"/>
          <w:color w:val="000000"/>
          <w:spacing w:val="0"/>
          <w:sz w:val="16"/>
          <w:szCs w:val="16"/>
        </w:rPr>
        <w:t xml:space="preserve"> и </w:t>
      </w:r>
      <w:proofErr w:type="spellStart"/>
      <w:r w:rsidRPr="00670039">
        <w:rPr>
          <w:rFonts w:cs="Arial"/>
          <w:color w:val="000000"/>
          <w:spacing w:val="0"/>
          <w:sz w:val="16"/>
          <w:szCs w:val="16"/>
        </w:rPr>
        <w:t>перспективныебалансытеплоносителя</w:t>
      </w:r>
      <w:bookmarkEnd w:id="14"/>
      <w:proofErr w:type="spellEnd"/>
    </w:p>
    <w:p w:rsidR="00201455" w:rsidRPr="00670039" w:rsidRDefault="00201455" w:rsidP="00900FD5">
      <w:pPr>
        <w:keepNext/>
        <w:keepLines/>
        <w:suppressLineNumbers/>
        <w:suppressAutoHyphens/>
        <w:spacing w:line="240" w:lineRule="auto"/>
        <w:ind w:firstLine="709"/>
        <w:contextualSpacing/>
        <w:rPr>
          <w:rFonts w:eastAsia="Calibri" w:cs="Arial"/>
          <w:color w:val="000000"/>
          <w:sz w:val="16"/>
          <w:szCs w:val="16"/>
          <w:lang w:val="ru-RU" w:bidi="ar-SA"/>
        </w:rPr>
      </w:pPr>
    </w:p>
    <w:p w:rsidR="00201455" w:rsidRPr="00670039" w:rsidRDefault="00201455" w:rsidP="00900FD5">
      <w:pPr>
        <w:pStyle w:val="20"/>
        <w:keepNext/>
        <w:keepLines/>
        <w:suppressLineNumbers/>
        <w:spacing w:before="0" w:after="0" w:line="240" w:lineRule="auto"/>
        <w:contextualSpacing/>
        <w:rPr>
          <w:rFonts w:ascii="Arial" w:hAnsi="Arial"/>
          <w:sz w:val="16"/>
          <w:szCs w:val="16"/>
          <w:lang w:val="ru-RU"/>
        </w:rPr>
      </w:pPr>
      <w:bookmarkStart w:id="15" w:name="_Toc196164273"/>
      <w:r w:rsidRPr="00670039">
        <w:rPr>
          <w:rFonts w:ascii="Arial" w:hAnsi="Arial"/>
          <w:sz w:val="16"/>
          <w:szCs w:val="16"/>
          <w:lang w:val="ru-RU"/>
        </w:rPr>
        <w:t xml:space="preserve">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670039">
        <w:rPr>
          <w:rFonts w:ascii="Arial" w:hAnsi="Arial"/>
          <w:sz w:val="16"/>
          <w:szCs w:val="16"/>
          <w:lang w:val="ru-RU"/>
        </w:rPr>
        <w:t>теплопотребляющими</w:t>
      </w:r>
      <w:proofErr w:type="spellEnd"/>
      <w:r w:rsidRPr="00670039">
        <w:rPr>
          <w:rFonts w:ascii="Arial" w:hAnsi="Arial"/>
          <w:sz w:val="16"/>
          <w:szCs w:val="16"/>
          <w:lang w:val="ru-RU"/>
        </w:rPr>
        <w:t xml:space="preserve"> установками потребителей</w:t>
      </w:r>
      <w:bookmarkEnd w:id="15"/>
    </w:p>
    <w:p w:rsidR="00BB5035" w:rsidRPr="00670039" w:rsidRDefault="00B65973" w:rsidP="00900FD5">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В муниципальном образовании </w:t>
      </w:r>
      <w:r w:rsidR="00BB5035" w:rsidRPr="00670039">
        <w:rPr>
          <w:rFonts w:ascii="Arial" w:hAnsi="Arial" w:cs="Arial"/>
          <w:sz w:val="16"/>
          <w:szCs w:val="16"/>
          <w:lang w:val="ru-RU"/>
        </w:rPr>
        <w:t>в качестве теплоносителя для передачи тепловой энергии от источник</w:t>
      </w:r>
      <w:r w:rsidR="00374CE1" w:rsidRPr="00670039">
        <w:rPr>
          <w:rFonts w:ascii="Arial" w:hAnsi="Arial" w:cs="Arial"/>
          <w:sz w:val="16"/>
          <w:szCs w:val="16"/>
          <w:lang w:val="ru-RU"/>
        </w:rPr>
        <w:t>а</w:t>
      </w:r>
      <w:r w:rsidR="00BB5035" w:rsidRPr="00670039">
        <w:rPr>
          <w:rFonts w:ascii="Arial" w:hAnsi="Arial" w:cs="Arial"/>
          <w:sz w:val="16"/>
          <w:szCs w:val="16"/>
          <w:lang w:val="ru-RU"/>
        </w:rPr>
        <w:t xml:space="preserve"> до потребителей используется горячая вода. </w:t>
      </w:r>
      <w:r w:rsidR="00287513" w:rsidRPr="00670039">
        <w:rPr>
          <w:rFonts w:ascii="Arial" w:hAnsi="Arial" w:cs="Arial"/>
          <w:sz w:val="16"/>
          <w:szCs w:val="16"/>
          <w:lang w:val="ru-RU"/>
        </w:rPr>
        <w:t xml:space="preserve">Для поддержания качества воды в системе при капитальном ремонте тепловых сетей применяются (по возможности) </w:t>
      </w:r>
      <w:r w:rsidR="00042E09" w:rsidRPr="00670039">
        <w:rPr>
          <w:rFonts w:ascii="Arial" w:hAnsi="Arial" w:cs="Arial"/>
          <w:sz w:val="16"/>
          <w:szCs w:val="16"/>
          <w:lang w:val="ru-RU"/>
        </w:rPr>
        <w:t xml:space="preserve">стальные </w:t>
      </w:r>
      <w:r w:rsidR="00287513" w:rsidRPr="00670039">
        <w:rPr>
          <w:rFonts w:ascii="Arial" w:hAnsi="Arial" w:cs="Arial"/>
          <w:sz w:val="16"/>
          <w:szCs w:val="16"/>
          <w:lang w:val="ru-RU"/>
        </w:rPr>
        <w:t xml:space="preserve">трубопроводы </w:t>
      </w:r>
      <w:r w:rsidR="00A819C1" w:rsidRPr="00670039">
        <w:rPr>
          <w:rFonts w:ascii="Arial" w:hAnsi="Arial" w:cs="Arial"/>
          <w:sz w:val="16"/>
          <w:szCs w:val="16"/>
          <w:lang w:val="ru-RU"/>
        </w:rPr>
        <w:t>из трубопроводов</w:t>
      </w:r>
      <w:r w:rsidR="00042E09" w:rsidRPr="00670039">
        <w:rPr>
          <w:rFonts w:ascii="Arial" w:hAnsi="Arial" w:cs="Arial"/>
          <w:sz w:val="16"/>
          <w:szCs w:val="16"/>
          <w:lang w:val="ru-RU"/>
        </w:rPr>
        <w:t xml:space="preserve"> из ППУ.</w:t>
      </w:r>
    </w:p>
    <w:p w:rsidR="008760ED" w:rsidRPr="00670039" w:rsidRDefault="008760ED" w:rsidP="00900FD5">
      <w:pPr>
        <w:keepNext/>
        <w:keepLines/>
        <w:suppressLineNumbers/>
        <w:suppressAutoHyphens/>
        <w:spacing w:line="240" w:lineRule="auto"/>
        <w:contextualSpacing/>
        <w:rPr>
          <w:rFonts w:cs="Arial"/>
          <w:sz w:val="16"/>
          <w:szCs w:val="16"/>
          <w:lang w:val="ru-RU"/>
        </w:rPr>
      </w:pPr>
      <w:r w:rsidRPr="00670039">
        <w:rPr>
          <w:rFonts w:cs="Arial"/>
          <w:sz w:val="16"/>
          <w:szCs w:val="16"/>
          <w:lang w:val="ru-RU"/>
        </w:rPr>
        <w:t xml:space="preserve">Балансы производительности водоподготовительных установок и максимального потребления теплоносителя </w:t>
      </w:r>
      <w:proofErr w:type="spellStart"/>
      <w:r w:rsidRPr="00670039">
        <w:rPr>
          <w:rFonts w:cs="Arial"/>
          <w:sz w:val="16"/>
          <w:szCs w:val="16"/>
          <w:lang w:val="ru-RU"/>
        </w:rPr>
        <w:t>теплопотребляющими</w:t>
      </w:r>
      <w:proofErr w:type="spellEnd"/>
      <w:r w:rsidRPr="00670039">
        <w:rPr>
          <w:rFonts w:cs="Arial"/>
          <w:sz w:val="16"/>
          <w:szCs w:val="16"/>
          <w:lang w:val="ru-RU"/>
        </w:rPr>
        <w:t xml:space="preserve"> установками приведены в таблице.</w:t>
      </w:r>
    </w:p>
    <w:p w:rsidR="00874E01" w:rsidRPr="00670039" w:rsidRDefault="00874E01" w:rsidP="00900FD5">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Производительности сетевых и подпиточных насосов достаточно для обеспечения работы системы теплоснабжения. </w:t>
      </w:r>
    </w:p>
    <w:p w:rsidR="00EA0846" w:rsidRPr="00670039" w:rsidRDefault="00874E01" w:rsidP="00900FD5">
      <w:pPr>
        <w:keepNext/>
        <w:keepLines/>
        <w:suppressLineNumbers/>
        <w:suppressAutoHyphens/>
        <w:spacing w:line="240" w:lineRule="auto"/>
        <w:ind w:firstLine="0"/>
        <w:contextualSpacing/>
        <w:rPr>
          <w:rFonts w:cs="Arial"/>
          <w:b/>
          <w:sz w:val="16"/>
          <w:szCs w:val="16"/>
          <w:lang w:val="ru-RU"/>
        </w:rPr>
      </w:pPr>
      <w:r w:rsidRPr="00670039">
        <w:rPr>
          <w:rFonts w:cs="Arial"/>
          <w:b/>
          <w:sz w:val="16"/>
          <w:szCs w:val="16"/>
          <w:lang w:val="ru-RU"/>
        </w:rPr>
        <w:t>Таблица 3.1.</w:t>
      </w:r>
      <w:r w:rsidR="00303898" w:rsidRPr="00670039">
        <w:rPr>
          <w:rFonts w:cs="Arial"/>
          <w:b/>
          <w:sz w:val="16"/>
          <w:szCs w:val="16"/>
          <w:lang w:val="ru-RU"/>
        </w:rPr>
        <w:t>1</w:t>
      </w:r>
      <w:r w:rsidRPr="00670039">
        <w:rPr>
          <w:rFonts w:cs="Arial"/>
          <w:b/>
          <w:sz w:val="16"/>
          <w:szCs w:val="16"/>
          <w:lang w:val="ru-RU"/>
        </w:rPr>
        <w:t xml:space="preserve"> – </w:t>
      </w:r>
      <w:r w:rsidR="00A27113" w:rsidRPr="00670039">
        <w:rPr>
          <w:rFonts w:cs="Arial"/>
          <w:b/>
          <w:sz w:val="16"/>
          <w:szCs w:val="16"/>
          <w:lang w:val="ru-RU"/>
        </w:rPr>
        <w:t xml:space="preserve">Баланс теплоносителя </w:t>
      </w:r>
      <w:r w:rsidR="000F50AB" w:rsidRPr="00670039">
        <w:rPr>
          <w:rFonts w:cs="Arial"/>
          <w:b/>
          <w:sz w:val="16"/>
          <w:szCs w:val="16"/>
          <w:lang w:val="ru-RU"/>
        </w:rPr>
        <w:t xml:space="preserve">сельского поселения </w:t>
      </w:r>
      <w:proofErr w:type="spellStart"/>
      <w:r w:rsidR="000F50AB" w:rsidRPr="00670039">
        <w:rPr>
          <w:rFonts w:cs="Arial"/>
          <w:b/>
          <w:sz w:val="16"/>
          <w:szCs w:val="16"/>
          <w:lang w:val="ru-RU"/>
        </w:rPr>
        <w:t>Сингапай</w:t>
      </w:r>
      <w:r w:rsidR="00B20D12" w:rsidRPr="00B20D12">
        <w:rPr>
          <w:rFonts w:cs="Arial"/>
          <w:b/>
          <w:sz w:val="16"/>
          <w:szCs w:val="16"/>
          <w:lang w:eastAsia="ru-RU"/>
        </w:rPr>
        <w:fldChar w:fldCharType="begin"/>
      </w:r>
      <w:r w:rsidR="008760ED" w:rsidRPr="00670039">
        <w:rPr>
          <w:rFonts w:cs="Arial"/>
          <w:b/>
          <w:sz w:val="16"/>
          <w:szCs w:val="16"/>
        </w:rPr>
        <w:instrText>LINKExcel</w:instrText>
      </w:r>
      <w:r w:rsidR="008760ED" w:rsidRPr="00670039">
        <w:rPr>
          <w:rFonts w:cs="Arial"/>
          <w:b/>
          <w:sz w:val="16"/>
          <w:szCs w:val="16"/>
          <w:lang w:val="ru-RU"/>
        </w:rPr>
        <w:instrText>.</w:instrText>
      </w:r>
      <w:r w:rsidR="008760ED" w:rsidRPr="00670039">
        <w:rPr>
          <w:rFonts w:cs="Arial"/>
          <w:b/>
          <w:sz w:val="16"/>
          <w:szCs w:val="16"/>
        </w:rPr>
        <w:instrText>Sheet</w:instrText>
      </w:r>
      <w:r w:rsidR="008760ED" w:rsidRPr="00670039">
        <w:rPr>
          <w:rFonts w:cs="Arial"/>
          <w:b/>
          <w:sz w:val="16"/>
          <w:szCs w:val="16"/>
          <w:lang w:val="ru-RU"/>
        </w:rPr>
        <w:instrText>.12 "</w:instrText>
      </w:r>
      <w:r w:rsidR="008760ED" w:rsidRPr="00670039">
        <w:rPr>
          <w:rFonts w:cs="Arial"/>
          <w:b/>
          <w:sz w:val="16"/>
          <w:szCs w:val="16"/>
        </w:rPr>
        <w:instrText>F</w:instrText>
      </w:r>
      <w:r w:rsidR="008760ED" w:rsidRPr="00670039">
        <w:rPr>
          <w:rFonts w:cs="Arial"/>
          <w:b/>
          <w:sz w:val="16"/>
          <w:szCs w:val="16"/>
          <w:lang w:val="ru-RU"/>
        </w:rPr>
        <w:instrText>:\\5-с Проект\\Схема ТС\\Гремячинское\\Расчётные таблицы Гремячинское .</w:instrText>
      </w:r>
      <w:r w:rsidR="008760ED" w:rsidRPr="00670039">
        <w:rPr>
          <w:rFonts w:cs="Arial"/>
          <w:b/>
          <w:sz w:val="16"/>
          <w:szCs w:val="16"/>
        </w:rPr>
        <w:instrText>xlsx</w:instrText>
      </w:r>
      <w:r w:rsidR="008760ED" w:rsidRPr="00670039">
        <w:rPr>
          <w:rFonts w:cs="Arial"/>
          <w:b/>
          <w:sz w:val="16"/>
          <w:szCs w:val="16"/>
          <w:lang w:val="ru-RU"/>
        </w:rPr>
        <w:instrText>" "131 нью!</w:instrText>
      </w:r>
      <w:r w:rsidR="008760ED" w:rsidRPr="00670039">
        <w:rPr>
          <w:rFonts w:cs="Arial"/>
          <w:b/>
          <w:sz w:val="16"/>
          <w:szCs w:val="16"/>
        </w:rPr>
        <w:instrText>R</w:instrText>
      </w:r>
      <w:r w:rsidR="008760ED" w:rsidRPr="00670039">
        <w:rPr>
          <w:rFonts w:cs="Arial"/>
          <w:b/>
          <w:sz w:val="16"/>
          <w:szCs w:val="16"/>
          <w:lang w:val="ru-RU"/>
        </w:rPr>
        <w:instrText>3</w:instrText>
      </w:r>
      <w:r w:rsidR="008760ED" w:rsidRPr="00670039">
        <w:rPr>
          <w:rFonts w:cs="Arial"/>
          <w:b/>
          <w:sz w:val="16"/>
          <w:szCs w:val="16"/>
        </w:rPr>
        <w:instrText>C</w:instrText>
      </w:r>
      <w:r w:rsidR="008760ED" w:rsidRPr="00670039">
        <w:rPr>
          <w:rFonts w:cs="Arial"/>
          <w:b/>
          <w:sz w:val="16"/>
          <w:szCs w:val="16"/>
          <w:lang w:val="ru-RU"/>
        </w:rPr>
        <w:instrText>2:</w:instrText>
      </w:r>
      <w:r w:rsidR="008760ED" w:rsidRPr="00670039">
        <w:rPr>
          <w:rFonts w:cs="Arial"/>
          <w:b/>
          <w:sz w:val="16"/>
          <w:szCs w:val="16"/>
        </w:rPr>
        <w:instrText>R</w:instrText>
      </w:r>
      <w:r w:rsidR="008760ED" w:rsidRPr="00670039">
        <w:rPr>
          <w:rFonts w:cs="Arial"/>
          <w:b/>
          <w:sz w:val="16"/>
          <w:szCs w:val="16"/>
          <w:lang w:val="ru-RU"/>
        </w:rPr>
        <w:instrText>44</w:instrText>
      </w:r>
      <w:r w:rsidR="008760ED" w:rsidRPr="00670039">
        <w:rPr>
          <w:rFonts w:cs="Arial"/>
          <w:b/>
          <w:sz w:val="16"/>
          <w:szCs w:val="16"/>
        </w:rPr>
        <w:instrText>C</w:instrText>
      </w:r>
      <w:r w:rsidR="008760ED" w:rsidRPr="00670039">
        <w:rPr>
          <w:rFonts w:cs="Arial"/>
          <w:b/>
          <w:sz w:val="16"/>
          <w:szCs w:val="16"/>
          <w:lang w:val="ru-RU"/>
        </w:rPr>
        <w:instrText>6" \</w:instrText>
      </w:r>
      <w:r w:rsidR="008760ED" w:rsidRPr="00670039">
        <w:rPr>
          <w:rFonts w:cs="Arial"/>
          <w:b/>
          <w:sz w:val="16"/>
          <w:szCs w:val="16"/>
        </w:rPr>
        <w:instrText>f</w:instrText>
      </w:r>
      <w:r w:rsidR="008760ED" w:rsidRPr="00670039">
        <w:rPr>
          <w:rFonts w:cs="Arial"/>
          <w:b/>
          <w:sz w:val="16"/>
          <w:szCs w:val="16"/>
          <w:lang w:val="ru-RU"/>
        </w:rPr>
        <w:instrText xml:space="preserve"> 4 \</w:instrText>
      </w:r>
      <w:r w:rsidR="008760ED" w:rsidRPr="00670039">
        <w:rPr>
          <w:rFonts w:cs="Arial"/>
          <w:b/>
          <w:sz w:val="16"/>
          <w:szCs w:val="16"/>
        </w:rPr>
        <w:instrText>h</w:instrText>
      </w:r>
      <w:r w:rsidR="008760ED" w:rsidRPr="00670039">
        <w:rPr>
          <w:rFonts w:cs="Arial"/>
          <w:b/>
          <w:sz w:val="16"/>
          <w:szCs w:val="16"/>
          <w:lang w:val="ru-RU"/>
        </w:rPr>
        <w:instrText xml:space="preserve"> \* </w:instrText>
      </w:r>
      <w:r w:rsidR="008760ED" w:rsidRPr="00670039">
        <w:rPr>
          <w:rFonts w:cs="Arial"/>
          <w:b/>
          <w:sz w:val="16"/>
          <w:szCs w:val="16"/>
        </w:rPr>
        <w:instrText>MERGEFORMAT</w:instrText>
      </w:r>
      <w:r w:rsidR="00B20D12" w:rsidRPr="00B20D12">
        <w:rPr>
          <w:rFonts w:cs="Arial"/>
          <w:b/>
          <w:sz w:val="16"/>
          <w:szCs w:val="16"/>
          <w:lang w:eastAsia="ru-RU"/>
        </w:rPr>
        <w:fldChar w:fldCharType="separate"/>
      </w:r>
      <w:r w:rsidR="00B20D12" w:rsidRPr="00B20D12">
        <w:rPr>
          <w:rFonts w:cs="Arial"/>
          <w:b/>
          <w:sz w:val="16"/>
          <w:szCs w:val="16"/>
          <w:lang w:eastAsia="ru-RU"/>
        </w:rPr>
        <w:fldChar w:fldCharType="begin"/>
      </w:r>
      <w:r w:rsidR="00EA0846" w:rsidRPr="00670039">
        <w:rPr>
          <w:rFonts w:cs="Arial"/>
          <w:b/>
          <w:sz w:val="16"/>
          <w:szCs w:val="16"/>
        </w:rPr>
        <w:instrText>LINKExcel</w:instrText>
      </w:r>
      <w:r w:rsidR="00EA0846" w:rsidRPr="00670039">
        <w:rPr>
          <w:rFonts w:cs="Arial"/>
          <w:b/>
          <w:sz w:val="16"/>
          <w:szCs w:val="16"/>
          <w:lang w:val="ru-RU"/>
        </w:rPr>
        <w:instrText>.</w:instrText>
      </w:r>
      <w:r w:rsidR="00EA0846" w:rsidRPr="00670039">
        <w:rPr>
          <w:rFonts w:cs="Arial"/>
          <w:b/>
          <w:sz w:val="16"/>
          <w:szCs w:val="16"/>
        </w:rPr>
        <w:instrText>Sheet</w:instrText>
      </w:r>
      <w:r w:rsidR="00EA0846" w:rsidRPr="00670039">
        <w:rPr>
          <w:rFonts w:cs="Arial"/>
          <w:b/>
          <w:sz w:val="16"/>
          <w:szCs w:val="16"/>
          <w:lang w:val="ru-RU"/>
        </w:rPr>
        <w:instrText>.12 "</w:instrText>
      </w:r>
      <w:r w:rsidR="00EA0846" w:rsidRPr="00670039">
        <w:rPr>
          <w:rFonts w:cs="Arial"/>
          <w:b/>
          <w:sz w:val="16"/>
          <w:szCs w:val="16"/>
        </w:rPr>
        <w:instrText>F</w:instrText>
      </w:r>
      <w:r w:rsidR="00EA0846" w:rsidRPr="00670039">
        <w:rPr>
          <w:rFonts w:cs="Arial"/>
          <w:b/>
          <w:sz w:val="16"/>
          <w:szCs w:val="16"/>
          <w:lang w:val="ru-RU"/>
        </w:rPr>
        <w:instrText>:\\5-с Проект\\Схема ТС\\Гремячинское\\Расчётные таблицы Гремячинское .</w:instrText>
      </w:r>
      <w:r w:rsidR="00EA0846" w:rsidRPr="00670039">
        <w:rPr>
          <w:rFonts w:cs="Arial"/>
          <w:b/>
          <w:sz w:val="16"/>
          <w:szCs w:val="16"/>
        </w:rPr>
        <w:instrText>xlsx</w:instrText>
      </w:r>
      <w:r w:rsidR="00EA0846" w:rsidRPr="00670039">
        <w:rPr>
          <w:rFonts w:cs="Arial"/>
          <w:b/>
          <w:sz w:val="16"/>
          <w:szCs w:val="16"/>
          <w:lang w:val="ru-RU"/>
        </w:rPr>
        <w:instrText>" "131 нью!</w:instrText>
      </w:r>
      <w:r w:rsidR="00EA0846" w:rsidRPr="00670039">
        <w:rPr>
          <w:rFonts w:cs="Arial"/>
          <w:b/>
          <w:sz w:val="16"/>
          <w:szCs w:val="16"/>
        </w:rPr>
        <w:instrText>R</w:instrText>
      </w:r>
      <w:r w:rsidR="00EA0846" w:rsidRPr="00670039">
        <w:rPr>
          <w:rFonts w:cs="Arial"/>
          <w:b/>
          <w:sz w:val="16"/>
          <w:szCs w:val="16"/>
          <w:lang w:val="ru-RU"/>
        </w:rPr>
        <w:instrText>3</w:instrText>
      </w:r>
      <w:r w:rsidR="00EA0846" w:rsidRPr="00670039">
        <w:rPr>
          <w:rFonts w:cs="Arial"/>
          <w:b/>
          <w:sz w:val="16"/>
          <w:szCs w:val="16"/>
        </w:rPr>
        <w:instrText>C</w:instrText>
      </w:r>
      <w:r w:rsidR="00EA0846" w:rsidRPr="00670039">
        <w:rPr>
          <w:rFonts w:cs="Arial"/>
          <w:b/>
          <w:sz w:val="16"/>
          <w:szCs w:val="16"/>
          <w:lang w:val="ru-RU"/>
        </w:rPr>
        <w:instrText>2:</w:instrText>
      </w:r>
      <w:r w:rsidR="00EA0846" w:rsidRPr="00670039">
        <w:rPr>
          <w:rFonts w:cs="Arial"/>
          <w:b/>
          <w:sz w:val="16"/>
          <w:szCs w:val="16"/>
        </w:rPr>
        <w:instrText>R</w:instrText>
      </w:r>
      <w:r w:rsidR="00EA0846" w:rsidRPr="00670039">
        <w:rPr>
          <w:rFonts w:cs="Arial"/>
          <w:b/>
          <w:sz w:val="16"/>
          <w:szCs w:val="16"/>
          <w:lang w:val="ru-RU"/>
        </w:rPr>
        <w:instrText>44</w:instrText>
      </w:r>
      <w:r w:rsidR="00EA0846" w:rsidRPr="00670039">
        <w:rPr>
          <w:rFonts w:cs="Arial"/>
          <w:b/>
          <w:sz w:val="16"/>
          <w:szCs w:val="16"/>
        </w:rPr>
        <w:instrText>C</w:instrText>
      </w:r>
      <w:r w:rsidR="00EA0846" w:rsidRPr="00670039">
        <w:rPr>
          <w:rFonts w:cs="Arial"/>
          <w:b/>
          <w:sz w:val="16"/>
          <w:szCs w:val="16"/>
          <w:lang w:val="ru-RU"/>
        </w:rPr>
        <w:instrText>6" \</w:instrText>
      </w:r>
      <w:r w:rsidR="00EA0846" w:rsidRPr="00670039">
        <w:rPr>
          <w:rFonts w:cs="Arial"/>
          <w:b/>
          <w:sz w:val="16"/>
          <w:szCs w:val="16"/>
        </w:rPr>
        <w:instrText>f</w:instrText>
      </w:r>
      <w:r w:rsidR="00EA0846" w:rsidRPr="00670039">
        <w:rPr>
          <w:rFonts w:cs="Arial"/>
          <w:b/>
          <w:sz w:val="16"/>
          <w:szCs w:val="16"/>
          <w:lang w:val="ru-RU"/>
        </w:rPr>
        <w:instrText xml:space="preserve"> 4 \</w:instrText>
      </w:r>
      <w:r w:rsidR="00EA0846" w:rsidRPr="00670039">
        <w:rPr>
          <w:rFonts w:cs="Arial"/>
          <w:b/>
          <w:sz w:val="16"/>
          <w:szCs w:val="16"/>
        </w:rPr>
        <w:instrText>h</w:instrText>
      </w:r>
      <w:r w:rsidR="00EA0846" w:rsidRPr="00670039">
        <w:rPr>
          <w:rFonts w:cs="Arial"/>
          <w:b/>
          <w:sz w:val="16"/>
          <w:szCs w:val="16"/>
          <w:lang w:val="ru-RU"/>
        </w:rPr>
        <w:instrText xml:space="preserve"> \* </w:instrText>
      </w:r>
      <w:r w:rsidR="00EA0846" w:rsidRPr="00670039">
        <w:rPr>
          <w:rFonts w:cs="Arial"/>
          <w:b/>
          <w:sz w:val="16"/>
          <w:szCs w:val="16"/>
        </w:rPr>
        <w:instrText>MERGEFORMAT</w:instrText>
      </w:r>
      <w:r w:rsidR="00B20D12" w:rsidRPr="00B20D12">
        <w:rPr>
          <w:rFonts w:cs="Arial"/>
          <w:b/>
          <w:sz w:val="16"/>
          <w:szCs w:val="16"/>
          <w:lang w:eastAsia="ru-RU"/>
        </w:rPr>
        <w:fldChar w:fldCharType="separate"/>
      </w:r>
    </w:p>
    <w:tbl>
      <w:tblPr>
        <w:tblW w:w="5000" w:type="pct"/>
        <w:tblLook w:val="04A0"/>
      </w:tblPr>
      <w:tblGrid>
        <w:gridCol w:w="2504"/>
        <w:gridCol w:w="1761"/>
        <w:gridCol w:w="1709"/>
        <w:gridCol w:w="1556"/>
        <w:gridCol w:w="2041"/>
      </w:tblGrid>
      <w:tr w:rsidR="00271F39" w:rsidRPr="00670039" w:rsidTr="00271F39">
        <w:trPr>
          <w:trHeight w:val="20"/>
        </w:trPr>
        <w:tc>
          <w:tcPr>
            <w:tcW w:w="130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Источник централизованного теплоснабжения</w:t>
            </w:r>
          </w:p>
        </w:tc>
        <w:tc>
          <w:tcPr>
            <w:tcW w:w="920"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Тепловая нагрузка с учетом потерь тепловой энергии при транспортировке, Гкал/час</w:t>
            </w:r>
          </w:p>
        </w:tc>
        <w:tc>
          <w:tcPr>
            <w:tcW w:w="893"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Объем теплоносителя в системе теплоснабжения, </w:t>
            </w:r>
            <w:r w:rsidR="00BF2093" w:rsidRPr="00670039">
              <w:rPr>
                <w:rFonts w:ascii="Arial" w:eastAsia="Calibri" w:hAnsi="Arial" w:cs="Arial"/>
                <w:sz w:val="16"/>
                <w:szCs w:val="16"/>
                <w:lang w:val="ru-RU" w:eastAsia="ru-RU" w:bidi="ar-SA"/>
              </w:rPr>
              <w:t>м</w:t>
            </w:r>
            <w:r w:rsidR="00BF2093" w:rsidRPr="00670039">
              <w:rPr>
                <w:rFonts w:ascii="Arial" w:eastAsia="Calibri" w:hAnsi="Arial" w:cs="Arial"/>
                <w:sz w:val="16"/>
                <w:szCs w:val="16"/>
                <w:vertAlign w:val="superscript"/>
                <w:lang w:val="ru-RU" w:eastAsia="ru-RU" w:bidi="ar-SA"/>
              </w:rPr>
              <w:t>3</w:t>
            </w:r>
          </w:p>
        </w:tc>
        <w:tc>
          <w:tcPr>
            <w:tcW w:w="813"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Нормируемая утечка теплоносителя, тыс. </w:t>
            </w:r>
            <w:r w:rsidR="00BF2093" w:rsidRPr="00670039">
              <w:rPr>
                <w:rFonts w:ascii="Arial" w:eastAsia="Calibri" w:hAnsi="Arial" w:cs="Arial"/>
                <w:sz w:val="16"/>
                <w:szCs w:val="16"/>
                <w:lang w:val="ru-RU" w:eastAsia="ru-RU" w:bidi="ar-SA"/>
              </w:rPr>
              <w:t>м</w:t>
            </w:r>
            <w:r w:rsidR="00BF2093" w:rsidRPr="00670039">
              <w:rPr>
                <w:rFonts w:ascii="Arial" w:eastAsia="Calibri" w:hAnsi="Arial" w:cs="Arial"/>
                <w:sz w:val="16"/>
                <w:szCs w:val="16"/>
                <w:vertAlign w:val="superscript"/>
                <w:lang w:val="ru-RU" w:eastAsia="ru-RU" w:bidi="ar-SA"/>
              </w:rPr>
              <w:t>3</w:t>
            </w:r>
            <w:r w:rsidRPr="00670039">
              <w:rPr>
                <w:rFonts w:ascii="Arial" w:eastAsia="Calibri" w:hAnsi="Arial" w:cs="Arial"/>
                <w:sz w:val="16"/>
                <w:szCs w:val="16"/>
                <w:lang w:val="ru-RU" w:eastAsia="ru-RU" w:bidi="ar-SA"/>
              </w:rPr>
              <w:t>/год</w:t>
            </w:r>
          </w:p>
        </w:tc>
        <w:tc>
          <w:tcPr>
            <w:tcW w:w="1066"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Производительность установки водоподготовки, </w:t>
            </w:r>
            <w:r w:rsidR="00BF2093" w:rsidRPr="00670039">
              <w:rPr>
                <w:rFonts w:ascii="Arial" w:eastAsia="Calibri" w:hAnsi="Arial" w:cs="Arial"/>
                <w:sz w:val="16"/>
                <w:szCs w:val="16"/>
                <w:lang w:val="ru-RU" w:eastAsia="ru-RU" w:bidi="ar-SA"/>
              </w:rPr>
              <w:t>м</w:t>
            </w:r>
            <w:r w:rsidR="00BF2093" w:rsidRPr="00670039">
              <w:rPr>
                <w:rFonts w:ascii="Arial" w:eastAsia="Calibri" w:hAnsi="Arial" w:cs="Arial"/>
                <w:sz w:val="16"/>
                <w:szCs w:val="16"/>
                <w:vertAlign w:val="superscript"/>
                <w:lang w:val="ru-RU" w:eastAsia="ru-RU" w:bidi="ar-SA"/>
              </w:rPr>
              <w:t>3</w:t>
            </w:r>
            <w:r w:rsidRPr="00670039">
              <w:rPr>
                <w:rFonts w:ascii="Arial" w:eastAsia="Calibri" w:hAnsi="Arial" w:cs="Arial"/>
                <w:sz w:val="16"/>
                <w:szCs w:val="16"/>
                <w:lang w:val="ru-RU" w:eastAsia="ru-RU" w:bidi="ar-SA"/>
              </w:rPr>
              <w:t>/час</w:t>
            </w:r>
          </w:p>
        </w:tc>
      </w:tr>
      <w:tr w:rsidR="00271F39" w:rsidRPr="00670039" w:rsidTr="00271F3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2024 год</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п. Сингапай</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14,770</w:t>
            </w:r>
          </w:p>
        </w:tc>
        <w:tc>
          <w:tcPr>
            <w:tcW w:w="893" w:type="pct"/>
            <w:tcBorders>
              <w:top w:val="nil"/>
              <w:left w:val="nil"/>
              <w:bottom w:val="single" w:sz="4" w:space="0" w:color="auto"/>
              <w:right w:val="single" w:sz="4" w:space="0" w:color="auto"/>
            </w:tcBorders>
            <w:shd w:val="clear" w:color="auto" w:fill="auto"/>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644,53</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1,61132</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3,54491</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с. Чеускино</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5,22</w:t>
            </w:r>
          </w:p>
        </w:tc>
        <w:tc>
          <w:tcPr>
            <w:tcW w:w="893" w:type="pct"/>
            <w:tcBorders>
              <w:top w:val="nil"/>
              <w:left w:val="nil"/>
              <w:bottom w:val="single" w:sz="4" w:space="0" w:color="auto"/>
              <w:right w:val="single" w:sz="4" w:space="0" w:color="auto"/>
            </w:tcBorders>
            <w:shd w:val="clear" w:color="auto" w:fill="auto"/>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99,35</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0,24838</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0,54643</w:t>
            </w:r>
          </w:p>
        </w:tc>
      </w:tr>
      <w:tr w:rsidR="00271F39" w:rsidRPr="00670039" w:rsidTr="00271F3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2025-2026 годы</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п. Сингапай</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16,165</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705,40</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1,76351</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3,87972</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с. Чеускино</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5,72</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108,77</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0,27193</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0,59824</w:t>
            </w:r>
          </w:p>
        </w:tc>
      </w:tr>
      <w:tr w:rsidR="00271F39" w:rsidRPr="00670039" w:rsidTr="00271F3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2027-2028 годы</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п. Сингапай</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17,700</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772,37</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1,93092</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4,24801</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с. Чеускино</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6,261</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119,13</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0,29784</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0,65524</w:t>
            </w:r>
          </w:p>
        </w:tc>
      </w:tr>
      <w:tr w:rsidR="00271F39" w:rsidRPr="00670039" w:rsidTr="00271F3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2029-2031 годы</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п. Сингапай</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19,387</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846,02</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2,11506</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4,65313</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с. Чеускино</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6,860</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130,53</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0,32634</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0,71794</w:t>
            </w:r>
          </w:p>
        </w:tc>
      </w:tr>
      <w:tr w:rsidR="00271F39" w:rsidRPr="00670039" w:rsidTr="00271F3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2032-2034 годы</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п. Сингапай</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21,244</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927,05</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2,31762</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5,09877</w:t>
            </w:r>
          </w:p>
        </w:tc>
      </w:tr>
      <w:tr w:rsidR="00271F39" w:rsidRPr="00670039" w:rsidTr="00271F39">
        <w:trPr>
          <w:trHeight w:val="20"/>
        </w:trPr>
        <w:tc>
          <w:tcPr>
            <w:tcW w:w="1308"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Котельная с. Чеускино</w:t>
            </w:r>
          </w:p>
        </w:tc>
        <w:tc>
          <w:tcPr>
            <w:tcW w:w="920"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7,519</w:t>
            </w:r>
          </w:p>
        </w:tc>
        <w:tc>
          <w:tcPr>
            <w:tcW w:w="89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143,07</w:t>
            </w:r>
          </w:p>
        </w:tc>
        <w:tc>
          <w:tcPr>
            <w:tcW w:w="813"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0,35769</w:t>
            </w:r>
          </w:p>
        </w:tc>
        <w:tc>
          <w:tcPr>
            <w:tcW w:w="1066"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900FD5">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0,78691</w:t>
            </w:r>
          </w:p>
        </w:tc>
      </w:tr>
    </w:tbl>
    <w:p w:rsidR="00EA0846" w:rsidRPr="00670039" w:rsidRDefault="00EA0846" w:rsidP="00900FD5">
      <w:pPr>
        <w:pStyle w:val="affffffffff5"/>
        <w:keepNext/>
        <w:keepLines/>
        <w:suppressLineNumbers/>
        <w:suppressAutoHyphens/>
        <w:spacing w:line="240" w:lineRule="auto"/>
        <w:contextualSpacing/>
        <w:rPr>
          <w:rFonts w:ascii="Arial" w:hAnsi="Arial" w:cs="Arial"/>
          <w:sz w:val="16"/>
          <w:szCs w:val="16"/>
        </w:rPr>
      </w:pPr>
    </w:p>
    <w:p w:rsidR="008760ED" w:rsidRPr="00670039" w:rsidRDefault="00B20D12" w:rsidP="00900FD5">
      <w:pPr>
        <w:keepNext/>
        <w:keepLines/>
        <w:suppressLineNumbers/>
        <w:suppressAutoHyphens/>
        <w:spacing w:line="240" w:lineRule="auto"/>
        <w:contextualSpacing/>
        <w:rPr>
          <w:rFonts w:cs="Arial"/>
          <w:sz w:val="16"/>
          <w:szCs w:val="16"/>
          <w:lang w:val="ru-RU"/>
        </w:rPr>
      </w:pPr>
      <w:r w:rsidRPr="00670039">
        <w:rPr>
          <w:rFonts w:cs="Arial"/>
          <w:sz w:val="16"/>
          <w:szCs w:val="16"/>
          <w:lang w:eastAsia="ru-RU"/>
        </w:rPr>
        <w:fldChar w:fldCharType="end"/>
      </w:r>
      <w:r w:rsidRPr="00670039">
        <w:rPr>
          <w:rFonts w:cs="Arial"/>
          <w:sz w:val="16"/>
          <w:szCs w:val="16"/>
        </w:rPr>
        <w:fldChar w:fldCharType="end"/>
      </w:r>
      <w:r w:rsidR="008760ED" w:rsidRPr="00670039">
        <w:rPr>
          <w:rFonts w:cs="Arial"/>
          <w:sz w:val="16"/>
          <w:szCs w:val="16"/>
          <w:lang w:val="ru-RU"/>
        </w:rPr>
        <w:t>В</w:t>
      </w:r>
      <w:proofErr w:type="spellEnd"/>
      <w:r w:rsidR="008760ED" w:rsidRPr="00670039">
        <w:rPr>
          <w:rFonts w:cs="Arial"/>
          <w:sz w:val="16"/>
          <w:szCs w:val="16"/>
          <w:lang w:val="ru-RU"/>
        </w:rPr>
        <w:t xml:space="preserve"> соответствии со </w:t>
      </w:r>
      <w:r w:rsidR="003C6CF4" w:rsidRPr="00670039">
        <w:rPr>
          <w:rFonts w:cs="Arial"/>
          <w:sz w:val="16"/>
          <w:szCs w:val="16"/>
          <w:lang w:val="ru-RU"/>
        </w:rPr>
        <w:t>СП 124.13330.2012</w:t>
      </w:r>
      <w:r w:rsidR="008760ED" w:rsidRPr="00670039">
        <w:rPr>
          <w:rFonts w:cs="Arial"/>
          <w:sz w:val="16"/>
          <w:szCs w:val="16"/>
          <w:lang w:val="ru-RU"/>
        </w:rPr>
        <w:t xml:space="preserve"> «Тепловые сети» (п. 6.17) аварийная подпитка в количестве 2% от объема воды в тепловых сетях и присоединенным к ним системам теплопотребления осуществляется химически не обработанной и недеаэрированной водой.</w:t>
      </w:r>
    </w:p>
    <w:p w:rsidR="00E83E48" w:rsidRPr="00670039" w:rsidRDefault="00874E01" w:rsidP="00900FD5">
      <w:pPr>
        <w:keepNext/>
        <w:keepLines/>
        <w:suppressLineNumbers/>
        <w:suppressAutoHyphens/>
        <w:spacing w:line="240" w:lineRule="auto"/>
        <w:ind w:firstLine="0"/>
        <w:contextualSpacing/>
        <w:rPr>
          <w:rFonts w:cs="Arial"/>
          <w:b/>
          <w:sz w:val="16"/>
          <w:szCs w:val="16"/>
          <w:lang w:val="ru-RU"/>
        </w:rPr>
      </w:pPr>
      <w:r w:rsidRPr="00670039">
        <w:rPr>
          <w:rFonts w:cs="Arial"/>
          <w:b/>
          <w:sz w:val="16"/>
          <w:szCs w:val="16"/>
          <w:lang w:val="ru-RU"/>
        </w:rPr>
        <w:t>Таблица 3.1.</w:t>
      </w:r>
      <w:r w:rsidR="00303898" w:rsidRPr="00670039">
        <w:rPr>
          <w:rFonts w:cs="Arial"/>
          <w:b/>
          <w:sz w:val="16"/>
          <w:szCs w:val="16"/>
          <w:lang w:val="ru-RU"/>
        </w:rPr>
        <w:t>2</w:t>
      </w:r>
      <w:r w:rsidRPr="00670039">
        <w:rPr>
          <w:rFonts w:cs="Arial"/>
          <w:b/>
          <w:sz w:val="16"/>
          <w:szCs w:val="16"/>
          <w:lang w:val="ru-RU"/>
        </w:rPr>
        <w:t xml:space="preserve"> – </w:t>
      </w:r>
      <w:r w:rsidR="008760ED" w:rsidRPr="00670039">
        <w:rPr>
          <w:rFonts w:cs="Arial"/>
          <w:b/>
          <w:sz w:val="16"/>
          <w:szCs w:val="16"/>
          <w:lang w:val="ru-RU"/>
        </w:rPr>
        <w:t>Объем теплоносителя необходимый для подпитки сети в аварийном режиме</w:t>
      </w:r>
    </w:p>
    <w:tbl>
      <w:tblPr>
        <w:tblW w:w="5000" w:type="pct"/>
        <w:tblLook w:val="04A0"/>
      </w:tblPr>
      <w:tblGrid>
        <w:gridCol w:w="4608"/>
        <w:gridCol w:w="2697"/>
        <w:gridCol w:w="2266"/>
      </w:tblGrid>
      <w:tr w:rsidR="00271F39" w:rsidRPr="006746E9" w:rsidTr="00271F39">
        <w:trPr>
          <w:trHeight w:val="20"/>
          <w:tblHeader/>
        </w:trPr>
        <w:tc>
          <w:tcPr>
            <w:tcW w:w="240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Показатель</w:t>
            </w:r>
          </w:p>
        </w:tc>
        <w:tc>
          <w:tcPr>
            <w:tcW w:w="1409"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Объем теплоносителя в системе теплоснабжения, </w:t>
            </w:r>
            <w:r w:rsidR="00BF2093" w:rsidRPr="00670039">
              <w:rPr>
                <w:rFonts w:ascii="Arial" w:eastAsia="Calibri" w:hAnsi="Arial" w:cs="Arial"/>
                <w:sz w:val="16"/>
                <w:szCs w:val="16"/>
                <w:lang w:val="ru-RU" w:eastAsia="ru-RU" w:bidi="ar-SA"/>
              </w:rPr>
              <w:t>м</w:t>
            </w:r>
            <w:r w:rsidR="00BF2093" w:rsidRPr="00670039">
              <w:rPr>
                <w:rFonts w:ascii="Arial" w:eastAsia="Calibri" w:hAnsi="Arial" w:cs="Arial"/>
                <w:sz w:val="16"/>
                <w:szCs w:val="16"/>
                <w:vertAlign w:val="superscript"/>
                <w:lang w:val="ru-RU" w:eastAsia="ru-RU" w:bidi="ar-SA"/>
              </w:rPr>
              <w:t>3</w:t>
            </w:r>
          </w:p>
        </w:tc>
        <w:tc>
          <w:tcPr>
            <w:tcW w:w="1184" w:type="pct"/>
            <w:tcBorders>
              <w:top w:val="single" w:sz="4" w:space="0" w:color="auto"/>
              <w:left w:val="nil"/>
              <w:bottom w:val="single" w:sz="4" w:space="0" w:color="auto"/>
              <w:right w:val="single" w:sz="4" w:space="0" w:color="auto"/>
            </w:tcBorders>
            <w:shd w:val="clear" w:color="000000" w:fill="D9D9D9"/>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Аварийная подпитка химически не обработанной и недеаэрированной воды, </w:t>
            </w:r>
            <w:r w:rsidR="00BF2093" w:rsidRPr="00670039">
              <w:rPr>
                <w:rFonts w:ascii="Arial" w:eastAsia="Calibri" w:hAnsi="Arial" w:cs="Arial"/>
                <w:sz w:val="16"/>
                <w:szCs w:val="16"/>
                <w:lang w:val="ru-RU" w:eastAsia="ru-RU" w:bidi="ar-SA"/>
              </w:rPr>
              <w:t>м</w:t>
            </w:r>
            <w:r w:rsidR="00BF2093" w:rsidRPr="00670039">
              <w:rPr>
                <w:rFonts w:ascii="Arial" w:eastAsia="Calibri" w:hAnsi="Arial" w:cs="Arial"/>
                <w:sz w:val="16"/>
                <w:szCs w:val="16"/>
                <w:vertAlign w:val="superscript"/>
                <w:lang w:val="ru-RU" w:eastAsia="ru-RU" w:bidi="ar-SA"/>
              </w:rPr>
              <w:t>3</w:t>
            </w:r>
            <w:r w:rsidRPr="00670039">
              <w:rPr>
                <w:rFonts w:ascii="Arial" w:eastAsia="Calibri" w:hAnsi="Arial" w:cs="Arial"/>
                <w:sz w:val="16"/>
                <w:szCs w:val="16"/>
                <w:lang w:val="ru-RU" w:eastAsia="ru-RU" w:bidi="ar-SA"/>
              </w:rPr>
              <w:t>/час</w:t>
            </w:r>
          </w:p>
        </w:tc>
      </w:tr>
      <w:tr w:rsidR="00271F39" w:rsidRPr="00670039" w:rsidTr="00271F39">
        <w:trPr>
          <w:trHeight w:val="20"/>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71F39" w:rsidRPr="00670039" w:rsidRDefault="00D16A6D" w:rsidP="005C329A">
            <w:pPr>
              <w:pStyle w:val="11111"/>
              <w:keepNext/>
              <w:keepLines/>
              <w:suppressLineNumbers/>
              <w:suppressAutoHyphens/>
              <w:contextualSpacing/>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r w:rsidR="00271F39" w:rsidRPr="00670039">
              <w:rPr>
                <w:rFonts w:ascii="Arial" w:eastAsia="Calibri" w:hAnsi="Arial" w:cs="Arial"/>
                <w:sz w:val="16"/>
                <w:szCs w:val="16"/>
                <w:lang w:val="ru-RU" w:eastAsia="ru-RU" w:bidi="ar-SA"/>
              </w:rPr>
              <w:t xml:space="preserve"> год</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409"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644,53</w:t>
            </w:r>
          </w:p>
        </w:tc>
        <w:tc>
          <w:tcPr>
            <w:tcW w:w="1184"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12,8906</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409"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99,35</w:t>
            </w:r>
          </w:p>
        </w:tc>
        <w:tc>
          <w:tcPr>
            <w:tcW w:w="1184" w:type="pct"/>
            <w:tcBorders>
              <w:top w:val="nil"/>
              <w:left w:val="nil"/>
              <w:bottom w:val="single" w:sz="4" w:space="0" w:color="auto"/>
              <w:right w:val="single" w:sz="4" w:space="0" w:color="auto"/>
            </w:tcBorders>
            <w:shd w:val="clear" w:color="000000" w:fill="FFFFFF"/>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1,9870</w:t>
            </w:r>
          </w:p>
        </w:tc>
      </w:tr>
      <w:tr w:rsidR="00271F39" w:rsidRPr="00670039" w:rsidTr="00271F39">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2026 год</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705,40</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14,1081</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108,77</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2,1754</w:t>
            </w:r>
          </w:p>
        </w:tc>
      </w:tr>
      <w:tr w:rsidR="00271F39" w:rsidRPr="00670039" w:rsidTr="00271F39">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2027-2028 годы</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772,37</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15,4473</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119,13</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2,3827</w:t>
            </w:r>
          </w:p>
        </w:tc>
      </w:tr>
      <w:tr w:rsidR="00271F39" w:rsidRPr="00670039" w:rsidTr="00271F39">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2029-2031 годы</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846,02</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16,9205</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130,53</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2,6107</w:t>
            </w:r>
          </w:p>
        </w:tc>
      </w:tr>
      <w:tr w:rsidR="00271F39" w:rsidRPr="00670039" w:rsidTr="00271F39">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2032-2034 годы</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927,05</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18,5410</w:t>
            </w:r>
          </w:p>
        </w:tc>
      </w:tr>
      <w:tr w:rsidR="00271F39" w:rsidRPr="00670039" w:rsidTr="00271F39">
        <w:trPr>
          <w:trHeight w:val="20"/>
        </w:trPr>
        <w:tc>
          <w:tcPr>
            <w:tcW w:w="2407" w:type="pct"/>
            <w:tcBorders>
              <w:top w:val="nil"/>
              <w:left w:val="single" w:sz="4" w:space="0" w:color="auto"/>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409"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143,07</w:t>
            </w:r>
          </w:p>
        </w:tc>
        <w:tc>
          <w:tcPr>
            <w:tcW w:w="1184" w:type="pct"/>
            <w:tcBorders>
              <w:top w:val="nil"/>
              <w:left w:val="nil"/>
              <w:bottom w:val="single" w:sz="4" w:space="0" w:color="auto"/>
              <w:right w:val="single" w:sz="4" w:space="0" w:color="auto"/>
            </w:tcBorders>
            <w:shd w:val="clear" w:color="auto" w:fill="auto"/>
            <w:noWrap/>
            <w:vAlign w:val="center"/>
            <w:hideMark/>
          </w:tcPr>
          <w:p w:rsidR="00271F39" w:rsidRPr="00670039" w:rsidRDefault="00271F39" w:rsidP="005C329A">
            <w:pPr>
              <w:pStyle w:val="11111"/>
              <w:keepNext/>
              <w:keepLines/>
              <w:suppressLineNumber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2,8615</w:t>
            </w:r>
          </w:p>
        </w:tc>
      </w:tr>
    </w:tbl>
    <w:p w:rsidR="00201455" w:rsidRPr="00670039" w:rsidRDefault="00201455" w:rsidP="005C329A">
      <w:pPr>
        <w:pStyle w:val="19"/>
        <w:keepNext/>
        <w:keepLines/>
        <w:suppressLineNumbers/>
        <w:spacing w:before="0" w:after="0" w:line="240" w:lineRule="auto"/>
        <w:rPr>
          <w:rFonts w:cs="Arial"/>
          <w:color w:val="000000"/>
          <w:spacing w:val="0"/>
          <w:sz w:val="16"/>
          <w:szCs w:val="16"/>
          <w:lang w:val="ru-RU"/>
        </w:rPr>
      </w:pPr>
      <w:bookmarkStart w:id="16" w:name="_Toc196164274"/>
      <w:r w:rsidRPr="00670039">
        <w:rPr>
          <w:rFonts w:cs="Arial"/>
          <w:color w:val="000000"/>
          <w:spacing w:val="0"/>
          <w:sz w:val="16"/>
          <w:szCs w:val="16"/>
          <w:lang w:val="ru-RU"/>
        </w:rPr>
        <w:lastRenderedPageBreak/>
        <w:t xml:space="preserve">Основные положения </w:t>
      </w:r>
      <w:proofErr w:type="spellStart"/>
      <w:r w:rsidRPr="00670039">
        <w:rPr>
          <w:rFonts w:cs="Arial"/>
          <w:color w:val="000000"/>
          <w:spacing w:val="0"/>
          <w:sz w:val="16"/>
          <w:szCs w:val="16"/>
          <w:lang w:val="ru-RU"/>
        </w:rPr>
        <w:t>мастер-плана</w:t>
      </w:r>
      <w:proofErr w:type="spellEnd"/>
      <w:r w:rsidRPr="00670039">
        <w:rPr>
          <w:rFonts w:cs="Arial"/>
          <w:color w:val="000000"/>
          <w:spacing w:val="0"/>
          <w:sz w:val="16"/>
          <w:szCs w:val="16"/>
          <w:lang w:val="ru-RU"/>
        </w:rPr>
        <w:t xml:space="preserve"> развития систем теплоснабжения поселения</w:t>
      </w:r>
      <w:bookmarkEnd w:id="16"/>
    </w:p>
    <w:p w:rsidR="00D2520C" w:rsidRPr="00670039" w:rsidRDefault="00D2520C" w:rsidP="005C329A">
      <w:pPr>
        <w:pStyle w:val="affffffffff5"/>
        <w:keepNext/>
        <w:keepLines/>
        <w:suppressLineNumbers/>
        <w:suppressAutoHyphens/>
        <w:spacing w:line="240" w:lineRule="auto"/>
        <w:contextualSpacing/>
        <w:rPr>
          <w:rFonts w:ascii="Arial" w:hAnsi="Arial" w:cs="Arial"/>
          <w:sz w:val="16"/>
          <w:szCs w:val="16"/>
          <w:lang w:val="ru-RU"/>
        </w:rPr>
      </w:pPr>
      <w:bookmarkStart w:id="17" w:name="_Hlk174395561"/>
      <w:bookmarkStart w:id="18" w:name="_Hlk169894250"/>
      <w:bookmarkStart w:id="19" w:name="_Hlk135532119"/>
      <w:bookmarkStart w:id="20" w:name="_Hlk143671003"/>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bookmarkStart w:id="21" w:name="_Hlk174396051"/>
      <w:bookmarkEnd w:id="17"/>
      <w:r w:rsidRPr="00670039">
        <w:rPr>
          <w:rFonts w:ascii="Arial" w:hAnsi="Arial" w:cs="Arial"/>
          <w:sz w:val="16"/>
          <w:szCs w:val="16"/>
          <w:lang w:val="ru-RU"/>
        </w:rPr>
        <w:t xml:space="preserve">В соответствии с Генеральным планом развития сельского поселения Сингапай, в расчётный период и краткосрочной перспективе структура систем и объектов централизованного теплоснабжения </w:t>
      </w:r>
      <w:r w:rsidR="00C12305">
        <w:rPr>
          <w:rFonts w:ascii="Arial" w:hAnsi="Arial" w:cs="Arial"/>
          <w:sz w:val="16"/>
          <w:szCs w:val="16"/>
          <w:lang w:val="ru-RU"/>
        </w:rPr>
        <w:t>п. Сингапай</w:t>
      </w:r>
      <w:r w:rsidRPr="00670039">
        <w:rPr>
          <w:rFonts w:ascii="Arial" w:hAnsi="Arial" w:cs="Arial"/>
          <w:sz w:val="16"/>
          <w:szCs w:val="16"/>
          <w:lang w:val="ru-RU"/>
        </w:rPr>
        <w:t xml:space="preserve"> будет сохраняться.</w:t>
      </w:r>
    </w:p>
    <w:bookmarkEnd w:id="21"/>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Мастер-плане сформировано 2 варианта развития системы теплоснабжения муниципального образования муниципального образования.</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Мастер-план и технико-экономическое сравнение вариантов перспективного развития разработаны по вопросу организации централизованного горячего водоснабжения потребителей сельского поселения Сингапай, для которых организовано централизованное теплоснабжение от котельной:</w:t>
      </w:r>
    </w:p>
    <w:p w:rsidR="00155B41" w:rsidRPr="00670039" w:rsidRDefault="00155B41" w:rsidP="005C329A">
      <w:pPr>
        <w:pStyle w:val="a2"/>
        <w:keepNext/>
        <w:keepLines/>
        <w:suppressLineNumbers/>
        <w:suppressAutoHyphens/>
        <w:spacing w:line="240" w:lineRule="auto"/>
        <w:rPr>
          <w:rFonts w:ascii="Arial" w:hAnsi="Arial" w:cs="Arial"/>
          <w:sz w:val="16"/>
          <w:szCs w:val="16"/>
          <w:lang w:val="ru-RU"/>
        </w:rPr>
      </w:pPr>
      <w:r w:rsidRPr="00670039">
        <w:rPr>
          <w:rFonts w:ascii="Arial" w:hAnsi="Arial" w:cs="Arial"/>
          <w:sz w:val="16"/>
          <w:szCs w:val="16"/>
          <w:lang w:val="ru-RU"/>
        </w:rPr>
        <w:t>вариант 1: подготовка горячей воды на ИТП;</w:t>
      </w:r>
    </w:p>
    <w:p w:rsidR="00155B41" w:rsidRPr="00670039" w:rsidRDefault="00155B41" w:rsidP="005C329A">
      <w:pPr>
        <w:pStyle w:val="a2"/>
        <w:keepNext/>
        <w:keepLines/>
        <w:suppressLineNumbers/>
        <w:suppressAutoHyphens/>
        <w:spacing w:line="240" w:lineRule="auto"/>
        <w:rPr>
          <w:rFonts w:ascii="Arial" w:hAnsi="Arial" w:cs="Arial"/>
          <w:sz w:val="16"/>
          <w:szCs w:val="16"/>
          <w:lang w:val="ru-RU"/>
        </w:rPr>
      </w:pPr>
      <w:r w:rsidRPr="00670039">
        <w:rPr>
          <w:rFonts w:ascii="Arial" w:hAnsi="Arial" w:cs="Arial"/>
          <w:sz w:val="16"/>
          <w:szCs w:val="16"/>
          <w:lang w:val="ru-RU"/>
        </w:rPr>
        <w:t xml:space="preserve">вариант 2: децентрализованное ГВС от индивидуальных электрических водонагревателей. </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1 вариант предполагает сохранение существующей системы теплоснабжения реконструкцией источника теплоснабжения по мере износа, либо неисправного состояния основного и вспомогательного оборудования в процессе эксплуатации. Развитие тепловых сетей выполняется без подключения новых абонентов, а </w:t>
      </w:r>
      <w:proofErr w:type="spellStart"/>
      <w:r w:rsidRPr="00670039">
        <w:rPr>
          <w:rFonts w:ascii="Arial" w:hAnsi="Arial" w:cs="Arial"/>
          <w:sz w:val="16"/>
          <w:szCs w:val="16"/>
          <w:lang w:val="ru-RU"/>
        </w:rPr>
        <w:t>такжевыполняется</w:t>
      </w:r>
      <w:proofErr w:type="spellEnd"/>
      <w:r w:rsidRPr="00670039">
        <w:rPr>
          <w:rFonts w:ascii="Arial" w:hAnsi="Arial" w:cs="Arial"/>
          <w:sz w:val="16"/>
          <w:szCs w:val="16"/>
          <w:lang w:val="ru-RU"/>
        </w:rPr>
        <w:t xml:space="preserve"> ремонт и замена существующих. Также предполагается подготовка горячей воды на ИТП.</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данном варианте рассмотрен комплексный подход подготовки горячей воды на ИТП:</w:t>
      </w:r>
    </w:p>
    <w:p w:rsidR="00155B41" w:rsidRPr="00670039" w:rsidRDefault="00155B41" w:rsidP="005C329A">
      <w:pPr>
        <w:pStyle w:val="a2"/>
        <w:keepNext/>
        <w:keepLines/>
        <w:suppressLineNumbers/>
        <w:suppressAutoHyphens/>
        <w:spacing w:line="240" w:lineRule="auto"/>
        <w:rPr>
          <w:rFonts w:ascii="Arial" w:hAnsi="Arial" w:cs="Arial"/>
          <w:sz w:val="16"/>
          <w:szCs w:val="16"/>
        </w:rPr>
      </w:pPr>
      <w:r w:rsidRPr="00670039">
        <w:rPr>
          <w:rFonts w:ascii="Arial" w:hAnsi="Arial" w:cs="Arial"/>
          <w:sz w:val="16"/>
          <w:szCs w:val="16"/>
          <w:lang w:val="ru-RU"/>
        </w:rPr>
        <w:t xml:space="preserve">строительство индивидуального теплового пункта расчетной мощностью </w:t>
      </w:r>
      <w:r w:rsidRPr="00670039">
        <w:rPr>
          <w:rFonts w:ascii="Arial" w:hAnsi="Arial" w:cs="Arial"/>
          <w:sz w:val="16"/>
          <w:szCs w:val="16"/>
        </w:rPr>
        <w:t>0,01 </w:t>
      </w:r>
      <w:proofErr w:type="spellStart"/>
      <w:r w:rsidRPr="00670039">
        <w:rPr>
          <w:rFonts w:ascii="Arial" w:hAnsi="Arial" w:cs="Arial"/>
          <w:sz w:val="16"/>
          <w:szCs w:val="16"/>
        </w:rPr>
        <w:t>Гкал</w:t>
      </w:r>
      <w:proofErr w:type="spellEnd"/>
      <w:r w:rsidRPr="00670039">
        <w:rPr>
          <w:rFonts w:ascii="Arial" w:hAnsi="Arial" w:cs="Arial"/>
          <w:sz w:val="16"/>
          <w:szCs w:val="16"/>
        </w:rPr>
        <w:t>/ч.</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При реализации данного варианта увеличится суммарный расход теплоносителя, изменится требуемый располагаемый напор на источнике тепловой энергии за счет увеличения расхода и потерь давления в сетях горячего водоснабжения, также изменится минимальное значение температуры в точке излома.</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Предпосылкой для разработки Варианта послужили Требования к схемам теплоснабжения (Постановление Правительства Российской Федерации № 174 от 22 февраля 2012 г). </w:t>
      </w:r>
    </w:p>
    <w:p w:rsidR="00155B41" w:rsidRPr="00670039" w:rsidRDefault="00155B41" w:rsidP="005C329A">
      <w:pPr>
        <w:pStyle w:val="affffffffff5"/>
        <w:keepNext/>
        <w:keepLines/>
        <w:suppressLineNumber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целях повышения качества централизованного теплоснабжения на территории сельского поселения Сингапай предлагается оснащение источника приборами учета, а также выполнение следующих мероприятий:</w:t>
      </w:r>
    </w:p>
    <w:p w:rsidR="00155B41" w:rsidRPr="00670039" w:rsidRDefault="00155B41" w:rsidP="005C329A">
      <w:pPr>
        <w:pStyle w:val="a2"/>
        <w:keepNext/>
        <w:keepLines/>
        <w:suppressLineNumbers/>
        <w:suppressAutoHyphens/>
        <w:spacing w:line="240" w:lineRule="auto"/>
        <w:rPr>
          <w:rFonts w:ascii="Arial" w:hAnsi="Arial" w:cs="Arial"/>
          <w:sz w:val="16"/>
          <w:szCs w:val="16"/>
          <w:lang w:val="ru-RU"/>
        </w:rPr>
      </w:pPr>
      <w:r w:rsidRPr="00670039">
        <w:rPr>
          <w:rFonts w:ascii="Arial" w:hAnsi="Arial" w:cs="Arial"/>
          <w:sz w:val="16"/>
          <w:szCs w:val="16"/>
          <w:lang w:val="ru-RU"/>
        </w:rPr>
        <w:t xml:space="preserve">Обеспечение потребителей приборами учета тепловой энергии. </w:t>
      </w:r>
    </w:p>
    <w:p w:rsidR="00155B41" w:rsidRPr="00670039" w:rsidRDefault="00155B41" w:rsidP="005C329A">
      <w:pPr>
        <w:pStyle w:val="a2"/>
        <w:keepNext/>
        <w:keepLines/>
        <w:suppressLineNumbers/>
        <w:suppressAutoHyphens/>
        <w:spacing w:line="240" w:lineRule="auto"/>
        <w:rPr>
          <w:rFonts w:ascii="Arial" w:hAnsi="Arial" w:cs="Arial"/>
          <w:sz w:val="16"/>
          <w:szCs w:val="16"/>
          <w:lang w:val="ru-RU"/>
        </w:rPr>
      </w:pPr>
      <w:r w:rsidRPr="00670039">
        <w:rPr>
          <w:rFonts w:ascii="Arial" w:hAnsi="Arial" w:cs="Arial"/>
          <w:sz w:val="16"/>
          <w:szCs w:val="16"/>
          <w:lang w:val="ru-RU"/>
        </w:rPr>
        <w:t>Обеспечение потребителей ГВС путем строительства ИТП</w:t>
      </w:r>
    </w:p>
    <w:p w:rsidR="00155B41" w:rsidRPr="00670039" w:rsidRDefault="00155B41" w:rsidP="005C329A">
      <w:pPr>
        <w:pStyle w:val="a2"/>
        <w:keepNext/>
        <w:keepLines/>
        <w:suppressLineNumbers/>
        <w:suppressAutoHyphens/>
        <w:spacing w:line="240" w:lineRule="auto"/>
        <w:rPr>
          <w:rFonts w:ascii="Arial" w:hAnsi="Arial" w:cs="Arial"/>
          <w:sz w:val="16"/>
          <w:szCs w:val="16"/>
          <w:lang w:val="ru-RU"/>
        </w:rPr>
      </w:pPr>
      <w:r w:rsidRPr="00670039">
        <w:rPr>
          <w:rFonts w:ascii="Arial" w:hAnsi="Arial" w:cs="Arial"/>
          <w:sz w:val="16"/>
          <w:szCs w:val="16"/>
          <w:lang w:val="ru-RU"/>
        </w:rPr>
        <w:t>Ремонт и замена ветхих тепловых сетей по мере износа</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Данный вариант развития системы теплоснабжения на территории сельского поселения Сингапай предлагает сравнительно небольшие капиталовложения с небольшим сроком окупаемости, что не сильно повлияет на увеличение динамики роста тарифов на тепловую энергию, а также обеспечит возможность подключения новых потребителей.</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2 вариант предполагает сохранение существующей системы теплоснабжения с без подключения новых потребителей, а также реконструкцией источника теплоснабжения по мере износа, либо неисправного состояния основного и вспомогательного оборудования в процессе эксплуатации. Развитие тепловых сетей выполняется с подключением новых абонентов, а также выполняется ремонт и замена существующих. Строительство и перекладка сетей, резервных трубопроводных связей, в тепловых сетях одного района теплоснабжения, с увеличением диаметра для возможности аварийного переключения потребителей от одного участка к другому, на случай выхода из строя одного из участков тепловых сетей позволит повысить надежность теплоснабжения.  Также предполагается децентрализованное ГВС от индивидуальных электрических водонагревателей.</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рамках второго варианта перспективного развития системы горячего водоснабжения потребителей сельского поселения Сингапай предусматривается оборудование потребителей индивидуальными водонагревателями, в т.ч.:</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электрическими накопительными водонагревателями – устанавливается в квартирах со смежным расположением кухни и санитарной комнаты, а также в квартирах с несмежным расположением кухни и санитарной комнаты – установка в санитарных комнатах;</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 xml:space="preserve">электрическими проточными водонагревателями – устанавливается в квартирах с несмежным расположением кухни и санитарной комнаты – установка на кухне. </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Преимущества данного варианта перспективного развития системы горячего водоснабжения:</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возможность регулировки температуры – используя водонагреватель в летний период, можно нагреть воду до 40 ºС, что позволит сэкономить затраты электрической энергии;</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отсутствие зависимости от ресурсоснабжающей организации в части обеспечения бесперебойного горячего водоснабжения, а также периодических отключений по обслуживанию или ремонту системы;</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экономия энергетических ресурсов за счет экономии расхода потребления воды на нужды потребителя.</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Недостатки данного варианта перспективного развития системы горячего водоснабжения:</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существенные затраты потребителя горячего водоснабжения на приобретение водонагревателей;</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в случае технических неполадок водонагревателя отсутствие горячего водоснабжения у потребителя и возникновение затрат на ремонт за счет собственника жилого помещения.</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Предпосылкой для разработки Варианта послужили Требования к схемам теплоснабжения (Постановление Правительства Российской Федерации № 174 от 22 февраля 2012 г). </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bookmarkStart w:id="22" w:name="_Hlk182506221"/>
      <w:r w:rsidRPr="00670039">
        <w:rPr>
          <w:rFonts w:ascii="Arial" w:hAnsi="Arial" w:cs="Arial"/>
          <w:sz w:val="16"/>
          <w:szCs w:val="16"/>
          <w:lang w:val="ru-RU"/>
        </w:rPr>
        <w:t xml:space="preserve">План мероприятий по модернизации объектов теплоснабжения и подготовке к отопительному сезону объектов коммунальной инфраструктуры, находящихся в муниципальной собственности Сельского поселения Сингапай на </w:t>
      </w:r>
      <w:r w:rsidR="006E1C4E">
        <w:rPr>
          <w:rFonts w:ascii="Arial" w:hAnsi="Arial" w:cs="Arial"/>
          <w:sz w:val="16"/>
          <w:szCs w:val="16"/>
          <w:lang w:val="ru-RU"/>
        </w:rPr>
        <w:t>2026</w:t>
      </w:r>
      <w:r w:rsidRPr="00670039">
        <w:rPr>
          <w:rFonts w:ascii="Arial" w:hAnsi="Arial" w:cs="Arial"/>
          <w:sz w:val="16"/>
          <w:szCs w:val="16"/>
          <w:lang w:val="ru-RU"/>
        </w:rPr>
        <w:t>-2034 гг.</w:t>
      </w:r>
    </w:p>
    <w:p w:rsidR="00155B41" w:rsidRPr="00670039" w:rsidRDefault="00155B41" w:rsidP="00900FD5">
      <w:pPr>
        <w:pStyle w:val="a2"/>
        <w:keepNext/>
        <w:keepLines/>
        <w:suppressAutoHyphens/>
        <w:spacing w:line="240" w:lineRule="auto"/>
        <w:rPr>
          <w:rFonts w:ascii="Arial" w:hAnsi="Arial" w:cs="Arial"/>
          <w:sz w:val="16"/>
          <w:szCs w:val="16"/>
        </w:rPr>
      </w:pPr>
      <w:proofErr w:type="spellStart"/>
      <w:r w:rsidRPr="00670039">
        <w:rPr>
          <w:rFonts w:ascii="Arial" w:hAnsi="Arial" w:cs="Arial"/>
          <w:sz w:val="16"/>
          <w:szCs w:val="16"/>
        </w:rPr>
        <w:t>Оборудованиепотребителейиндивидуальнымиводонагревателями</w:t>
      </w:r>
      <w:proofErr w:type="spellEnd"/>
    </w:p>
    <w:p w:rsidR="00155B41" w:rsidRPr="00670039" w:rsidRDefault="00155B41" w:rsidP="00900FD5">
      <w:pPr>
        <w:pStyle w:val="a2"/>
        <w:keepNext/>
        <w:keepLines/>
        <w:suppressAutoHyphens/>
        <w:spacing w:line="240" w:lineRule="auto"/>
        <w:rPr>
          <w:rFonts w:ascii="Arial" w:eastAsia="Times New Roman" w:hAnsi="Arial" w:cs="Arial"/>
          <w:sz w:val="16"/>
          <w:szCs w:val="16"/>
          <w:lang w:val="ru-RU"/>
        </w:rPr>
      </w:pPr>
      <w:bookmarkStart w:id="23" w:name="_Hlk182506478"/>
      <w:bookmarkEnd w:id="22"/>
      <w:r w:rsidRPr="00670039">
        <w:rPr>
          <w:rFonts w:ascii="Arial" w:eastAsia="Times New Roman" w:hAnsi="Arial" w:cs="Arial"/>
          <w:sz w:val="16"/>
          <w:szCs w:val="16"/>
          <w:lang w:val="ru-RU"/>
        </w:rPr>
        <w:t xml:space="preserve">Строительство и перекладка сетей, резервных трубопроводных связей, в тепловых сетях одного района теплоснабжения, с увеличением диаметра для возможности аварийного переключения потребителей от одного участка к другому, на случай выхода из строя одного из участков тепловых сетей. </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Строительство тепловых сетей к существующим потребителям</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Строительство тепловых сетей к перспективным потребителям</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Ремонт и замена ветхих тепловых сетей по мере износа</w:t>
      </w:r>
      <w:bookmarkEnd w:id="23"/>
    </w:p>
    <w:p w:rsidR="006A1B3E"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Данный вариант развития системы теплоснабжения на территории сельского поселения Сингапай предлагает незначительные капиталовложения с небольшим сроком окупаемости, что не повлияет на увеличение динамики роста тарифов на тепловую энергию. При выборе данного варианта будет обеспечена максимальная надежность системы теплоснабжения.</w:t>
      </w:r>
    </w:p>
    <w:bookmarkEnd w:id="18"/>
    <w:bookmarkEnd w:id="19"/>
    <w:bookmarkEnd w:id="20"/>
    <w:p w:rsidR="00FD33A9" w:rsidRPr="00670039" w:rsidRDefault="00FD33A9" w:rsidP="00900FD5">
      <w:pPr>
        <w:pStyle w:val="affffffffff5"/>
        <w:keepNext/>
        <w:keepLines/>
        <w:suppressAutoHyphens/>
        <w:spacing w:line="240" w:lineRule="auto"/>
        <w:contextualSpacing/>
        <w:rPr>
          <w:rFonts w:ascii="Arial" w:hAnsi="Arial" w:cs="Arial"/>
          <w:sz w:val="16"/>
          <w:szCs w:val="16"/>
          <w:lang w:val="ru-RU"/>
        </w:rPr>
      </w:pPr>
    </w:p>
    <w:p w:rsidR="00155B41" w:rsidRPr="00670039" w:rsidRDefault="00155B41" w:rsidP="00900FD5">
      <w:pPr>
        <w:pStyle w:val="20"/>
        <w:keepNext/>
        <w:keepLines/>
        <w:spacing w:before="0" w:after="0" w:line="240" w:lineRule="auto"/>
        <w:contextualSpacing/>
        <w:rPr>
          <w:rFonts w:ascii="Arial" w:hAnsi="Arial"/>
          <w:sz w:val="16"/>
          <w:szCs w:val="16"/>
          <w:lang w:val="ru-RU"/>
        </w:rPr>
      </w:pPr>
      <w:bookmarkStart w:id="24" w:name="_Toc9154876"/>
      <w:bookmarkStart w:id="25" w:name="_Toc84971022"/>
      <w:bookmarkStart w:id="26" w:name="_Toc196159650"/>
      <w:bookmarkStart w:id="27" w:name="_Toc196164275"/>
      <w:r w:rsidRPr="00670039">
        <w:rPr>
          <w:rFonts w:ascii="Arial" w:hAnsi="Arial"/>
          <w:sz w:val="16"/>
          <w:szCs w:val="16"/>
          <w:lang w:val="ru-RU"/>
        </w:rPr>
        <w:t>Технико-экономическое сравнение вариантов перспективного развития систем теплоснабжения поселения</w:t>
      </w:r>
      <w:bookmarkEnd w:id="24"/>
      <w:bookmarkEnd w:id="25"/>
      <w:bookmarkEnd w:id="26"/>
      <w:bookmarkEnd w:id="27"/>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качестве технико-экономических показателей для сравнения вариантов перспективного развития систем теплоснабжения сельского поселения Сингапай приняты следующие показатели (группы показателей):</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объемы потребления тепловой энергии на цели теплоснабжения (для варианта 1 – увеличиваются на величину потребления на нужды ГВС; для варианта 2 – отсутствуют);</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lastRenderedPageBreak/>
        <w:t>балансы тепловой мощности источников тепловой энергии и тепловой нагрузки (для варианта 1 - увеличение мощности котельной для обеспечения нагрузки на ГВС не требуется, возможно за счет существующего резерва мощности источников; для варианта 2 – отсутствуют);</w:t>
      </w:r>
    </w:p>
    <w:p w:rsidR="00155B41" w:rsidRPr="00670039" w:rsidRDefault="00155B41"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расходы топлива (для варианта 1 – увеличиваются на величину потребления на нужды ГВС; для варианта 2 – отсутствуют);</w:t>
      </w:r>
    </w:p>
    <w:p w:rsidR="00155B41" w:rsidRPr="00670039" w:rsidRDefault="00155B41" w:rsidP="00900FD5">
      <w:pPr>
        <w:pStyle w:val="a2"/>
        <w:keepNext/>
        <w:keepLines/>
        <w:suppressAutoHyphens/>
        <w:spacing w:line="240" w:lineRule="auto"/>
        <w:rPr>
          <w:rFonts w:ascii="Arial" w:hAnsi="Arial" w:cs="Arial"/>
          <w:sz w:val="16"/>
          <w:szCs w:val="16"/>
        </w:rPr>
      </w:pPr>
      <w:proofErr w:type="spellStart"/>
      <w:r w:rsidRPr="00670039">
        <w:rPr>
          <w:rFonts w:ascii="Arial" w:hAnsi="Arial" w:cs="Arial"/>
          <w:sz w:val="16"/>
          <w:szCs w:val="16"/>
        </w:rPr>
        <w:t>стоимостьреализациимероприятий</w:t>
      </w:r>
      <w:proofErr w:type="spellEnd"/>
      <w:r w:rsidRPr="00670039">
        <w:rPr>
          <w:rFonts w:ascii="Arial" w:hAnsi="Arial" w:cs="Arial"/>
          <w:sz w:val="16"/>
          <w:szCs w:val="16"/>
        </w:rPr>
        <w:t>.</w:t>
      </w:r>
    </w:p>
    <w:p w:rsidR="00155B41" w:rsidRPr="00670039" w:rsidRDefault="00155B41" w:rsidP="00900FD5">
      <w:pPr>
        <w:keepNext/>
        <w:keepLines/>
        <w:suppressAutoHyphens/>
        <w:spacing w:line="240" w:lineRule="auto"/>
        <w:ind w:firstLine="0"/>
        <w:contextualSpacing/>
        <w:jc w:val="left"/>
        <w:rPr>
          <w:rFonts w:cs="Arial"/>
          <w:sz w:val="16"/>
          <w:szCs w:val="16"/>
          <w:lang w:val="ru-RU" w:bidi="ar-SA"/>
        </w:rPr>
      </w:pPr>
    </w:p>
    <w:p w:rsidR="00155B41" w:rsidRPr="00670039" w:rsidRDefault="00155B41" w:rsidP="00900FD5">
      <w:pPr>
        <w:pStyle w:val="affffffffff5"/>
        <w:keepNext/>
        <w:keepLines/>
        <w:suppressAutoHyphens/>
        <w:spacing w:line="240" w:lineRule="auto"/>
        <w:contextualSpacing/>
        <w:rPr>
          <w:rFonts w:ascii="Arial" w:hAnsi="Arial" w:cs="Arial"/>
          <w:b/>
          <w:bCs w:val="0"/>
          <w:sz w:val="16"/>
          <w:szCs w:val="16"/>
          <w:lang w:val="ru-RU"/>
        </w:rPr>
      </w:pPr>
      <w:r w:rsidRPr="00670039">
        <w:rPr>
          <w:rFonts w:ascii="Arial" w:hAnsi="Arial" w:cs="Arial"/>
          <w:b/>
          <w:bCs w:val="0"/>
          <w:sz w:val="16"/>
          <w:szCs w:val="16"/>
          <w:lang w:val="ru-RU"/>
        </w:rPr>
        <w:t xml:space="preserve">Таблица </w:t>
      </w:r>
      <w:r w:rsidR="00DB72C5" w:rsidRPr="00670039">
        <w:rPr>
          <w:rFonts w:ascii="Arial" w:hAnsi="Arial" w:cs="Arial"/>
          <w:b/>
          <w:bCs w:val="0"/>
          <w:sz w:val="16"/>
          <w:szCs w:val="16"/>
          <w:lang w:val="ru-RU"/>
        </w:rPr>
        <w:t>4</w:t>
      </w:r>
      <w:r w:rsidRPr="00670039">
        <w:rPr>
          <w:rFonts w:ascii="Arial" w:hAnsi="Arial" w:cs="Arial"/>
          <w:b/>
          <w:bCs w:val="0"/>
          <w:sz w:val="16"/>
          <w:szCs w:val="16"/>
          <w:lang w:val="ru-RU"/>
        </w:rPr>
        <w:t>.2.1 - Мастер-план вариантов развития системы теплоснабжения в части ГВС сельского поселения Сингапай</w:t>
      </w:r>
    </w:p>
    <w:tbl>
      <w:tblPr>
        <w:tblW w:w="5000" w:type="pct"/>
        <w:tblLook w:val="04A0"/>
      </w:tblPr>
      <w:tblGrid>
        <w:gridCol w:w="1673"/>
        <w:gridCol w:w="616"/>
        <w:gridCol w:w="1120"/>
        <w:gridCol w:w="1348"/>
        <w:gridCol w:w="1755"/>
        <w:gridCol w:w="593"/>
        <w:gridCol w:w="1120"/>
        <w:gridCol w:w="1346"/>
      </w:tblGrid>
      <w:tr w:rsidR="00155B41" w:rsidRPr="006746E9" w:rsidTr="00155B41">
        <w:trPr>
          <w:trHeight w:val="208"/>
          <w:tblHeader/>
        </w:trPr>
        <w:tc>
          <w:tcPr>
            <w:tcW w:w="2485" w:type="pct"/>
            <w:gridSpan w:val="4"/>
            <w:tcBorders>
              <w:top w:val="single" w:sz="4" w:space="0" w:color="auto"/>
              <w:left w:val="single" w:sz="4" w:space="0" w:color="auto"/>
              <w:bottom w:val="single" w:sz="4" w:space="0" w:color="auto"/>
              <w:right w:val="single" w:sz="4" w:space="0" w:color="000000"/>
            </w:tcBorders>
            <w:shd w:val="clear" w:color="auto" w:fill="D9D9D9"/>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Вариант 1: централизованная ГВС от котельных</w:t>
            </w:r>
          </w:p>
        </w:tc>
        <w:tc>
          <w:tcPr>
            <w:tcW w:w="2515" w:type="pct"/>
            <w:gridSpan w:val="4"/>
            <w:tcBorders>
              <w:top w:val="single" w:sz="4" w:space="0" w:color="auto"/>
              <w:left w:val="nil"/>
              <w:bottom w:val="single" w:sz="4" w:space="0" w:color="auto"/>
              <w:right w:val="single" w:sz="4" w:space="0" w:color="000000"/>
            </w:tcBorders>
            <w:shd w:val="clear" w:color="auto" w:fill="D9D9D9"/>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вариант 2: децентрализованная ГВС от электрических водонагревателей</w:t>
            </w:r>
          </w:p>
        </w:tc>
      </w:tr>
      <w:tr w:rsidR="00155B41" w:rsidRPr="00670039" w:rsidTr="00155B41">
        <w:trPr>
          <w:trHeight w:val="96"/>
        </w:trPr>
        <w:tc>
          <w:tcPr>
            <w:tcW w:w="874" w:type="pct"/>
            <w:tcBorders>
              <w:top w:val="nil"/>
              <w:left w:val="single" w:sz="4" w:space="0" w:color="auto"/>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Наименование мероприятия</w:t>
            </w:r>
          </w:p>
        </w:tc>
        <w:tc>
          <w:tcPr>
            <w:tcW w:w="322"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кол-во</w:t>
            </w:r>
          </w:p>
        </w:tc>
        <w:tc>
          <w:tcPr>
            <w:tcW w:w="585"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стоимость ед., тыс. руб.</w:t>
            </w:r>
          </w:p>
        </w:tc>
        <w:tc>
          <w:tcPr>
            <w:tcW w:w="703"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капитальные затраты, тыс. руб.</w:t>
            </w:r>
          </w:p>
        </w:tc>
        <w:tc>
          <w:tcPr>
            <w:tcW w:w="917"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Наименование мероприятия</w:t>
            </w:r>
          </w:p>
        </w:tc>
        <w:tc>
          <w:tcPr>
            <w:tcW w:w="310"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кол-во</w:t>
            </w:r>
          </w:p>
        </w:tc>
        <w:tc>
          <w:tcPr>
            <w:tcW w:w="585"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стоимость ед., тыс. руб.</w:t>
            </w:r>
          </w:p>
        </w:tc>
        <w:tc>
          <w:tcPr>
            <w:tcW w:w="703"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капитальные затраты, тыс. руб.</w:t>
            </w:r>
          </w:p>
        </w:tc>
      </w:tr>
      <w:tr w:rsidR="00155B41" w:rsidRPr="006746E9" w:rsidTr="00155B41">
        <w:trPr>
          <w:trHeight w:val="96"/>
        </w:trPr>
        <w:tc>
          <w:tcPr>
            <w:tcW w:w="2485" w:type="pct"/>
            <w:gridSpan w:val="4"/>
            <w:tcBorders>
              <w:top w:val="nil"/>
              <w:left w:val="single" w:sz="4" w:space="0" w:color="auto"/>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Строительство ИТП мощностью 0,01 Гкал/ч</w:t>
            </w:r>
          </w:p>
        </w:tc>
        <w:tc>
          <w:tcPr>
            <w:tcW w:w="2515" w:type="pct"/>
            <w:gridSpan w:val="4"/>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Установка электрических водонагревателей (объемом 100/200 л)</w:t>
            </w:r>
          </w:p>
        </w:tc>
      </w:tr>
      <w:tr w:rsidR="00155B41" w:rsidRPr="00670039" w:rsidTr="00155B4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жилищный фонд</w:t>
            </w:r>
          </w:p>
        </w:tc>
        <w:tc>
          <w:tcPr>
            <w:tcW w:w="322"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162</w:t>
            </w:r>
          </w:p>
        </w:tc>
        <w:tc>
          <w:tcPr>
            <w:tcW w:w="917" w:type="pct"/>
            <w:tcBorders>
              <w:top w:val="nil"/>
              <w:left w:val="nil"/>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жилищный фонд</w:t>
            </w:r>
          </w:p>
        </w:tc>
        <w:tc>
          <w:tcPr>
            <w:tcW w:w="310"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13</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260</w:t>
            </w:r>
          </w:p>
        </w:tc>
      </w:tr>
      <w:tr w:rsidR="00155B41" w:rsidRPr="00670039" w:rsidTr="00155B4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объекты соц. назначения</w:t>
            </w:r>
          </w:p>
        </w:tc>
        <w:tc>
          <w:tcPr>
            <w:tcW w:w="322"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4</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648</w:t>
            </w:r>
          </w:p>
        </w:tc>
        <w:tc>
          <w:tcPr>
            <w:tcW w:w="917" w:type="pct"/>
            <w:tcBorders>
              <w:top w:val="nil"/>
              <w:left w:val="nil"/>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объекты соц. назначения</w:t>
            </w:r>
          </w:p>
        </w:tc>
        <w:tc>
          <w:tcPr>
            <w:tcW w:w="310"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4</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80</w:t>
            </w:r>
          </w:p>
        </w:tc>
      </w:tr>
      <w:tr w:rsidR="00155B41" w:rsidRPr="00670039" w:rsidTr="00155B4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прочие объекты</w:t>
            </w:r>
          </w:p>
        </w:tc>
        <w:tc>
          <w:tcPr>
            <w:tcW w:w="322"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8</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1296</w:t>
            </w:r>
          </w:p>
        </w:tc>
        <w:tc>
          <w:tcPr>
            <w:tcW w:w="917" w:type="pct"/>
            <w:tcBorders>
              <w:top w:val="nil"/>
              <w:left w:val="nil"/>
              <w:bottom w:val="single" w:sz="4" w:space="0" w:color="auto"/>
              <w:right w:val="single" w:sz="4" w:space="0" w:color="auto"/>
            </w:tcBorders>
            <w:shd w:val="clear" w:color="000000" w:fill="FFFFFF"/>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прочие объекты</w:t>
            </w:r>
          </w:p>
        </w:tc>
        <w:tc>
          <w:tcPr>
            <w:tcW w:w="310"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8</w:t>
            </w:r>
          </w:p>
        </w:tc>
        <w:tc>
          <w:tcPr>
            <w:tcW w:w="585"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160</w:t>
            </w:r>
          </w:p>
        </w:tc>
      </w:tr>
      <w:tr w:rsidR="00155B41" w:rsidRPr="00670039" w:rsidTr="00155B41">
        <w:trPr>
          <w:trHeight w:val="300"/>
        </w:trPr>
        <w:tc>
          <w:tcPr>
            <w:tcW w:w="874" w:type="pct"/>
            <w:tcBorders>
              <w:top w:val="nil"/>
              <w:left w:val="single" w:sz="4" w:space="0" w:color="auto"/>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Итого:</w:t>
            </w:r>
          </w:p>
        </w:tc>
        <w:tc>
          <w:tcPr>
            <w:tcW w:w="322"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p>
        </w:tc>
        <w:tc>
          <w:tcPr>
            <w:tcW w:w="585"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p>
        </w:tc>
        <w:tc>
          <w:tcPr>
            <w:tcW w:w="703"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2 106</w:t>
            </w:r>
          </w:p>
        </w:tc>
        <w:tc>
          <w:tcPr>
            <w:tcW w:w="917" w:type="pct"/>
            <w:tcBorders>
              <w:top w:val="nil"/>
              <w:left w:val="nil"/>
              <w:bottom w:val="single" w:sz="4" w:space="0" w:color="auto"/>
              <w:right w:val="single" w:sz="4" w:space="0" w:color="auto"/>
            </w:tcBorders>
            <w:shd w:val="clear" w:color="auto" w:fill="auto"/>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Итого:</w:t>
            </w:r>
          </w:p>
        </w:tc>
        <w:tc>
          <w:tcPr>
            <w:tcW w:w="310"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p>
        </w:tc>
        <w:tc>
          <w:tcPr>
            <w:tcW w:w="585"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p>
        </w:tc>
        <w:tc>
          <w:tcPr>
            <w:tcW w:w="703" w:type="pct"/>
            <w:tcBorders>
              <w:top w:val="nil"/>
              <w:left w:val="nil"/>
              <w:bottom w:val="single" w:sz="4" w:space="0" w:color="auto"/>
              <w:right w:val="single" w:sz="4" w:space="0" w:color="auto"/>
            </w:tcBorders>
            <w:shd w:val="clear" w:color="auto" w:fill="auto"/>
            <w:noWrap/>
            <w:vAlign w:val="center"/>
            <w:hideMark/>
          </w:tcPr>
          <w:p w:rsidR="00155B41" w:rsidRPr="00670039" w:rsidRDefault="00155B41" w:rsidP="00900FD5">
            <w:pPr>
              <w:pStyle w:val="11111"/>
              <w:keepNext/>
              <w:keepLines/>
              <w:suppressAutoHyphens/>
              <w:contextualSpacing/>
              <w:rPr>
                <w:rFonts w:ascii="Arial" w:eastAsia="Calibri" w:hAnsi="Arial" w:cs="Arial"/>
                <w:sz w:val="16"/>
                <w:szCs w:val="16"/>
                <w:lang w:val="ru-RU" w:eastAsia="ru-RU" w:bidi="ar-SA"/>
              </w:rPr>
            </w:pPr>
            <w:r w:rsidRPr="00670039">
              <w:rPr>
                <w:rFonts w:ascii="Arial" w:eastAsia="Calibri" w:hAnsi="Arial" w:cs="Arial"/>
                <w:sz w:val="16"/>
                <w:szCs w:val="16"/>
                <w:lang w:val="ru-RU" w:eastAsia="ru-RU" w:bidi="ar-SA"/>
              </w:rPr>
              <w:t>500</w:t>
            </w:r>
          </w:p>
        </w:tc>
      </w:tr>
    </w:tbl>
    <w:p w:rsidR="00155B41" w:rsidRPr="00670039" w:rsidRDefault="00155B41" w:rsidP="00900FD5">
      <w:pPr>
        <w:keepNext/>
        <w:keepLines/>
        <w:suppressAutoHyphens/>
        <w:spacing w:line="240" w:lineRule="auto"/>
        <w:ind w:firstLine="0"/>
        <w:contextualSpacing/>
        <w:jc w:val="left"/>
        <w:rPr>
          <w:rFonts w:cs="Arial"/>
          <w:sz w:val="16"/>
          <w:szCs w:val="16"/>
          <w:lang w:val="ru-RU" w:bidi="ar-SA"/>
        </w:rPr>
      </w:pP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Таким образом, организация централизованного горячего водоснабжения технически и экономически нецелесообразна ввиду большей величины капитальных затрат на строительство ИТП по сравнению с установкой электрических водонагревателей непосредственно у потребителей.</w:t>
      </w:r>
    </w:p>
    <w:p w:rsidR="00201455" w:rsidRPr="00670039" w:rsidRDefault="00155B41" w:rsidP="00900FD5">
      <w:pPr>
        <w:pStyle w:val="20"/>
        <w:keepNext/>
        <w:keepLines/>
        <w:spacing w:before="0" w:after="0" w:line="240" w:lineRule="auto"/>
        <w:contextualSpacing/>
        <w:rPr>
          <w:rFonts w:ascii="Arial" w:hAnsi="Arial"/>
          <w:sz w:val="16"/>
          <w:szCs w:val="16"/>
          <w:lang w:val="ru-RU"/>
        </w:rPr>
      </w:pPr>
      <w:r w:rsidRPr="00670039">
        <w:rPr>
          <w:rFonts w:ascii="Arial" w:hAnsi="Arial"/>
          <w:sz w:val="16"/>
          <w:szCs w:val="16"/>
          <w:lang w:val="ru-RU"/>
        </w:rPr>
        <w:tab/>
      </w:r>
      <w:bookmarkStart w:id="28" w:name="_Toc196164276"/>
      <w:r w:rsidRPr="00670039">
        <w:rPr>
          <w:rFonts w:ascii="Arial" w:hAnsi="Arial"/>
          <w:sz w:val="16"/>
          <w:szCs w:val="16"/>
          <w:lang w:val="ru-RU"/>
        </w:rPr>
        <w:t>Обоснование выбора приоритетного варианта перспективного развития систем теплоснабжения поселения, муниципального образования, муниципального образования федерального значения на основе анализа ценовых (тарифных) последствий для потребителей, а в ценовых зонах теплоснабжения - на основе анализа ценовых (тарифных) последствий для потребителей, возникших при осуществлении регулируемых видов деятельности, и индикаторов развития систем теплоснабжения поселения, муниципального образования, муниципального образования федерального значения</w:t>
      </w:r>
      <w:bookmarkEnd w:id="28"/>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Подготовка горячей воды на ИТП для перспективного развития системы горячего водоснабжения сельского поселения Сингапай является самым </w:t>
      </w:r>
      <w:proofErr w:type="spellStart"/>
      <w:r w:rsidRPr="00670039">
        <w:rPr>
          <w:rFonts w:ascii="Arial" w:hAnsi="Arial" w:cs="Arial"/>
          <w:sz w:val="16"/>
          <w:szCs w:val="16"/>
          <w:lang w:val="ru-RU"/>
        </w:rPr>
        <w:t>капиталозатратным</w:t>
      </w:r>
      <w:proofErr w:type="spellEnd"/>
      <w:r w:rsidRPr="00670039">
        <w:rPr>
          <w:rFonts w:ascii="Arial" w:hAnsi="Arial" w:cs="Arial"/>
          <w:sz w:val="16"/>
          <w:szCs w:val="16"/>
          <w:lang w:val="ru-RU"/>
        </w:rPr>
        <w:t xml:space="preserve"> вариантом развития.</w:t>
      </w:r>
    </w:p>
    <w:p w:rsidR="00155B41" w:rsidRPr="00670039"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Таким образом, использование индивидуальных водонагревателей в квартирах для перспективного развития системы горячего водоснабжения сельского поселения Сингапай экономически обоснованно ввиду того, что организация централизованного горячего водоснабжения технически и экономически нецелесообразна ввиду большей величины капитальных затрат на строительство ИТП, прокладку новых сетей с установкой электрических водонагревателей непосредственно у потребителей.</w:t>
      </w:r>
    </w:p>
    <w:p w:rsidR="00201455" w:rsidRDefault="00155B41"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данный момент наиболее приоритетным является 2 вариант развития. При выборе данного варианта будет обеспечена максимальная надежность системы теплоснабжения.</w:t>
      </w:r>
    </w:p>
    <w:p w:rsidR="00201455" w:rsidRPr="00670039" w:rsidRDefault="00201455" w:rsidP="00900FD5">
      <w:pPr>
        <w:pStyle w:val="19"/>
        <w:keepNext/>
        <w:keepLines/>
        <w:pageBreakBefore w:val="0"/>
        <w:spacing w:before="0" w:after="0" w:line="240" w:lineRule="auto"/>
        <w:jc w:val="both"/>
        <w:rPr>
          <w:rFonts w:cs="Arial"/>
          <w:spacing w:val="0"/>
          <w:sz w:val="16"/>
          <w:szCs w:val="16"/>
          <w:lang w:val="ru-RU"/>
        </w:rPr>
      </w:pPr>
      <w:bookmarkStart w:id="29" w:name="_Toc196164277"/>
      <w:r w:rsidRPr="00670039">
        <w:rPr>
          <w:rFonts w:cs="Arial"/>
          <w:spacing w:val="0"/>
          <w:sz w:val="16"/>
          <w:szCs w:val="16"/>
          <w:lang w:val="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для которых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w:t>
      </w:r>
      <w:bookmarkEnd w:id="29"/>
    </w:p>
    <w:p w:rsidR="00DB72C5" w:rsidRPr="00670039" w:rsidRDefault="00754F83" w:rsidP="00900FD5">
      <w:pPr>
        <w:keepNext/>
        <w:keepLines/>
        <w:suppressAutoHyphens/>
        <w:spacing w:line="240" w:lineRule="auto"/>
        <w:contextualSpacing/>
        <w:rPr>
          <w:rFonts w:eastAsia="Calibri" w:cs="Arial"/>
          <w:color w:val="0A0A0C"/>
          <w:sz w:val="16"/>
          <w:szCs w:val="16"/>
          <w:lang w:val="ru-RU"/>
        </w:rPr>
      </w:pPr>
      <w:r w:rsidRPr="00670039">
        <w:rPr>
          <w:rFonts w:cs="Arial"/>
          <w:sz w:val="16"/>
          <w:szCs w:val="16"/>
          <w:lang w:val="ru-RU"/>
        </w:rPr>
        <w:tab/>
      </w:r>
      <w:r w:rsidR="00DB72C5" w:rsidRPr="00670039">
        <w:rPr>
          <w:rFonts w:eastAsia="Calibri" w:cs="Arial"/>
          <w:color w:val="0A0A0C"/>
          <w:sz w:val="16"/>
          <w:szCs w:val="16"/>
          <w:lang w:val="ru-RU"/>
        </w:rPr>
        <w:t>С целью качественного и бесперебойного обеспечения потребности в теплоснабжении для потребителей, расположенных вне зон действия существующих энергоисточников, предлагается провести мероприятия по реконструкции и техническому перевооружению. Проведение мероприятий по реконструкции и техническому перевооружению котельных позволит существенно снизить затраты эксплуатирующей организации на топливо и текущие ремонты устаревшего оборудования.</w:t>
      </w:r>
    </w:p>
    <w:p w:rsidR="00DB72C5" w:rsidRPr="00670039" w:rsidRDefault="00DB72C5"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соответствии с требованиями действующего законодательства, в рамках реализации Схемы теплоснабжения предусмотрены следующие организационные и общие мероприятия:</w:t>
      </w:r>
    </w:p>
    <w:p w:rsidR="00DB72C5" w:rsidRPr="00670039" w:rsidRDefault="00DB72C5"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проведение каждые пять лет технического обследования и технической инвентаризации источников, сетей и сооружений на них с целью формирования технической документации, содержащей актуальные данные о фактических характеристиках и состоянии объектов системы теплоснабжения;</w:t>
      </w:r>
    </w:p>
    <w:p w:rsidR="00DB72C5" w:rsidRPr="00670039" w:rsidRDefault="00DB72C5"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оформление бесхозяйных объектов недвижимого имущества системы теплоснабжения в муниципальную собственность, при выявлении таких объектов;</w:t>
      </w:r>
    </w:p>
    <w:p w:rsidR="00DB72C5" w:rsidRPr="00670039" w:rsidRDefault="00DB72C5"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проведение ежегодных гидравлических испытаний сетей, в т.ч. на максимальную температуру теплоносителя, на определение тепловых и гидравлических потерь в соответствии с п. 6.2.32 ПТЭ ТЭ, разработка гидравлических режимов водяной тепловой сети в соответствии с п. 6.2.60 ПТЭ ТЭ и ежегодной работы по наладке и регулировке всей системы теплоснабжения;</w:t>
      </w:r>
    </w:p>
    <w:p w:rsidR="00DB72C5" w:rsidRPr="00670039" w:rsidRDefault="00DB72C5"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rPr>
        <w:t>проведение режимно-наладочных работ основного оборудования котельных сельского поселения Сингапай;</w:t>
      </w:r>
    </w:p>
    <w:p w:rsidR="00DB72C5" w:rsidRPr="00670039" w:rsidRDefault="00DB72C5" w:rsidP="00900FD5">
      <w:pPr>
        <w:pStyle w:val="a2"/>
        <w:keepNext/>
        <w:keepLines/>
        <w:suppressAutoHyphens/>
        <w:spacing w:line="240" w:lineRule="auto"/>
        <w:rPr>
          <w:rFonts w:ascii="Arial" w:hAnsi="Arial" w:cs="Arial"/>
          <w:sz w:val="16"/>
          <w:szCs w:val="16"/>
          <w:lang w:val="ru-RU"/>
        </w:rPr>
      </w:pPr>
      <w:r w:rsidRPr="00670039">
        <w:rPr>
          <w:rFonts w:ascii="Arial" w:hAnsi="Arial" w:cs="Arial"/>
          <w:sz w:val="16"/>
          <w:szCs w:val="16"/>
          <w:lang w:val="ru-RU" w:eastAsia="ru-RU"/>
        </w:rPr>
        <w:t>актуализация схемы теплоснабжения сельского поселения Сингапай до 2040 года и электронной модели централизованной системы теплоснабжения</w:t>
      </w:r>
    </w:p>
    <w:p w:rsidR="00DB72C5" w:rsidRPr="00670039" w:rsidRDefault="00DB72C5"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Согласно данным администрации сельского поселения Сингапай Нефтеюганского района Ханты-Мансийского автономного округа - Югра, на территории сельского поселения Сингапай предусматриваются мероприятия по строительству, реконструкции и модернизации источников тепловой энергии (Глава 5):</w:t>
      </w:r>
    </w:p>
    <w:p w:rsidR="00EA0846" w:rsidRPr="00670039" w:rsidRDefault="00DB72C5" w:rsidP="00900FD5">
      <w:pPr>
        <w:pStyle w:val="a2"/>
        <w:keepNext/>
        <w:keepLines/>
        <w:suppressAutoHyphens/>
        <w:spacing w:line="240" w:lineRule="auto"/>
        <w:rPr>
          <w:rFonts w:ascii="Arial" w:hAnsi="Arial" w:cs="Arial"/>
          <w:sz w:val="16"/>
          <w:szCs w:val="16"/>
        </w:rPr>
      </w:pPr>
      <w:proofErr w:type="spellStart"/>
      <w:r w:rsidRPr="00670039">
        <w:rPr>
          <w:rFonts w:ascii="Arial" w:hAnsi="Arial" w:cs="Arial"/>
          <w:sz w:val="16"/>
          <w:szCs w:val="16"/>
          <w:lang w:eastAsia="ru-RU"/>
        </w:rPr>
        <w:t>Оборудованиепотребителейиндивидуальнымиводонагревателями</w:t>
      </w:r>
      <w:proofErr w:type="spellEnd"/>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Предлагаемый вариант обеспечивает наиболее оптимальное распределение тепловой энергии существующим и перспективным потребителям, а также минимально возможные финансовые вложения на модернизацию источников теплоснабжения.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Согласно статье 14, Федерального закона от 27.07.2010 г. №190-ФЗ «О теплоснабжении»,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Постановлением Правительства Российской Федерации от 16.04.2012 г. №307 «О порядке подключения к системам теплоснабжения и о внесении изменений в некоторые акты Правительства РФ» (далее Правила).</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lastRenderedPageBreak/>
        <w:t>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Теплоснабжающая или теплосетевая организация, к которой следует обращаться заявителям, согласно Правилам, определяется в соответствии с зонами эксплуатационной ответственности таких организаций, определенных в настоящей схеме теплоснабжения. При наличии технической возможности подключения к системе теплоснабжения в соответствующей точке подключения отказ потребителю в заключении договора о подключении объекта, находящегося в границах определенного настоящей схемой теплоснабжения радиуса эффективного теплоснабжения, в соответствии с Правилами не допускается.</w:t>
      </w:r>
    </w:p>
    <w:p w:rsidR="00EA0846" w:rsidRPr="0019408A"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Нормативный срок подключения (с даты заключения договора о подключении) установлен п. 31. </w:t>
      </w:r>
      <w:r w:rsidRPr="0019408A">
        <w:rPr>
          <w:rFonts w:ascii="Arial" w:hAnsi="Arial" w:cs="Arial"/>
          <w:sz w:val="16"/>
          <w:szCs w:val="16"/>
          <w:lang w:val="ru-RU"/>
        </w:rPr>
        <w:t xml:space="preserve">Правил и составляет: </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w:t>
      </w:r>
      <w:r w:rsidRPr="00670039">
        <w:rPr>
          <w:rFonts w:ascii="Arial" w:hAnsi="Arial" w:cs="Arial"/>
          <w:sz w:val="16"/>
          <w:szCs w:val="16"/>
          <w:lang w:val="ru-RU"/>
        </w:rPr>
        <w:tab/>
        <w:t>не более 18 месяцев - в случае наличия технической возможности;</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w:t>
      </w:r>
      <w:r w:rsidRPr="00670039">
        <w:rPr>
          <w:rFonts w:ascii="Arial" w:hAnsi="Arial" w:cs="Arial"/>
          <w:sz w:val="16"/>
          <w:szCs w:val="16"/>
          <w:lang w:val="ru-RU"/>
        </w:rPr>
        <w:tab/>
        <w:t xml:space="preserve">не более 3 лет - в случае если техническая возможность подключения обеспечивается в рамках инвестиционной программы исполнителя или </w:t>
      </w:r>
      <w:proofErr w:type="spellStart"/>
      <w:r w:rsidRPr="00670039">
        <w:rPr>
          <w:rFonts w:ascii="Arial" w:hAnsi="Arial" w:cs="Arial"/>
          <w:sz w:val="16"/>
          <w:szCs w:val="16"/>
          <w:lang w:val="ru-RU"/>
        </w:rPr>
        <w:t>смежной</w:t>
      </w:r>
      <w:r w:rsidR="00DC6602" w:rsidRPr="00670039">
        <w:rPr>
          <w:rFonts w:ascii="Arial" w:hAnsi="Arial" w:cs="Arial"/>
          <w:sz w:val="16"/>
          <w:szCs w:val="16"/>
          <w:lang w:val="ru-RU"/>
        </w:rPr>
        <w:t>ПМУП</w:t>
      </w:r>
      <w:proofErr w:type="spellEnd"/>
      <w:r w:rsidR="00DC6602" w:rsidRPr="00670039">
        <w:rPr>
          <w:rFonts w:ascii="Arial" w:hAnsi="Arial" w:cs="Arial"/>
          <w:sz w:val="16"/>
          <w:szCs w:val="16"/>
          <w:lang w:val="ru-RU"/>
        </w:rPr>
        <w:t xml:space="preserve"> «УТВС»</w:t>
      </w:r>
      <w:r w:rsidRPr="00670039">
        <w:rPr>
          <w:rFonts w:ascii="Arial" w:hAnsi="Arial" w:cs="Arial"/>
          <w:sz w:val="16"/>
          <w:szCs w:val="16"/>
          <w:lang w:val="ru-RU"/>
        </w:rPr>
        <w:t>и иной срок не указан в ИП.</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С потребителями, находящимися за границей радиуса эффективного теплоснабжения, могут быть заключены договоры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Зоны централизованного теплоснабжения представлены в книге 1 обосновывающих материалов.</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Индивидуальное теплоснабжение предусматривается для: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1.</w:t>
      </w:r>
      <w:r w:rsidRPr="00670039">
        <w:rPr>
          <w:rFonts w:ascii="Arial" w:hAnsi="Arial" w:cs="Arial"/>
          <w:sz w:val="16"/>
          <w:szCs w:val="16"/>
          <w:lang w:val="ru-RU"/>
        </w:rPr>
        <w:tab/>
        <w:t>Индивидуальных жилых домов до трех этажей вне зависимости от месторасположения;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2.</w:t>
      </w:r>
      <w:r w:rsidRPr="00670039">
        <w:rPr>
          <w:rFonts w:ascii="Arial" w:hAnsi="Arial" w:cs="Arial"/>
          <w:sz w:val="16"/>
          <w:szCs w:val="16"/>
          <w:lang w:val="ru-RU"/>
        </w:rPr>
        <w:tab/>
      </w:r>
      <w:r w:rsidR="002E296A" w:rsidRPr="00670039">
        <w:rPr>
          <w:rFonts w:ascii="Arial" w:hAnsi="Arial" w:cs="Arial"/>
          <w:sz w:val="16"/>
          <w:szCs w:val="16"/>
          <w:lang w:val="ru-RU"/>
        </w:rPr>
        <w:t>Малоэтажных (до четырех этажей) блокированных жилых домов (</w:t>
      </w:r>
      <w:proofErr w:type="spellStart"/>
      <w:r w:rsidR="002E296A" w:rsidRPr="00670039">
        <w:rPr>
          <w:rFonts w:ascii="Arial" w:hAnsi="Arial" w:cs="Arial"/>
          <w:sz w:val="16"/>
          <w:szCs w:val="16"/>
          <w:lang w:val="ru-RU"/>
        </w:rPr>
        <w:t>таунхаузов</w:t>
      </w:r>
      <w:proofErr w:type="spellEnd"/>
      <w:r w:rsidR="002E296A" w:rsidRPr="00670039">
        <w:rPr>
          <w:rFonts w:ascii="Arial" w:hAnsi="Arial" w:cs="Arial"/>
          <w:sz w:val="16"/>
          <w:szCs w:val="16"/>
          <w:lang w:val="ru-RU"/>
        </w:rPr>
        <w:t>),</w:t>
      </w:r>
      <w:r w:rsidRPr="00670039">
        <w:rPr>
          <w:rFonts w:ascii="Arial" w:hAnsi="Arial" w:cs="Arial"/>
          <w:sz w:val="16"/>
          <w:szCs w:val="16"/>
          <w:lang w:val="ru-RU"/>
        </w:rPr>
        <w:t xml:space="preserve"> планируемых к строительству вне перспективных зон действия источников централизованного теплоснабжения при условии удельной нагрузки теплоснабжения планируемой застройки менее 0,10 (Гкал/ч)/га;</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3.</w:t>
      </w:r>
      <w:r w:rsidRPr="00670039">
        <w:rPr>
          <w:rFonts w:ascii="Arial" w:hAnsi="Arial" w:cs="Arial"/>
          <w:sz w:val="16"/>
          <w:szCs w:val="16"/>
          <w:lang w:val="ru-RU"/>
        </w:rPr>
        <w:tab/>
      </w:r>
      <w:r w:rsidR="00A819C1" w:rsidRPr="00670039">
        <w:rPr>
          <w:rFonts w:ascii="Arial" w:hAnsi="Arial" w:cs="Arial"/>
          <w:sz w:val="16"/>
          <w:szCs w:val="16"/>
          <w:lang w:val="ru-RU"/>
        </w:rPr>
        <w:t>Многоэтажных жилых домов,</w:t>
      </w:r>
      <w:r w:rsidRPr="00670039">
        <w:rPr>
          <w:rFonts w:ascii="Arial" w:hAnsi="Arial" w:cs="Arial"/>
          <w:sz w:val="16"/>
          <w:szCs w:val="16"/>
          <w:lang w:val="ru-RU"/>
        </w:rPr>
        <w:t xml:space="preserve"> расположенных вне перспективных зон действия источников централизованного теплоснабжения, для которых проектом предусмотрено индивидуальное теплоснабжение, в том числе поквартирное отопление;</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4.</w:t>
      </w:r>
      <w:r w:rsidRPr="00670039">
        <w:rPr>
          <w:rFonts w:ascii="Arial" w:hAnsi="Arial" w:cs="Arial"/>
          <w:sz w:val="16"/>
          <w:szCs w:val="16"/>
          <w:lang w:val="ru-RU"/>
        </w:rPr>
        <w:tab/>
        <w:t xml:space="preserve">Социально-административных зданий высотой менее 12 </w:t>
      </w:r>
      <w:r w:rsidR="002E296A" w:rsidRPr="00670039">
        <w:rPr>
          <w:rFonts w:ascii="Arial" w:hAnsi="Arial" w:cs="Arial"/>
          <w:sz w:val="16"/>
          <w:szCs w:val="16"/>
          <w:lang w:val="ru-RU"/>
        </w:rPr>
        <w:t>метров (четырех этажей),</w:t>
      </w:r>
      <w:r w:rsidRPr="00670039">
        <w:rPr>
          <w:rFonts w:ascii="Arial" w:hAnsi="Arial" w:cs="Arial"/>
          <w:sz w:val="16"/>
          <w:szCs w:val="16"/>
          <w:lang w:val="ru-RU"/>
        </w:rPr>
        <w:t xml:space="preserve"> планируемых к строительству в местах расположения малоэтажной и индивидуальной жилой застройки, находящихся вне перспективных зон действия источников теплоснабжения;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5.</w:t>
      </w:r>
      <w:r w:rsidRPr="00670039">
        <w:rPr>
          <w:rFonts w:ascii="Arial" w:hAnsi="Arial" w:cs="Arial"/>
          <w:sz w:val="16"/>
          <w:szCs w:val="16"/>
          <w:lang w:val="ru-RU"/>
        </w:rPr>
        <w:tab/>
        <w:t>Промышленных и прочих потребителей;</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6.</w:t>
      </w:r>
      <w:r w:rsidRPr="00670039">
        <w:rPr>
          <w:rFonts w:ascii="Arial" w:hAnsi="Arial" w:cs="Arial"/>
          <w:sz w:val="16"/>
          <w:szCs w:val="16"/>
          <w:lang w:val="ru-RU"/>
        </w:rPr>
        <w:tab/>
        <w:t>Инновационных объектов, проектом теплоснабжения которых предусматривается удельный расход тепловой энергии на отопление менее 15 кВт∙ч/</w:t>
      </w:r>
      <w:r w:rsidR="004C01D4" w:rsidRPr="00670039">
        <w:rPr>
          <w:rFonts w:ascii="Arial" w:hAnsi="Arial" w:cs="Arial"/>
          <w:sz w:val="16"/>
          <w:szCs w:val="16"/>
          <w:lang w:val="ru-RU"/>
        </w:rPr>
        <w:t>м</w:t>
      </w:r>
      <w:r w:rsidR="004C01D4" w:rsidRPr="00670039">
        <w:rPr>
          <w:rFonts w:ascii="Arial" w:hAnsi="Arial" w:cs="Arial"/>
          <w:sz w:val="16"/>
          <w:szCs w:val="16"/>
          <w:vertAlign w:val="superscript"/>
          <w:lang w:val="ru-RU"/>
        </w:rPr>
        <w:t>2</w:t>
      </w:r>
      <w:r w:rsidRPr="00670039">
        <w:rPr>
          <w:rFonts w:ascii="Arial" w:hAnsi="Arial" w:cs="Arial"/>
          <w:sz w:val="16"/>
          <w:szCs w:val="16"/>
          <w:lang w:val="ru-RU"/>
        </w:rPr>
        <w:t>год, т.н. «пассивный (или нулевой) дом» или теплоснабжение которых предусматривается от альтернативных источников, включая вторичные энергоресурсы.</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Согласно постановлению Правительства Российской Федерации от 5 июля 2018 г. № 787 «Правила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Настоящие Правила определяют порядок подключения (технологического присоединения) теплопотребляющих установок, тепловых сетей и источников тепловой энергии к системам теплоснабжения, а также порядок обеспечения недискриминационного доступа к услугам по подключению (технологическому присоединению) к системам теплоснабжения.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Недискриминационный доступ к услугам по подключению (технологическому присоединению) к системам теплоснабжения предусматривает обеспечение равных условий предоставления указанных услуг их потребителям.</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случае отсутствия технической возможности подключения исполнитель направляет заявителю письмо с предложением выбрать один из следующих вариантов подключения: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w:t>
      </w:r>
      <w:r w:rsidRPr="00670039">
        <w:rPr>
          <w:rFonts w:ascii="Arial" w:hAnsi="Arial" w:cs="Arial"/>
          <w:sz w:val="16"/>
          <w:szCs w:val="16"/>
          <w:lang w:val="ru-RU"/>
        </w:rPr>
        <w:tab/>
        <w:t>подключение будет осуществлено за плату, установленную в индивидуальном порядке, без внесения изменений в инвестиционную программу исполнителя и с последующим внесением соответствующих изменений в схему теплоснабжения в установленном порядке;</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lastRenderedPageBreak/>
        <w:t>˗</w:t>
      </w:r>
      <w:r w:rsidRPr="00670039">
        <w:rPr>
          <w:rFonts w:ascii="Arial" w:hAnsi="Arial" w:cs="Arial"/>
          <w:sz w:val="16"/>
          <w:szCs w:val="16"/>
          <w:lang w:val="ru-RU"/>
        </w:rPr>
        <w:tab/>
        <w:t>подключение будет осуществлено после внесения необходимых изменений в инвестиционную программу исполнителя и в соответствующую схему теплоснабжения.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Техническая возможность подключения существует при одновременном наличии резерва пропускной способности тепловых сетей, обеспечивающего передачу необходимого объема тепловой энергии, теплоносителя, и резерва тепловой мощности источников тепловой энергии.</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случае отсутствия технической возможности подключения и выбора заявителем процедуры подключения в порядке, теплоснабжающая организация или теплосетевая организация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утвердившие схему теплоснабжения, с предложением о включении в нее мероприятий по обеспечению технической возможности подключения к системе теплоснабжения подключаемого объекта с приложением заявки на подключение.</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случае если теплоснабжающая организация или теплосетевая организация направила обращение в федеральный орган исполнительной власти, уполномоченный на реализацию государственной политики в сфере теплоснабжения,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подключаемого объекта, федеральный орган исполнительной власти, уполномоченный на реализацию государственной политики в сфере теплоснабжения, направляет его в соответствующий орган местного самоуправления.</w:t>
      </w:r>
    </w:p>
    <w:p w:rsidR="00EA0846"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свою очередь орган местного самоуправления направляет в теплоснабжающую организацию или теплосетевую организацию решение о включении соответствующих мероприятий в схему теплоснабжения или об отказе во включении таких мероприятий в схему теплоснабжения.</w:t>
      </w:r>
    </w:p>
    <w:p w:rsidR="00201455" w:rsidRPr="00670039" w:rsidRDefault="00EA0846"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В поселениях, с численностью населения 500 тыс. человек и более орган местного самоуправления одновременно с направлением указанного решения в теплоснабжающую организацию или теплосетевую организацию направляет его в федеральный орган исполнительной власти, уполномоченный на реализацию государственной политики в сфере теплоснабжения.</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0" w:name="_Toc196164278"/>
      <w:r w:rsidRPr="00670039">
        <w:rPr>
          <w:rFonts w:ascii="Arial" w:hAnsi="Arial"/>
          <w:sz w:val="16"/>
          <w:szCs w:val="16"/>
          <w:lang w:val="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bookmarkEnd w:id="30"/>
    </w:p>
    <w:p w:rsidR="00A27113" w:rsidRPr="00670039" w:rsidRDefault="0044169C"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В настоящий момент </w:t>
      </w:r>
      <w:r w:rsidR="00903001" w:rsidRPr="00670039">
        <w:rPr>
          <w:rFonts w:ascii="Arial" w:hAnsi="Arial" w:cs="Arial"/>
          <w:sz w:val="16"/>
          <w:szCs w:val="16"/>
          <w:lang w:val="ru-RU"/>
        </w:rPr>
        <w:t xml:space="preserve">не </w:t>
      </w:r>
      <w:r w:rsidRPr="00670039">
        <w:rPr>
          <w:rFonts w:ascii="Arial" w:hAnsi="Arial" w:cs="Arial"/>
          <w:sz w:val="16"/>
          <w:szCs w:val="16"/>
          <w:lang w:val="ru-RU"/>
        </w:rPr>
        <w:t xml:space="preserve">все </w:t>
      </w:r>
      <w:r w:rsidR="00B972CD" w:rsidRPr="00670039">
        <w:rPr>
          <w:rFonts w:ascii="Arial" w:hAnsi="Arial" w:cs="Arial"/>
          <w:sz w:val="16"/>
          <w:szCs w:val="16"/>
          <w:lang w:val="ru-RU"/>
        </w:rPr>
        <w:t>население</w:t>
      </w:r>
      <w:r w:rsidRPr="00670039">
        <w:rPr>
          <w:rFonts w:ascii="Arial" w:hAnsi="Arial" w:cs="Arial"/>
          <w:sz w:val="16"/>
          <w:szCs w:val="16"/>
          <w:lang w:val="ru-RU"/>
        </w:rPr>
        <w:t xml:space="preserve"> находятся в зон</w:t>
      </w:r>
      <w:r w:rsidR="00903001" w:rsidRPr="00670039">
        <w:rPr>
          <w:rFonts w:ascii="Arial" w:hAnsi="Arial" w:cs="Arial"/>
          <w:sz w:val="16"/>
          <w:szCs w:val="16"/>
          <w:lang w:val="ru-RU"/>
        </w:rPr>
        <w:t>е</w:t>
      </w:r>
      <w:r w:rsidRPr="00670039">
        <w:rPr>
          <w:rFonts w:ascii="Arial" w:hAnsi="Arial" w:cs="Arial"/>
          <w:sz w:val="16"/>
          <w:szCs w:val="16"/>
          <w:lang w:val="ru-RU"/>
        </w:rPr>
        <w:t xml:space="preserve"> действия существующ</w:t>
      </w:r>
      <w:r w:rsidR="00B972CD" w:rsidRPr="00670039">
        <w:rPr>
          <w:rFonts w:ascii="Arial" w:hAnsi="Arial" w:cs="Arial"/>
          <w:sz w:val="16"/>
          <w:szCs w:val="16"/>
          <w:lang w:val="ru-RU"/>
        </w:rPr>
        <w:t>их</w:t>
      </w:r>
      <w:r w:rsidRPr="00670039">
        <w:rPr>
          <w:rFonts w:ascii="Arial" w:hAnsi="Arial" w:cs="Arial"/>
          <w:sz w:val="16"/>
          <w:szCs w:val="16"/>
          <w:lang w:val="ru-RU"/>
        </w:rPr>
        <w:t xml:space="preserve"> источник</w:t>
      </w:r>
      <w:r w:rsidR="00B972CD" w:rsidRPr="00670039">
        <w:rPr>
          <w:rFonts w:ascii="Arial" w:hAnsi="Arial" w:cs="Arial"/>
          <w:sz w:val="16"/>
          <w:szCs w:val="16"/>
          <w:lang w:val="ru-RU"/>
        </w:rPr>
        <w:t>ов</w:t>
      </w:r>
      <w:r w:rsidRPr="00670039">
        <w:rPr>
          <w:rFonts w:ascii="Arial" w:hAnsi="Arial" w:cs="Arial"/>
          <w:sz w:val="16"/>
          <w:szCs w:val="16"/>
          <w:lang w:val="ru-RU"/>
        </w:rPr>
        <w:t xml:space="preserve"> теплоснабжения. </w:t>
      </w:r>
      <w:r w:rsidR="00772019" w:rsidRPr="00670039">
        <w:rPr>
          <w:rFonts w:ascii="Arial" w:hAnsi="Arial" w:cs="Arial"/>
          <w:sz w:val="16"/>
          <w:szCs w:val="16"/>
          <w:lang w:val="ru-RU"/>
        </w:rPr>
        <w:t>Предусматривается р</w:t>
      </w:r>
      <w:r w:rsidRPr="00670039">
        <w:rPr>
          <w:rFonts w:ascii="Arial" w:hAnsi="Arial" w:cs="Arial"/>
          <w:sz w:val="16"/>
          <w:szCs w:val="16"/>
          <w:lang w:val="ru-RU"/>
        </w:rPr>
        <w:t>асширение зон эффективного теплоснабжения.</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1" w:name="_Toc196164279"/>
      <w:r w:rsidRPr="00670039">
        <w:rPr>
          <w:rFonts w:ascii="Arial" w:hAnsi="Arial"/>
          <w:sz w:val="16"/>
          <w:szCs w:val="16"/>
          <w:lang w:val="ru-RU"/>
        </w:rPr>
        <w:t>Предложения по техническому перевооружению источников тепловой энергии с целью повышения эффективности работы систем теплоснабжения</w:t>
      </w:r>
      <w:bookmarkEnd w:id="31"/>
    </w:p>
    <w:p w:rsidR="00FA7F80" w:rsidRPr="00670039" w:rsidRDefault="00E83E48" w:rsidP="00900FD5">
      <w:pPr>
        <w:pStyle w:val="affffffffff5"/>
        <w:keepNext/>
        <w:keepLines/>
        <w:suppressAutoHyphens/>
        <w:spacing w:line="240" w:lineRule="auto"/>
        <w:contextualSpacing/>
        <w:rPr>
          <w:rFonts w:ascii="Arial" w:hAnsi="Arial" w:cs="Arial"/>
          <w:bCs w:val="0"/>
          <w:sz w:val="16"/>
          <w:szCs w:val="16"/>
          <w:lang w:val="ru-RU"/>
        </w:rPr>
      </w:pPr>
      <w:r w:rsidRPr="00670039">
        <w:rPr>
          <w:rFonts w:ascii="Arial" w:hAnsi="Arial" w:cs="Arial"/>
          <w:sz w:val="16"/>
          <w:szCs w:val="16"/>
          <w:lang w:val="ru-RU"/>
        </w:rPr>
        <w:t>П</w:t>
      </w:r>
      <w:r w:rsidR="00040E1E" w:rsidRPr="00670039">
        <w:rPr>
          <w:rFonts w:ascii="Arial" w:hAnsi="Arial" w:cs="Arial"/>
          <w:sz w:val="16"/>
          <w:szCs w:val="16"/>
          <w:lang w:val="ru-RU"/>
        </w:rPr>
        <w:t xml:space="preserve">редполагается </w:t>
      </w:r>
      <w:r w:rsidR="00EA0846" w:rsidRPr="00670039">
        <w:rPr>
          <w:rFonts w:ascii="Arial" w:hAnsi="Arial" w:cs="Arial"/>
          <w:sz w:val="16"/>
          <w:szCs w:val="16"/>
          <w:lang w:val="ru-RU"/>
        </w:rPr>
        <w:t>реконструкция оборудования по мере износа</w:t>
      </w:r>
      <w:r w:rsidR="00040E1E" w:rsidRPr="00670039">
        <w:rPr>
          <w:rFonts w:ascii="Arial" w:hAnsi="Arial" w:cs="Arial"/>
          <w:sz w:val="16"/>
          <w:szCs w:val="16"/>
          <w:lang w:val="ru-RU"/>
        </w:rPr>
        <w:t>.</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2" w:name="_Toc196164280"/>
      <w:r w:rsidRPr="00670039">
        <w:rPr>
          <w:rFonts w:ascii="Arial" w:hAnsi="Arial"/>
          <w:sz w:val="16"/>
          <w:szCs w:val="16"/>
          <w:lang w:val="ru-RU"/>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bookmarkEnd w:id="32"/>
    </w:p>
    <w:p w:rsidR="00F530EE" w:rsidRPr="00670039" w:rsidRDefault="00DB72C5"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Источники тепловой энергии, функционирующих в режиме комбинированной выработки электрической и тепловой </w:t>
      </w:r>
      <w:proofErr w:type="spellStart"/>
      <w:r w:rsidRPr="00670039">
        <w:rPr>
          <w:rFonts w:ascii="Arial" w:hAnsi="Arial" w:cs="Arial"/>
          <w:sz w:val="16"/>
          <w:szCs w:val="16"/>
          <w:lang w:val="ru-RU"/>
        </w:rPr>
        <w:t>энергииотсутствуют</w:t>
      </w:r>
      <w:proofErr w:type="spellEnd"/>
      <w:r w:rsidRPr="00670039">
        <w:rPr>
          <w:rFonts w:ascii="Arial" w:hAnsi="Arial" w:cs="Arial"/>
          <w:sz w:val="16"/>
          <w:szCs w:val="16"/>
          <w:lang w:val="ru-RU"/>
        </w:rPr>
        <w:t>.</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3" w:name="_Toc196164281"/>
      <w:r w:rsidRPr="00670039">
        <w:rPr>
          <w:rFonts w:ascii="Arial" w:hAnsi="Arial"/>
          <w:sz w:val="16"/>
          <w:szCs w:val="16"/>
          <w:lang w:val="ru-RU"/>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bookmarkEnd w:id="33"/>
    </w:p>
    <w:p w:rsidR="00537475" w:rsidRPr="00670039" w:rsidRDefault="00754F83"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Вывод из эксплуатации, консервации и демонтажу избыточных источников тепловой энергии, а также источников тепловой энергии, выработавших нормативный срок </w:t>
      </w:r>
      <w:proofErr w:type="spellStart"/>
      <w:r w:rsidRPr="00670039">
        <w:rPr>
          <w:rFonts w:ascii="Arial" w:hAnsi="Arial" w:cs="Arial"/>
          <w:sz w:val="16"/>
          <w:szCs w:val="16"/>
          <w:lang w:val="ru-RU"/>
        </w:rPr>
        <w:t>службы</w:t>
      </w:r>
      <w:r w:rsidR="0044169C" w:rsidRPr="00670039">
        <w:rPr>
          <w:rFonts w:ascii="Arial" w:hAnsi="Arial" w:cs="Arial"/>
          <w:sz w:val="16"/>
          <w:szCs w:val="16"/>
          <w:lang w:val="ru-RU"/>
        </w:rPr>
        <w:t>выполнять</w:t>
      </w:r>
      <w:proofErr w:type="spellEnd"/>
      <w:r w:rsidR="0044169C" w:rsidRPr="00670039">
        <w:rPr>
          <w:rFonts w:ascii="Arial" w:hAnsi="Arial" w:cs="Arial"/>
          <w:sz w:val="16"/>
          <w:szCs w:val="16"/>
          <w:lang w:val="ru-RU"/>
        </w:rPr>
        <w:t xml:space="preserve"> в установленном законодательством порядке</w:t>
      </w:r>
      <w:r w:rsidR="008364C6" w:rsidRPr="00670039">
        <w:rPr>
          <w:rFonts w:ascii="Arial" w:hAnsi="Arial" w:cs="Arial"/>
          <w:sz w:val="16"/>
          <w:szCs w:val="16"/>
          <w:lang w:val="ru-RU"/>
        </w:rPr>
        <w:t>.</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4" w:name="_Toc196164282"/>
      <w:r w:rsidRPr="00670039">
        <w:rPr>
          <w:rFonts w:ascii="Arial" w:hAnsi="Arial"/>
          <w:sz w:val="16"/>
          <w:szCs w:val="16"/>
          <w:lang w:val="ru-RU"/>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34"/>
    </w:p>
    <w:p w:rsidR="00537475" w:rsidRPr="00670039" w:rsidRDefault="00537475"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Не предусматривается, так как отсутствует источник тепловой энергии с комбинированной выработкой тепловой и электрической энергии.</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5" w:name="_Toc196164283"/>
      <w:r w:rsidRPr="00670039">
        <w:rPr>
          <w:rFonts w:ascii="Arial" w:hAnsi="Arial"/>
          <w:sz w:val="16"/>
          <w:szCs w:val="16"/>
          <w:lang w:val="ru-RU"/>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bookmarkEnd w:id="35"/>
    </w:p>
    <w:p w:rsidR="00537475" w:rsidRPr="00670039" w:rsidRDefault="00537475"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Не предусматривается, так как отсутствует источник тепловой энергии с комбинированной выработкой тепловой и электрической энергии.</w:t>
      </w:r>
    </w:p>
    <w:p w:rsidR="00F530EE" w:rsidRPr="00670039" w:rsidRDefault="00F530EE" w:rsidP="00900FD5">
      <w:pPr>
        <w:pStyle w:val="20"/>
        <w:keepNext/>
        <w:keepLines/>
        <w:spacing w:before="0" w:after="0" w:line="240" w:lineRule="auto"/>
        <w:contextualSpacing/>
        <w:rPr>
          <w:rFonts w:ascii="Arial" w:hAnsi="Arial"/>
          <w:sz w:val="16"/>
          <w:szCs w:val="16"/>
          <w:lang w:val="ru-RU"/>
        </w:rPr>
      </w:pPr>
      <w:bookmarkStart w:id="36" w:name="_Toc196164284"/>
      <w:r w:rsidRPr="00670039">
        <w:rPr>
          <w:rFonts w:ascii="Arial" w:hAnsi="Arial"/>
          <w:sz w:val="16"/>
          <w:szCs w:val="16"/>
          <w:lang w:val="ru-RU"/>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36"/>
    </w:p>
    <w:p w:rsidR="00F04440" w:rsidRPr="00670039" w:rsidRDefault="00F04440" w:rsidP="00900FD5">
      <w:pPr>
        <w:keepNext/>
        <w:keepLines/>
        <w:suppressAutoHyphens/>
        <w:spacing w:line="240" w:lineRule="auto"/>
        <w:contextualSpacing/>
        <w:rPr>
          <w:rFonts w:cs="Arial"/>
          <w:sz w:val="16"/>
          <w:szCs w:val="16"/>
          <w:lang w:val="ru-RU"/>
        </w:rPr>
      </w:pPr>
      <w:r w:rsidRPr="00670039">
        <w:rPr>
          <w:rFonts w:cs="Arial"/>
          <w:sz w:val="16"/>
          <w:szCs w:val="16"/>
          <w:lang w:val="ru-RU"/>
        </w:rPr>
        <w:t>Основной задачей регулирования отпуска теплоты в системах теплоснабжения является поддержание заданной температуры воздуха в отапливаемых помещениях при изменяющихся в течение отопительного периода внешних климатических условий</w:t>
      </w:r>
    </w:p>
    <w:p w:rsidR="00F04440" w:rsidRPr="00670039" w:rsidRDefault="00F04440" w:rsidP="00900FD5">
      <w:pPr>
        <w:keepNext/>
        <w:keepLines/>
        <w:suppressAutoHyphens/>
        <w:spacing w:line="240" w:lineRule="auto"/>
        <w:contextualSpacing/>
        <w:rPr>
          <w:rFonts w:cs="Arial"/>
          <w:sz w:val="16"/>
          <w:szCs w:val="16"/>
          <w:lang w:val="ru-RU"/>
        </w:rPr>
      </w:pPr>
      <w:r w:rsidRPr="00670039">
        <w:rPr>
          <w:rFonts w:cs="Arial"/>
          <w:sz w:val="16"/>
          <w:szCs w:val="16"/>
          <w:lang w:val="ru-RU"/>
        </w:rPr>
        <w:t>Регулирование отпуска тепловой энергии с коллекторов котельной (центральное регулирование) осуществляется по качественному методу регулирования в зависимости от нагрузки отопления и фактической температуры наружного воздуха по температурному графику.</w:t>
      </w:r>
    </w:p>
    <w:p w:rsidR="00F04440" w:rsidRPr="00670039" w:rsidRDefault="00F04440" w:rsidP="00900FD5">
      <w:pPr>
        <w:keepNext/>
        <w:keepLines/>
        <w:suppressAutoHyphens/>
        <w:spacing w:line="240" w:lineRule="auto"/>
        <w:contextualSpacing/>
        <w:rPr>
          <w:rFonts w:cs="Arial"/>
          <w:sz w:val="16"/>
          <w:szCs w:val="16"/>
          <w:lang w:val="ru-RU"/>
        </w:rPr>
      </w:pPr>
      <w:r w:rsidRPr="00670039">
        <w:rPr>
          <w:rFonts w:cs="Arial"/>
          <w:sz w:val="16"/>
          <w:szCs w:val="16"/>
          <w:lang w:val="ru-RU"/>
        </w:rPr>
        <w:t xml:space="preserve">Для котельных используется температурный график </w:t>
      </w:r>
      <w:r w:rsidR="00572E69" w:rsidRPr="00670039">
        <w:rPr>
          <w:rStyle w:val="affffffffff6"/>
          <w:rFonts w:ascii="Arial" w:hAnsi="Arial" w:cs="Arial"/>
          <w:sz w:val="16"/>
          <w:szCs w:val="16"/>
          <w:lang w:val="ru-RU" w:eastAsia="ru-RU" w:bidi="ar-SA"/>
        </w:rPr>
        <w:t>95/70</w:t>
      </w:r>
      <w:r w:rsidR="00572E69" w:rsidRPr="00670039">
        <w:rPr>
          <w:rStyle w:val="affffffffff6"/>
          <w:rFonts w:ascii="Arial" w:hAnsi="Arial" w:cs="Arial"/>
          <w:sz w:val="16"/>
          <w:szCs w:val="16"/>
          <w:vertAlign w:val="superscript"/>
          <w:lang w:val="ru-RU" w:eastAsia="ru-RU" w:bidi="ar-SA"/>
        </w:rPr>
        <w:t>0</w:t>
      </w:r>
      <w:r w:rsidR="00572E69" w:rsidRPr="00670039">
        <w:rPr>
          <w:rStyle w:val="affffffffff6"/>
          <w:rFonts w:ascii="Arial" w:hAnsi="Arial" w:cs="Arial"/>
          <w:sz w:val="16"/>
          <w:szCs w:val="16"/>
          <w:lang w:val="ru-RU" w:eastAsia="ru-RU" w:bidi="ar-SA"/>
        </w:rPr>
        <w:t>С</w:t>
      </w:r>
      <w:r w:rsidRPr="00670039">
        <w:rPr>
          <w:rFonts w:cs="Arial"/>
          <w:sz w:val="16"/>
          <w:szCs w:val="16"/>
          <w:lang w:val="ru-RU"/>
        </w:rPr>
        <w:t xml:space="preserve">, что соответствует требованиям СП 124.13330.2012 «Тепловые сети». Данный температурный график был выбран во время развития системы централизованного теплоснабжения </w:t>
      </w:r>
      <w:r w:rsidR="00724C99" w:rsidRPr="00670039">
        <w:rPr>
          <w:rFonts w:cs="Arial"/>
          <w:sz w:val="16"/>
          <w:szCs w:val="16"/>
          <w:lang w:val="ru-RU"/>
        </w:rPr>
        <w:t>муниципального образования</w:t>
      </w:r>
      <w:r w:rsidRPr="00670039">
        <w:rPr>
          <w:rFonts w:cs="Arial"/>
          <w:sz w:val="16"/>
          <w:szCs w:val="16"/>
          <w:lang w:val="ru-RU"/>
        </w:rPr>
        <w:t>.</w:t>
      </w:r>
    </w:p>
    <w:p w:rsidR="00F04440" w:rsidRPr="00670039" w:rsidRDefault="00F04440" w:rsidP="00900FD5">
      <w:pPr>
        <w:keepNext/>
        <w:keepLines/>
        <w:suppressAutoHyphens/>
        <w:spacing w:line="240" w:lineRule="auto"/>
        <w:contextualSpacing/>
        <w:rPr>
          <w:rFonts w:cs="Arial"/>
          <w:sz w:val="16"/>
          <w:szCs w:val="16"/>
          <w:lang w:val="ru-RU"/>
        </w:rPr>
      </w:pPr>
      <w:r w:rsidRPr="00670039">
        <w:rPr>
          <w:rFonts w:cs="Arial"/>
          <w:sz w:val="16"/>
          <w:szCs w:val="16"/>
          <w:lang w:val="ru-RU"/>
        </w:rPr>
        <w:t>Для регулирования отпуска тепловой энергии от источника тепловой энергии используется качественное регулирование, т.е. при постоянном расходе теплоносителя изменяется его температура.</w:t>
      </w:r>
    </w:p>
    <w:p w:rsidR="00F04440" w:rsidRPr="00670039" w:rsidRDefault="00F04440" w:rsidP="00900FD5">
      <w:pPr>
        <w:keepNext/>
        <w:keepLines/>
        <w:suppressAutoHyphens/>
        <w:spacing w:line="240" w:lineRule="auto"/>
        <w:contextualSpacing/>
        <w:rPr>
          <w:rFonts w:cs="Arial"/>
          <w:sz w:val="16"/>
          <w:szCs w:val="16"/>
          <w:lang w:val="ru-RU"/>
        </w:rPr>
      </w:pPr>
      <w:r w:rsidRPr="00670039">
        <w:rPr>
          <w:rFonts w:cs="Arial"/>
          <w:sz w:val="16"/>
          <w:szCs w:val="16"/>
          <w:lang w:val="ru-RU"/>
        </w:rPr>
        <w:t>При качественном регулировании температура теплоносителя зависит от температуры наружного воздуха. Общий расход теплоносителя во всей системе рассчитывается таким образом, чтобы обеспечить среднюю температуру в помещениях согласно принятым Нормам и Правилам в Российской Федерации.</w:t>
      </w:r>
    </w:p>
    <w:p w:rsidR="00F04440" w:rsidRPr="00670039" w:rsidRDefault="00F04440" w:rsidP="00900FD5">
      <w:pPr>
        <w:pStyle w:val="affffffffff5"/>
        <w:keepNext/>
        <w:keepLines/>
        <w:suppressAutoHyphens/>
        <w:spacing w:line="240" w:lineRule="auto"/>
        <w:contextualSpacing/>
        <w:rPr>
          <w:rFonts w:ascii="Arial" w:hAnsi="Arial" w:cs="Arial"/>
          <w:sz w:val="16"/>
          <w:szCs w:val="16"/>
          <w:lang w:val="ru-RU"/>
        </w:rPr>
      </w:pPr>
      <w:r w:rsidRPr="00670039">
        <w:rPr>
          <w:rFonts w:ascii="Arial" w:hAnsi="Arial" w:cs="Arial"/>
          <w:sz w:val="16"/>
          <w:szCs w:val="16"/>
          <w:lang w:val="ru-RU"/>
        </w:rPr>
        <w:t xml:space="preserve">Температурный график качественного регулирования тепловой нагрузки разработан из условий суточной подачи тепловой энергии на отопление, обеспечивающей режим работы тепловых сетей и потребность зданий в тепловой энергии в зависимости от температуры наружного воздуха, чтобы обеспечить температуру в помещениях постоянной на уровне не менее 20 </w:t>
      </w:r>
      <w:proofErr w:type="spellStart"/>
      <w:r w:rsidRPr="00670039">
        <w:rPr>
          <w:rFonts w:ascii="Arial" w:hAnsi="Arial" w:cs="Arial"/>
          <w:sz w:val="16"/>
          <w:szCs w:val="16"/>
          <w:vertAlign w:val="superscript"/>
          <w:lang w:val="ru-RU"/>
        </w:rPr>
        <w:t>о</w:t>
      </w:r>
      <w:r w:rsidRPr="00670039">
        <w:rPr>
          <w:rFonts w:ascii="Arial" w:hAnsi="Arial" w:cs="Arial"/>
          <w:sz w:val="16"/>
          <w:szCs w:val="16"/>
          <w:lang w:val="ru-RU"/>
        </w:rPr>
        <w:t>С</w:t>
      </w:r>
      <w:proofErr w:type="spellEnd"/>
      <w:r w:rsidRPr="00670039">
        <w:rPr>
          <w:rFonts w:ascii="Arial" w:hAnsi="Arial" w:cs="Arial"/>
          <w:sz w:val="16"/>
          <w:szCs w:val="16"/>
          <w:lang w:val="ru-RU"/>
        </w:rPr>
        <w:t xml:space="preserve">. По данным температурного графика определяется температура подающей и обратной воды в тепловых сетях. </w:t>
      </w:r>
      <w:proofErr w:type="spellStart"/>
      <w:r w:rsidRPr="00670039">
        <w:rPr>
          <w:rFonts w:ascii="Arial" w:hAnsi="Arial" w:cs="Arial"/>
          <w:sz w:val="16"/>
          <w:szCs w:val="16"/>
        </w:rPr>
        <w:t>Температурны</w:t>
      </w:r>
      <w:r w:rsidR="00903001" w:rsidRPr="00670039">
        <w:rPr>
          <w:rFonts w:ascii="Arial" w:hAnsi="Arial" w:cs="Arial"/>
          <w:sz w:val="16"/>
          <w:szCs w:val="16"/>
          <w:lang w:val="ru-RU"/>
        </w:rPr>
        <w:t>й</w:t>
      </w:r>
      <w:r w:rsidRPr="00670039">
        <w:rPr>
          <w:rFonts w:ascii="Arial" w:hAnsi="Arial" w:cs="Arial"/>
          <w:sz w:val="16"/>
          <w:szCs w:val="16"/>
        </w:rPr>
        <w:t>графиккотельн</w:t>
      </w:r>
      <w:proofErr w:type="spellEnd"/>
      <w:r w:rsidR="00903001" w:rsidRPr="00670039">
        <w:rPr>
          <w:rFonts w:ascii="Arial" w:hAnsi="Arial" w:cs="Arial"/>
          <w:sz w:val="16"/>
          <w:szCs w:val="16"/>
          <w:lang w:val="ru-RU"/>
        </w:rPr>
        <w:t>ой</w:t>
      </w:r>
      <w:proofErr w:type="spellStart"/>
      <w:r w:rsidRPr="00670039">
        <w:rPr>
          <w:rFonts w:ascii="Arial" w:hAnsi="Arial" w:cs="Arial"/>
          <w:sz w:val="16"/>
          <w:szCs w:val="16"/>
        </w:rPr>
        <w:t>представлен</w:t>
      </w:r>
      <w:proofErr w:type="spellEnd"/>
      <w:r w:rsidR="00772019" w:rsidRPr="00670039">
        <w:rPr>
          <w:rFonts w:ascii="Arial" w:hAnsi="Arial" w:cs="Arial"/>
          <w:sz w:val="16"/>
          <w:szCs w:val="16"/>
          <w:lang w:val="ru-RU"/>
        </w:rPr>
        <w:t>на рисунк</w:t>
      </w:r>
      <w:r w:rsidR="00DC6602" w:rsidRPr="00670039">
        <w:rPr>
          <w:rFonts w:ascii="Arial" w:hAnsi="Arial" w:cs="Arial"/>
          <w:sz w:val="16"/>
          <w:szCs w:val="16"/>
          <w:lang w:val="ru-RU"/>
        </w:rPr>
        <w:t>е</w:t>
      </w:r>
      <w:r w:rsidRPr="00670039">
        <w:rPr>
          <w:rFonts w:ascii="Arial" w:hAnsi="Arial" w:cs="Arial"/>
          <w:sz w:val="16"/>
          <w:szCs w:val="16"/>
        </w:rPr>
        <w:t>.</w:t>
      </w:r>
    </w:p>
    <w:p w:rsidR="00572E69" w:rsidRPr="00A01F4D" w:rsidRDefault="00572E69" w:rsidP="00900FD5">
      <w:pPr>
        <w:keepNext/>
        <w:keepLines/>
        <w:suppressAutoHyphens/>
        <w:ind w:firstLine="0"/>
        <w:contextualSpacing/>
        <w:jc w:val="center"/>
        <w:rPr>
          <w:rFonts w:cs="Arial"/>
          <w:sz w:val="16"/>
          <w:szCs w:val="16"/>
          <w:lang w:val="ru-RU"/>
        </w:rPr>
      </w:pPr>
    </w:p>
    <w:p w:rsidR="002E296A" w:rsidRDefault="002E296A" w:rsidP="00DC6602">
      <w:pPr>
        <w:pStyle w:val="affffffffff5"/>
        <w:jc w:val="center"/>
        <w:rPr>
          <w:noProof/>
        </w:rPr>
      </w:pPr>
    </w:p>
    <w:p w:rsidR="00DC6602" w:rsidRPr="00A01F4D" w:rsidRDefault="002E296A" w:rsidP="002E296A">
      <w:pPr>
        <w:pStyle w:val="affffffffff5"/>
        <w:ind w:firstLine="142"/>
        <w:jc w:val="center"/>
        <w:rPr>
          <w:rFonts w:ascii="Arial" w:hAnsi="Arial" w:cs="Arial"/>
          <w:sz w:val="16"/>
          <w:szCs w:val="16"/>
        </w:rPr>
      </w:pPr>
      <w:r>
        <w:rPr>
          <w:noProof/>
          <w:lang w:val="ru-RU" w:eastAsia="ru-RU"/>
        </w:rPr>
        <w:lastRenderedPageBreak/>
        <w:drawing>
          <wp:inline distT="0" distB="0" distL="0" distR="0">
            <wp:extent cx="5693381" cy="8540151"/>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3943" t="7085" r="11127" b="13451"/>
                    <a:stretch/>
                  </pic:blipFill>
                  <pic:spPr bwMode="auto">
                    <a:xfrm>
                      <a:off x="0" y="0"/>
                      <a:ext cx="5698036" cy="854713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DC6602" w:rsidRPr="00A01F4D" w:rsidRDefault="00DC6602" w:rsidP="00DC6602">
      <w:pPr>
        <w:pStyle w:val="affffffffff5"/>
        <w:jc w:val="center"/>
        <w:rPr>
          <w:rFonts w:ascii="Arial" w:hAnsi="Arial" w:cs="Arial"/>
          <w:sz w:val="16"/>
          <w:szCs w:val="16"/>
        </w:rPr>
      </w:pPr>
      <w:proofErr w:type="spellStart"/>
      <w:r w:rsidRPr="00A01F4D">
        <w:rPr>
          <w:rFonts w:ascii="Arial" w:hAnsi="Arial" w:cs="Arial"/>
          <w:sz w:val="16"/>
          <w:szCs w:val="16"/>
        </w:rPr>
        <w:t>Рисунок</w:t>
      </w:r>
      <w:proofErr w:type="spellEnd"/>
      <w:r w:rsidRPr="00A01F4D">
        <w:rPr>
          <w:rFonts w:ascii="Arial" w:hAnsi="Arial" w:cs="Arial"/>
          <w:sz w:val="16"/>
          <w:szCs w:val="16"/>
          <w:lang w:val="ru-RU"/>
        </w:rPr>
        <w:t>5</w:t>
      </w:r>
      <w:r w:rsidRPr="00A01F4D">
        <w:rPr>
          <w:rFonts w:ascii="Arial" w:hAnsi="Arial" w:cs="Arial"/>
          <w:sz w:val="16"/>
          <w:szCs w:val="16"/>
        </w:rPr>
        <w:t xml:space="preserve">.7.1. – </w:t>
      </w:r>
      <w:proofErr w:type="spellStart"/>
      <w:r w:rsidRPr="00A01F4D">
        <w:rPr>
          <w:rFonts w:ascii="Arial" w:hAnsi="Arial" w:cs="Arial"/>
          <w:sz w:val="16"/>
          <w:szCs w:val="16"/>
        </w:rPr>
        <w:t>Температурныйграфик</w:t>
      </w:r>
      <w:proofErr w:type="spellEnd"/>
    </w:p>
    <w:p w:rsidR="00DC6602" w:rsidRPr="00A01F4D" w:rsidRDefault="00DC6602" w:rsidP="00DC6602">
      <w:pPr>
        <w:pStyle w:val="affffffffff5"/>
        <w:jc w:val="center"/>
        <w:rPr>
          <w:rFonts w:ascii="Arial" w:hAnsi="Arial" w:cs="Arial"/>
          <w:sz w:val="16"/>
          <w:szCs w:val="16"/>
        </w:rPr>
        <w:sectPr w:rsidR="00DC6602" w:rsidRPr="00A01F4D" w:rsidSect="005C329A">
          <w:pgSz w:w="11906" w:h="16838" w:code="9"/>
          <w:pgMar w:top="1134" w:right="850" w:bottom="851" w:left="1701" w:header="567" w:footer="454" w:gutter="0"/>
          <w:cols w:space="708"/>
          <w:docGrid w:linePitch="360"/>
        </w:sectPr>
      </w:pP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37" w:name="_Toc196164285"/>
      <w:r w:rsidRPr="00A01F4D">
        <w:rPr>
          <w:rFonts w:ascii="Arial" w:hAnsi="Arial"/>
          <w:sz w:val="16"/>
          <w:szCs w:val="16"/>
          <w:lang w:val="ru-RU"/>
        </w:rPr>
        <w:lastRenderedPageBreak/>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37"/>
    </w:p>
    <w:p w:rsidR="00FA7F80" w:rsidRPr="00A01F4D" w:rsidRDefault="00B65973"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eastAsia="ar-SA"/>
        </w:rPr>
        <w:t>В</w:t>
      </w:r>
      <w:r w:rsidR="00FA7F80" w:rsidRPr="00A01F4D">
        <w:rPr>
          <w:rFonts w:ascii="Arial" w:hAnsi="Arial" w:cs="Arial"/>
          <w:sz w:val="16"/>
          <w:szCs w:val="16"/>
          <w:lang w:val="ru-RU" w:eastAsia="ar-SA"/>
        </w:rPr>
        <w:t xml:space="preserve">вод в эксплуатацию новых </w:t>
      </w:r>
      <w:proofErr w:type="spellStart"/>
      <w:r w:rsidR="00FA7F80" w:rsidRPr="00A01F4D">
        <w:rPr>
          <w:rFonts w:ascii="Arial" w:hAnsi="Arial" w:cs="Arial"/>
          <w:sz w:val="16"/>
          <w:szCs w:val="16"/>
          <w:lang w:val="ru-RU" w:eastAsia="ar-SA"/>
        </w:rPr>
        <w:t>мощностей</w:t>
      </w:r>
      <w:r w:rsidR="00D77EAA" w:rsidRPr="00A01F4D">
        <w:rPr>
          <w:rFonts w:ascii="Arial" w:hAnsi="Arial" w:cs="Arial"/>
          <w:sz w:val="16"/>
          <w:szCs w:val="16"/>
          <w:lang w:val="ru-RU" w:eastAsia="ar-SA"/>
        </w:rPr>
        <w:t>выполнятьпо</w:t>
      </w:r>
      <w:proofErr w:type="spellEnd"/>
      <w:r w:rsidR="00D77EAA" w:rsidRPr="00A01F4D">
        <w:rPr>
          <w:rFonts w:ascii="Arial" w:hAnsi="Arial" w:cs="Arial"/>
          <w:sz w:val="16"/>
          <w:szCs w:val="16"/>
          <w:lang w:val="ru-RU" w:eastAsia="ar-SA"/>
        </w:rPr>
        <w:t xml:space="preserve"> факту исполнения мероприятий по их строительству</w:t>
      </w:r>
      <w:r w:rsidR="00FA7F80" w:rsidRPr="00A01F4D">
        <w:rPr>
          <w:rFonts w:ascii="Arial" w:hAnsi="Arial" w:cs="Arial"/>
          <w:sz w:val="16"/>
          <w:szCs w:val="16"/>
          <w:lang w:val="ru-RU" w:eastAsia="ar-SA"/>
        </w:rPr>
        <w:t>.</w:t>
      </w: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38" w:name="_Toc196164286"/>
      <w:r w:rsidRPr="00A01F4D">
        <w:rPr>
          <w:rFonts w:ascii="Arial" w:hAnsi="Arial"/>
          <w:sz w:val="16"/>
          <w:szCs w:val="16"/>
          <w:lang w:val="ru-RU"/>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38"/>
    </w:p>
    <w:p w:rsidR="00F530EE" w:rsidRDefault="008364C6"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 отсутствуют.</w:t>
      </w:r>
    </w:p>
    <w:p w:rsidR="00F530EE" w:rsidRPr="00A01F4D" w:rsidRDefault="00F530EE" w:rsidP="00430886">
      <w:pPr>
        <w:pStyle w:val="19"/>
        <w:keepNext/>
        <w:keepLines/>
        <w:pageBreakBefore w:val="0"/>
        <w:spacing w:before="0" w:after="0" w:line="240" w:lineRule="auto"/>
        <w:rPr>
          <w:rFonts w:cs="Arial"/>
          <w:color w:val="000000"/>
          <w:spacing w:val="0"/>
          <w:sz w:val="16"/>
          <w:szCs w:val="16"/>
          <w:lang w:val="ru-RU"/>
        </w:rPr>
      </w:pPr>
      <w:bookmarkStart w:id="39" w:name="_Toc196164287"/>
      <w:r w:rsidRPr="00A01F4D">
        <w:rPr>
          <w:rFonts w:cs="Arial"/>
          <w:color w:val="000000"/>
          <w:spacing w:val="0"/>
          <w:sz w:val="16"/>
          <w:szCs w:val="16"/>
          <w:lang w:val="ru-RU"/>
        </w:rPr>
        <w:t>Предложения по строительству и реконструкции тепловых сетей</w:t>
      </w:r>
      <w:bookmarkEnd w:id="39"/>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0" w:name="_Toc196164288"/>
      <w:r w:rsidRPr="00A01F4D">
        <w:rPr>
          <w:rFonts w:ascii="Arial" w:hAnsi="Arial"/>
          <w:sz w:val="16"/>
          <w:szCs w:val="16"/>
          <w:lang w:val="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40"/>
    </w:p>
    <w:p w:rsidR="00537475" w:rsidRPr="00A01F4D" w:rsidRDefault="00F93CA0"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Строительство и реконструкция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w:t>
      </w:r>
      <w:r w:rsidR="002E296A" w:rsidRPr="00A01F4D">
        <w:rPr>
          <w:rFonts w:ascii="Arial" w:hAnsi="Arial" w:cs="Arial"/>
          <w:sz w:val="16"/>
          <w:szCs w:val="16"/>
          <w:lang w:val="ru-RU"/>
        </w:rPr>
        <w:t>располагаемой тепловой мощности источников тепловой энергии,</w:t>
      </w:r>
      <w:r w:rsidR="00164DEB" w:rsidRPr="00A01F4D">
        <w:rPr>
          <w:rFonts w:ascii="Arial" w:hAnsi="Arial" w:cs="Arial"/>
          <w:sz w:val="16"/>
          <w:szCs w:val="16"/>
          <w:lang w:val="ru-RU"/>
        </w:rPr>
        <w:t xml:space="preserve">не </w:t>
      </w:r>
      <w:r w:rsidRPr="00A01F4D">
        <w:rPr>
          <w:rFonts w:ascii="Arial" w:hAnsi="Arial" w:cs="Arial"/>
          <w:sz w:val="16"/>
          <w:szCs w:val="16"/>
          <w:lang w:val="ru-RU"/>
        </w:rPr>
        <w:t>предусм</w:t>
      </w:r>
      <w:r w:rsidR="00164DEB" w:rsidRPr="00A01F4D">
        <w:rPr>
          <w:rFonts w:ascii="Arial" w:hAnsi="Arial" w:cs="Arial"/>
          <w:sz w:val="16"/>
          <w:szCs w:val="16"/>
          <w:lang w:val="ru-RU"/>
        </w:rPr>
        <w:t>а</w:t>
      </w:r>
      <w:r w:rsidRPr="00A01F4D">
        <w:rPr>
          <w:rFonts w:ascii="Arial" w:hAnsi="Arial" w:cs="Arial"/>
          <w:sz w:val="16"/>
          <w:szCs w:val="16"/>
          <w:lang w:val="ru-RU"/>
        </w:rPr>
        <w:t>тр</w:t>
      </w:r>
      <w:r w:rsidR="00164DEB" w:rsidRPr="00A01F4D">
        <w:rPr>
          <w:rFonts w:ascii="Arial" w:hAnsi="Arial" w:cs="Arial"/>
          <w:sz w:val="16"/>
          <w:szCs w:val="16"/>
          <w:lang w:val="ru-RU"/>
        </w:rPr>
        <w:t>ивается.</w:t>
      </w: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1" w:name="_Toc196164289"/>
      <w:r w:rsidRPr="00A01F4D">
        <w:rPr>
          <w:rFonts w:ascii="Arial" w:hAnsi="Arial"/>
          <w:sz w:val="16"/>
          <w:szCs w:val="16"/>
          <w:lang w:val="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 комплексную или производственную застройку</w:t>
      </w:r>
      <w:bookmarkEnd w:id="41"/>
    </w:p>
    <w:p w:rsidR="00357EED" w:rsidRPr="00A01F4D" w:rsidRDefault="00C20DE7" w:rsidP="00430886">
      <w:pPr>
        <w:keepNext/>
        <w:keepLines/>
        <w:spacing w:line="240" w:lineRule="auto"/>
        <w:contextualSpacing/>
        <w:rPr>
          <w:rFonts w:cs="Arial"/>
          <w:sz w:val="16"/>
          <w:szCs w:val="16"/>
          <w:lang w:val="ru-RU"/>
        </w:rPr>
      </w:pPr>
      <w:r w:rsidRPr="00A01F4D">
        <w:rPr>
          <w:rFonts w:cs="Arial"/>
          <w:sz w:val="16"/>
          <w:szCs w:val="16"/>
          <w:lang w:val="ru-RU"/>
        </w:rPr>
        <w:tab/>
      </w:r>
      <w:r w:rsidR="00357EED" w:rsidRPr="00A01F4D">
        <w:rPr>
          <w:rFonts w:cs="Arial"/>
          <w:sz w:val="16"/>
          <w:szCs w:val="16"/>
          <w:lang w:val="ru-RU"/>
        </w:rPr>
        <w:t>Рекомендуется использование труб в ППУ-изоляции.</w:t>
      </w:r>
    </w:p>
    <w:p w:rsidR="00357EED" w:rsidRPr="00A01F4D" w:rsidRDefault="00357EED" w:rsidP="00430886">
      <w:pPr>
        <w:keepNext/>
        <w:keepLines/>
        <w:spacing w:line="240" w:lineRule="auto"/>
        <w:contextualSpacing/>
        <w:rPr>
          <w:rFonts w:cs="Arial"/>
          <w:sz w:val="16"/>
          <w:szCs w:val="16"/>
          <w:lang w:val="ru-RU"/>
        </w:rPr>
      </w:pPr>
      <w:r w:rsidRPr="00A01F4D">
        <w:rPr>
          <w:rFonts w:cs="Arial"/>
          <w:sz w:val="16"/>
          <w:szCs w:val="16"/>
          <w:lang w:val="ru-RU"/>
        </w:rPr>
        <w:t xml:space="preserve">В связи с тем, что большая часть существующих сетей теплоснабжения выработали эксплуатационный ресурс, предлагается проведение мероприятий по их замене. Общая протяженность магистральных и радиальных участков тепловых сетей составляет </w:t>
      </w:r>
      <w:r w:rsidR="004745EE" w:rsidRPr="00A01F4D">
        <w:rPr>
          <w:rFonts w:cs="Arial"/>
          <w:sz w:val="16"/>
          <w:szCs w:val="16"/>
          <w:lang w:val="ru-RU"/>
        </w:rPr>
        <w:t>1805</w:t>
      </w:r>
      <w:r w:rsidRPr="00A01F4D">
        <w:rPr>
          <w:rFonts w:cs="Arial"/>
          <w:sz w:val="16"/>
          <w:szCs w:val="16"/>
          <w:lang w:val="ru-RU"/>
        </w:rPr>
        <w:t xml:space="preserve"> м.</w:t>
      </w:r>
    </w:p>
    <w:p w:rsidR="00357EED" w:rsidRPr="00A01F4D" w:rsidRDefault="00357EED" w:rsidP="00430886">
      <w:pPr>
        <w:keepNext/>
        <w:keepLines/>
        <w:spacing w:line="240" w:lineRule="auto"/>
        <w:contextualSpacing/>
        <w:rPr>
          <w:rFonts w:cs="Arial"/>
          <w:sz w:val="16"/>
          <w:szCs w:val="16"/>
          <w:lang w:val="ru-RU"/>
        </w:rPr>
      </w:pPr>
      <w:r w:rsidRPr="00A01F4D">
        <w:rPr>
          <w:rFonts w:cs="Arial"/>
          <w:sz w:val="16"/>
          <w:szCs w:val="16"/>
          <w:lang w:val="ru-RU"/>
        </w:rPr>
        <w:t xml:space="preserve">Согласно данным </w:t>
      </w:r>
      <w:proofErr w:type="spellStart"/>
      <w:r w:rsidRPr="00A01F4D">
        <w:rPr>
          <w:rFonts w:cs="Arial"/>
          <w:sz w:val="16"/>
          <w:szCs w:val="16"/>
          <w:lang w:val="ru-RU"/>
        </w:rPr>
        <w:t>администрации</w:t>
      </w:r>
      <w:r w:rsidR="000F50AB" w:rsidRPr="00A01F4D">
        <w:rPr>
          <w:rFonts w:cs="Arial"/>
          <w:sz w:val="16"/>
          <w:szCs w:val="16"/>
          <w:lang w:val="ru-RU"/>
        </w:rPr>
        <w:t>сельского</w:t>
      </w:r>
      <w:proofErr w:type="spellEnd"/>
      <w:r w:rsidR="000F50AB" w:rsidRPr="00A01F4D">
        <w:rPr>
          <w:rFonts w:cs="Arial"/>
          <w:sz w:val="16"/>
          <w:szCs w:val="16"/>
          <w:lang w:val="ru-RU"/>
        </w:rPr>
        <w:t xml:space="preserve"> поселения </w:t>
      </w:r>
      <w:proofErr w:type="spellStart"/>
      <w:r w:rsidR="000F50AB" w:rsidRPr="00A01F4D">
        <w:rPr>
          <w:rFonts w:cs="Arial"/>
          <w:sz w:val="16"/>
          <w:szCs w:val="16"/>
          <w:lang w:val="ru-RU"/>
        </w:rPr>
        <w:t>СингапайНефтеюганс</w:t>
      </w:r>
      <w:r w:rsidR="00ED5D1D" w:rsidRPr="00A01F4D">
        <w:rPr>
          <w:rFonts w:cs="Arial"/>
          <w:sz w:val="16"/>
          <w:szCs w:val="16"/>
          <w:lang w:val="ru-RU"/>
        </w:rPr>
        <w:t>когорайона</w:t>
      </w:r>
      <w:r w:rsidR="000F50AB" w:rsidRPr="00A01F4D">
        <w:rPr>
          <w:rFonts w:cs="Arial"/>
          <w:sz w:val="16"/>
          <w:szCs w:val="16"/>
          <w:lang w:val="ru-RU"/>
        </w:rPr>
        <w:t>Ханты-Мансийского</w:t>
      </w:r>
      <w:proofErr w:type="spellEnd"/>
      <w:r w:rsidR="000F50AB" w:rsidRPr="00A01F4D">
        <w:rPr>
          <w:rFonts w:cs="Arial"/>
          <w:sz w:val="16"/>
          <w:szCs w:val="16"/>
          <w:lang w:val="ru-RU"/>
        </w:rPr>
        <w:t xml:space="preserve"> автономного округа - Югра</w:t>
      </w:r>
      <w:r w:rsidR="00C12DED" w:rsidRPr="00A01F4D">
        <w:rPr>
          <w:rFonts w:cs="Arial"/>
          <w:sz w:val="16"/>
          <w:szCs w:val="16"/>
          <w:lang w:val="ru-RU"/>
        </w:rPr>
        <w:t>,</w:t>
      </w:r>
      <w:r w:rsidRPr="00A01F4D">
        <w:rPr>
          <w:rFonts w:cs="Arial"/>
          <w:sz w:val="16"/>
          <w:szCs w:val="16"/>
          <w:lang w:val="ru-RU"/>
        </w:rPr>
        <w:t xml:space="preserve"> 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предусматриваются</w:t>
      </w:r>
      <w:proofErr w:type="spellEnd"/>
      <w:r w:rsidRPr="00A01F4D">
        <w:rPr>
          <w:rFonts w:cs="Arial"/>
          <w:sz w:val="16"/>
          <w:szCs w:val="16"/>
          <w:lang w:val="ru-RU"/>
        </w:rPr>
        <w:t xml:space="preserve"> 2 варианта мероприятий по строительству, реконструкции и модернизации сетей:</w:t>
      </w:r>
    </w:p>
    <w:p w:rsidR="001C7497" w:rsidRPr="00A01F4D" w:rsidRDefault="001C7497" w:rsidP="00430886">
      <w:pPr>
        <w:pStyle w:val="affffffffff5"/>
        <w:keepNext/>
        <w:keepLines/>
        <w:spacing w:line="240" w:lineRule="auto"/>
        <w:contextualSpacing/>
        <w:rPr>
          <w:rFonts w:ascii="Arial" w:eastAsia="MS Mincho" w:hAnsi="Arial" w:cs="Arial"/>
          <w:sz w:val="16"/>
          <w:szCs w:val="16"/>
        </w:rPr>
      </w:pPr>
      <w:r w:rsidRPr="00A01F4D">
        <w:rPr>
          <w:rFonts w:ascii="Arial" w:hAnsi="Arial" w:cs="Arial"/>
          <w:sz w:val="16"/>
          <w:szCs w:val="16"/>
        </w:rPr>
        <w:t xml:space="preserve">1 </w:t>
      </w:r>
      <w:proofErr w:type="spellStart"/>
      <w:r w:rsidRPr="00A01F4D">
        <w:rPr>
          <w:rFonts w:ascii="Arial" w:hAnsi="Arial" w:cs="Arial"/>
          <w:sz w:val="16"/>
          <w:szCs w:val="16"/>
        </w:rPr>
        <w:t>вариант</w:t>
      </w:r>
      <w:proofErr w:type="spellEnd"/>
      <w:r w:rsidRPr="00A01F4D">
        <w:rPr>
          <w:rFonts w:ascii="Arial" w:hAnsi="Arial" w:cs="Arial"/>
          <w:sz w:val="16"/>
          <w:szCs w:val="16"/>
        </w:rPr>
        <w:t>:</w:t>
      </w:r>
    </w:p>
    <w:p w:rsidR="001C7497" w:rsidRPr="00A01F4D" w:rsidRDefault="001C7497"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Строительство новых сетей теплоснабжения к существующим потребителям</w:t>
      </w:r>
    </w:p>
    <w:p w:rsidR="001C7497" w:rsidRPr="00A01F4D" w:rsidRDefault="001C7497"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Ремонт и замена ветхих тепловых сетей по мере износа</w:t>
      </w:r>
    </w:p>
    <w:p w:rsidR="001C7497" w:rsidRPr="00A01F4D" w:rsidRDefault="001C7497" w:rsidP="00430886">
      <w:pPr>
        <w:pStyle w:val="affffffffff5"/>
        <w:keepNext/>
        <w:keepLines/>
        <w:spacing w:line="240" w:lineRule="auto"/>
        <w:contextualSpacing/>
        <w:rPr>
          <w:rFonts w:ascii="Arial" w:hAnsi="Arial" w:cs="Arial"/>
          <w:sz w:val="16"/>
          <w:szCs w:val="16"/>
        </w:rPr>
      </w:pPr>
      <w:r w:rsidRPr="00A01F4D">
        <w:rPr>
          <w:rFonts w:ascii="Arial" w:hAnsi="Arial" w:cs="Arial"/>
          <w:sz w:val="16"/>
          <w:szCs w:val="16"/>
        </w:rPr>
        <w:t xml:space="preserve">2 </w:t>
      </w:r>
      <w:proofErr w:type="spellStart"/>
      <w:r w:rsidRPr="00A01F4D">
        <w:rPr>
          <w:rFonts w:ascii="Arial" w:hAnsi="Arial" w:cs="Arial"/>
          <w:sz w:val="16"/>
          <w:szCs w:val="16"/>
        </w:rPr>
        <w:t>вариант</w:t>
      </w:r>
      <w:proofErr w:type="spellEnd"/>
      <w:r w:rsidRPr="00A01F4D">
        <w:rPr>
          <w:rFonts w:ascii="Arial" w:hAnsi="Arial" w:cs="Arial"/>
          <w:sz w:val="16"/>
          <w:szCs w:val="16"/>
        </w:rPr>
        <w:t>:</w:t>
      </w:r>
    </w:p>
    <w:p w:rsidR="00572E69" w:rsidRPr="00A01F4D" w:rsidRDefault="00572E6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Строительство и перекладка сетей, резервных трубопроводных связей, в тепловых сетях одного района теплоснабжения, с увеличением диаметра для возможности аварийного переключения потребителей от одного участка к другому, на случай выхода из строя одного из участков тепловых сетей. </w:t>
      </w:r>
    </w:p>
    <w:p w:rsidR="00572E69" w:rsidRPr="00A01F4D" w:rsidRDefault="00572E6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Строительство тепловых сетей к существующим потребителям</w:t>
      </w:r>
    </w:p>
    <w:p w:rsidR="00572E69" w:rsidRPr="00A01F4D" w:rsidRDefault="00572E6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Строительство тепловых сетей к перспективным потребителям</w:t>
      </w:r>
    </w:p>
    <w:p w:rsidR="001C7497" w:rsidRPr="00A01F4D" w:rsidRDefault="00572E6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Ремонт и замена ветхих тепловых сетей по мере </w:t>
      </w:r>
      <w:proofErr w:type="spellStart"/>
      <w:r w:rsidRPr="00A01F4D">
        <w:rPr>
          <w:rFonts w:ascii="Arial" w:hAnsi="Arial" w:cs="Arial"/>
          <w:sz w:val="16"/>
          <w:szCs w:val="16"/>
          <w:lang w:val="ru-RU"/>
        </w:rPr>
        <w:t>износа</w:t>
      </w:r>
      <w:r w:rsidR="001C7497" w:rsidRPr="00A01F4D">
        <w:rPr>
          <w:rFonts w:ascii="Arial" w:hAnsi="Arial" w:cs="Arial"/>
          <w:sz w:val="16"/>
          <w:szCs w:val="16"/>
          <w:lang w:val="ru-RU"/>
        </w:rPr>
        <w:t>а</w:t>
      </w:r>
      <w:proofErr w:type="spellEnd"/>
    </w:p>
    <w:p w:rsidR="00FC4720" w:rsidRPr="00A01F4D" w:rsidRDefault="00FC4720" w:rsidP="00430886">
      <w:pPr>
        <w:pStyle w:val="affffffffff5"/>
        <w:keepNext/>
        <w:keepLines/>
        <w:spacing w:line="240" w:lineRule="auto"/>
        <w:contextualSpacing/>
        <w:rPr>
          <w:rFonts w:ascii="Arial" w:hAnsi="Arial" w:cs="Arial"/>
          <w:sz w:val="16"/>
          <w:szCs w:val="16"/>
          <w:lang w:val="ru-RU"/>
        </w:rPr>
      </w:pPr>
    </w:p>
    <w:p w:rsidR="00E34422" w:rsidRPr="00A01F4D" w:rsidRDefault="00357EED"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Реконструкцию тепловых сетей предполагается выполнять с применением современных энергоэффективных технологий, что позволит обеспечить надежное, бесперебойное и качественное теплоснабжение существующих и перспективных тепловых потребителей. При реконструкции тепловых сетей возможно использование стальных труб в заводской ППУ изоляции, а также полиэтиленовых повышенной теплостойкости, которые в настоящее время </w:t>
      </w:r>
      <w:proofErr w:type="spellStart"/>
      <w:r w:rsidRPr="00A01F4D">
        <w:rPr>
          <w:rFonts w:ascii="Arial" w:hAnsi="Arial" w:cs="Arial"/>
          <w:sz w:val="16"/>
          <w:szCs w:val="16"/>
          <w:lang w:val="ru-RU"/>
        </w:rPr>
        <w:t>применяются</w:t>
      </w:r>
      <w:r w:rsidR="00DC6602" w:rsidRPr="00A01F4D">
        <w:rPr>
          <w:rFonts w:ascii="Arial" w:hAnsi="Arial" w:cs="Arial"/>
          <w:sz w:val="16"/>
          <w:szCs w:val="16"/>
          <w:lang w:val="ru-RU"/>
        </w:rPr>
        <w:t>ПМУП</w:t>
      </w:r>
      <w:proofErr w:type="spellEnd"/>
      <w:r w:rsidR="00DC6602" w:rsidRPr="00A01F4D">
        <w:rPr>
          <w:rFonts w:ascii="Arial" w:hAnsi="Arial" w:cs="Arial"/>
          <w:sz w:val="16"/>
          <w:szCs w:val="16"/>
          <w:lang w:val="ru-RU"/>
        </w:rPr>
        <w:t xml:space="preserve"> «УТВС»</w:t>
      </w: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2" w:name="_Toc196164290"/>
      <w:r w:rsidRPr="00A01F4D">
        <w:rPr>
          <w:rFonts w:ascii="Arial" w:hAnsi="Arial"/>
          <w:sz w:val="16"/>
          <w:szCs w:val="16"/>
          <w:lang w:val="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42"/>
    </w:p>
    <w:p w:rsidR="00537475" w:rsidRPr="00A01F4D" w:rsidRDefault="00537475"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Строительство тепловых сетей, для обеспечения возможности поставок тепловой энергии потребителям от различных источников тепловой энергии при сохранении надежности теплоснабжения не требуется.</w:t>
      </w:r>
    </w:p>
    <w:p w:rsidR="00F530EE" w:rsidRPr="00A01F4D" w:rsidRDefault="00F530EE" w:rsidP="00430886">
      <w:pPr>
        <w:pStyle w:val="20"/>
        <w:keepNext/>
        <w:keepLines/>
        <w:spacing w:before="0" w:after="0" w:line="240" w:lineRule="auto"/>
        <w:contextualSpacing/>
        <w:rPr>
          <w:rFonts w:ascii="Arial" w:hAnsi="Arial"/>
          <w:color w:val="000000"/>
          <w:sz w:val="16"/>
          <w:szCs w:val="16"/>
          <w:lang w:val="ru-RU"/>
        </w:rPr>
      </w:pPr>
      <w:bookmarkStart w:id="43" w:name="_Toc196164291"/>
      <w:r w:rsidRPr="00A01F4D">
        <w:rPr>
          <w:rFonts w:ascii="Arial" w:hAnsi="Arial"/>
          <w:sz w:val="16"/>
          <w:szCs w:val="16"/>
          <w:lang w:val="ru-RU"/>
        </w:rP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w:t>
      </w:r>
      <w:r w:rsidRPr="00A01F4D">
        <w:rPr>
          <w:rFonts w:ascii="Arial" w:hAnsi="Arial"/>
          <w:color w:val="000000"/>
          <w:sz w:val="16"/>
          <w:szCs w:val="16"/>
          <w:lang w:val="ru-RU"/>
        </w:rPr>
        <w:t xml:space="preserve"> в пиковый режим работы или ликвидации котельных</w:t>
      </w:r>
      <w:bookmarkEnd w:id="43"/>
    </w:p>
    <w:p w:rsidR="00FA7F80" w:rsidRPr="00A01F4D" w:rsidRDefault="00537475"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Строительство и реконструкция тепловых сетей, </w:t>
      </w:r>
      <w:r w:rsidR="00970649" w:rsidRPr="00A01F4D">
        <w:rPr>
          <w:rFonts w:ascii="Arial" w:hAnsi="Arial" w:cs="Arial"/>
          <w:sz w:val="16"/>
          <w:szCs w:val="16"/>
          <w:lang w:val="ru-RU"/>
        </w:rPr>
        <w:t>потре</w:t>
      </w:r>
      <w:r w:rsidR="00F04440" w:rsidRPr="00A01F4D">
        <w:rPr>
          <w:rFonts w:ascii="Arial" w:hAnsi="Arial" w:cs="Arial"/>
          <w:sz w:val="16"/>
          <w:szCs w:val="16"/>
          <w:lang w:val="ru-RU"/>
        </w:rPr>
        <w:t xml:space="preserve">буется при реализации </w:t>
      </w:r>
      <w:proofErr w:type="spellStart"/>
      <w:r w:rsidR="005203B8" w:rsidRPr="00A01F4D">
        <w:rPr>
          <w:rFonts w:ascii="Arial" w:hAnsi="Arial" w:cs="Arial"/>
          <w:sz w:val="16"/>
          <w:szCs w:val="16"/>
          <w:lang w:val="ru-RU"/>
        </w:rPr>
        <w:t>обоих</w:t>
      </w:r>
      <w:r w:rsidR="00F04440" w:rsidRPr="00A01F4D">
        <w:rPr>
          <w:rFonts w:ascii="Arial" w:hAnsi="Arial" w:cs="Arial"/>
          <w:sz w:val="16"/>
          <w:szCs w:val="16"/>
          <w:lang w:val="ru-RU"/>
        </w:rPr>
        <w:t>вариант</w:t>
      </w:r>
      <w:r w:rsidR="005203B8" w:rsidRPr="00A01F4D">
        <w:rPr>
          <w:rFonts w:ascii="Arial" w:hAnsi="Arial" w:cs="Arial"/>
          <w:sz w:val="16"/>
          <w:szCs w:val="16"/>
          <w:lang w:val="ru-RU"/>
        </w:rPr>
        <w:t>ов</w:t>
      </w:r>
      <w:r w:rsidR="00970649" w:rsidRPr="00A01F4D">
        <w:rPr>
          <w:rFonts w:ascii="Arial" w:hAnsi="Arial" w:cs="Arial"/>
          <w:sz w:val="16"/>
          <w:szCs w:val="16"/>
          <w:lang w:val="ru-RU"/>
        </w:rPr>
        <w:t>сценари</w:t>
      </w:r>
      <w:r w:rsidR="005203B8" w:rsidRPr="00A01F4D">
        <w:rPr>
          <w:rFonts w:ascii="Arial" w:hAnsi="Arial" w:cs="Arial"/>
          <w:sz w:val="16"/>
          <w:szCs w:val="16"/>
          <w:lang w:val="ru-RU"/>
        </w:rPr>
        <w:t>ев</w:t>
      </w:r>
      <w:proofErr w:type="spellEnd"/>
      <w:r w:rsidR="00970649" w:rsidRPr="00A01F4D">
        <w:rPr>
          <w:rFonts w:ascii="Arial" w:hAnsi="Arial" w:cs="Arial"/>
          <w:sz w:val="16"/>
          <w:szCs w:val="16"/>
          <w:lang w:val="ru-RU"/>
        </w:rPr>
        <w:t xml:space="preserve"> развития системы теплоснабжения </w:t>
      </w:r>
      <w:r w:rsidR="000F50AB" w:rsidRPr="00A01F4D">
        <w:rPr>
          <w:rFonts w:ascii="Arial" w:hAnsi="Arial" w:cs="Arial"/>
          <w:sz w:val="16"/>
          <w:szCs w:val="16"/>
          <w:lang w:val="ru-RU"/>
        </w:rPr>
        <w:t>сельского поселения Сингапай</w:t>
      </w:r>
      <w:r w:rsidR="003C6CF4" w:rsidRPr="00A01F4D">
        <w:rPr>
          <w:rFonts w:ascii="Arial" w:hAnsi="Arial" w:cs="Arial"/>
          <w:sz w:val="16"/>
          <w:szCs w:val="16"/>
          <w:lang w:val="ru-RU"/>
        </w:rPr>
        <w:t>.</w:t>
      </w: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4" w:name="_Toc196164292"/>
      <w:r w:rsidRPr="00A01F4D">
        <w:rPr>
          <w:rFonts w:ascii="Arial" w:hAnsi="Arial"/>
          <w:sz w:val="16"/>
          <w:szCs w:val="16"/>
          <w:lang w:val="ru-RU"/>
        </w:rPr>
        <w:t>Предложения по строительству и реконструкции тепловых сетей для обеспечения нормативной надежности теплоснабжения потребителей</w:t>
      </w:r>
      <w:bookmarkEnd w:id="44"/>
    </w:p>
    <w:p w:rsidR="00276D17" w:rsidRPr="00A01F4D" w:rsidRDefault="00276D17"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Для обеспечения надежной работы системы теплоснабжения требуется перекладка части существующих магистральных трубопроводов, а также строительство резервных трубопроводных связей как в тепловых сетях одного района теплоснабжения, так и смежных теплосетевых районов. Поэтому необходима разработка проекта на прокладку новых систем</w:t>
      </w:r>
    </w:p>
    <w:p w:rsidR="00F530EE" w:rsidRPr="00A01F4D" w:rsidRDefault="00970649" w:rsidP="00430886">
      <w:pPr>
        <w:pStyle w:val="affffffffff5"/>
        <w:keepNext/>
        <w:keepLines/>
        <w:spacing w:line="240" w:lineRule="auto"/>
        <w:contextualSpacing/>
        <w:rPr>
          <w:rFonts w:ascii="Arial" w:hAnsi="Arial" w:cs="Arial"/>
          <w:color w:val="000000"/>
          <w:sz w:val="16"/>
          <w:szCs w:val="16"/>
          <w:lang w:val="ru-RU"/>
        </w:rPr>
      </w:pPr>
      <w:r w:rsidRPr="00A01F4D">
        <w:rPr>
          <w:rFonts w:ascii="Arial" w:hAnsi="Arial" w:cs="Arial"/>
          <w:sz w:val="16"/>
          <w:szCs w:val="16"/>
          <w:lang w:val="ru-RU"/>
        </w:rPr>
        <w:t>Строительство и реконструкци</w:t>
      </w:r>
      <w:r w:rsidR="0079327A" w:rsidRPr="00A01F4D">
        <w:rPr>
          <w:rFonts w:ascii="Arial" w:hAnsi="Arial" w:cs="Arial"/>
          <w:sz w:val="16"/>
          <w:szCs w:val="16"/>
          <w:lang w:val="ru-RU"/>
        </w:rPr>
        <w:t>ю</w:t>
      </w:r>
      <w:r w:rsidRPr="00A01F4D">
        <w:rPr>
          <w:rFonts w:ascii="Arial" w:hAnsi="Arial" w:cs="Arial"/>
          <w:sz w:val="16"/>
          <w:szCs w:val="16"/>
          <w:lang w:val="ru-RU"/>
        </w:rPr>
        <w:t xml:space="preserve"> тепловых сетей для обе</w:t>
      </w:r>
      <w:r w:rsidR="0079327A" w:rsidRPr="00A01F4D">
        <w:rPr>
          <w:rFonts w:ascii="Arial" w:hAnsi="Arial" w:cs="Arial"/>
          <w:sz w:val="16"/>
          <w:szCs w:val="16"/>
          <w:lang w:val="ru-RU"/>
        </w:rPr>
        <w:t xml:space="preserve">спечения нормативной надежности </w:t>
      </w:r>
      <w:r w:rsidRPr="00A01F4D">
        <w:rPr>
          <w:rFonts w:ascii="Arial" w:hAnsi="Arial" w:cs="Arial"/>
          <w:sz w:val="16"/>
          <w:szCs w:val="16"/>
          <w:lang w:val="ru-RU"/>
        </w:rPr>
        <w:t>теплоснабжения потребителей</w:t>
      </w:r>
      <w:r w:rsidR="0079327A" w:rsidRPr="00A01F4D">
        <w:rPr>
          <w:rFonts w:ascii="Arial" w:hAnsi="Arial" w:cs="Arial"/>
          <w:sz w:val="16"/>
          <w:szCs w:val="16"/>
          <w:lang w:val="ru-RU"/>
        </w:rPr>
        <w:t xml:space="preserve">, необходимо выполнить при реализации программ перспективного развития системы теплоснабжения по </w:t>
      </w:r>
      <w:proofErr w:type="spellStart"/>
      <w:r w:rsidR="00F04440" w:rsidRPr="00A01F4D">
        <w:rPr>
          <w:rFonts w:ascii="Arial" w:hAnsi="Arial" w:cs="Arial"/>
          <w:sz w:val="16"/>
          <w:szCs w:val="16"/>
          <w:lang w:val="ru-RU"/>
        </w:rPr>
        <w:t>выбранному</w:t>
      </w:r>
      <w:r w:rsidR="0079327A" w:rsidRPr="00A01F4D">
        <w:rPr>
          <w:rFonts w:ascii="Arial" w:hAnsi="Arial" w:cs="Arial"/>
          <w:sz w:val="16"/>
          <w:szCs w:val="16"/>
          <w:lang w:val="ru-RU"/>
        </w:rPr>
        <w:t>вариант</w:t>
      </w:r>
      <w:r w:rsidR="00F04440" w:rsidRPr="00A01F4D">
        <w:rPr>
          <w:rFonts w:ascii="Arial" w:hAnsi="Arial" w:cs="Arial"/>
          <w:sz w:val="16"/>
          <w:szCs w:val="16"/>
          <w:lang w:val="ru-RU"/>
        </w:rPr>
        <w:t>у</w:t>
      </w:r>
      <w:proofErr w:type="spellEnd"/>
      <w:r w:rsidR="0079327A" w:rsidRPr="00A01F4D">
        <w:rPr>
          <w:rFonts w:ascii="Arial" w:hAnsi="Arial" w:cs="Arial"/>
          <w:sz w:val="16"/>
          <w:szCs w:val="16"/>
          <w:lang w:val="ru-RU"/>
        </w:rPr>
        <w:t xml:space="preserve"> рассмотренных выше.</w:t>
      </w:r>
    </w:p>
    <w:p w:rsidR="00F530EE" w:rsidRPr="00A01F4D" w:rsidRDefault="00F530EE" w:rsidP="00430886">
      <w:pPr>
        <w:pStyle w:val="19"/>
        <w:keepNext/>
        <w:keepLines/>
        <w:pageBreakBefore w:val="0"/>
        <w:spacing w:before="0" w:after="0" w:line="240" w:lineRule="auto"/>
        <w:rPr>
          <w:rFonts w:cs="Arial"/>
          <w:color w:val="000000"/>
          <w:spacing w:val="0"/>
          <w:sz w:val="16"/>
          <w:szCs w:val="16"/>
          <w:lang w:val="ru-RU"/>
        </w:rPr>
      </w:pPr>
      <w:bookmarkStart w:id="45" w:name="_Toc196164293"/>
      <w:r w:rsidRPr="00A01F4D">
        <w:rPr>
          <w:rFonts w:cs="Arial"/>
          <w:color w:val="000000"/>
          <w:spacing w:val="0"/>
          <w:sz w:val="16"/>
          <w:szCs w:val="16"/>
          <w:lang w:val="ru-RU"/>
        </w:rPr>
        <w:t>Предложения по переводу открытых систем теплоснабжения (горячего водоснабжения) в закрытые системы горячего водоснабжения</w:t>
      </w:r>
      <w:bookmarkEnd w:id="45"/>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6" w:name="_Toc196164294"/>
      <w:r w:rsidRPr="00A01F4D">
        <w:rPr>
          <w:rFonts w:ascii="Arial" w:hAnsi="Arial"/>
          <w:sz w:val="16"/>
          <w:szCs w:val="16"/>
          <w:lang w:val="ru-RU"/>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bookmarkEnd w:id="46"/>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На территории сельского поселения Сингапай открытая схема теплоснабжения.</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В соответствии с п. 10. ФЗ №417 от 07.12.2011 г.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с 1 января 2024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Переход на закрытую систему теплоснабжения возможен:</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lastRenderedPageBreak/>
        <w:t xml:space="preserve">1) Посредством установки индивидуальных автоматизированных, оборудованных приборами учета тепловой энергии тепловых пунктов (ИТП) совместно с тепловой сетью в двухтрубном исполнении. В индивидуальных жилых домах целесообразнее установить бойлеры для обеспечения ГВС; </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 xml:space="preserve">2) Посредством прокладки тепловой сети в четырехтрубном исполнении. </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 xml:space="preserve">Переход на закрытую схему ГВС посредством установки ИТП у потребителей признан нецелесообразным, поскольку в существующих и проектируемых многоквартирных домах не предусмотрены подвальные помещения. Кроме того, может потребоваться реконструкция системы холодного водоснабжения и электроснабжения что так же существенно увеличивает затраты на мероприятия по переходу на закрытую схему ГВС. </w:t>
      </w:r>
    </w:p>
    <w:p w:rsidR="00DC6602" w:rsidRPr="00A01F4D" w:rsidRDefault="00DC6602" w:rsidP="00430886">
      <w:pPr>
        <w:pStyle w:val="affffffffff5"/>
        <w:keepNext/>
        <w:keepLines/>
        <w:spacing w:line="240" w:lineRule="auto"/>
        <w:contextualSpacing/>
        <w:rPr>
          <w:rFonts w:ascii="Arial" w:hAnsi="Arial" w:cs="Arial"/>
          <w:iCs/>
          <w:sz w:val="16"/>
          <w:szCs w:val="16"/>
          <w:lang w:val="ru-RU"/>
        </w:rPr>
      </w:pPr>
      <w:r w:rsidRPr="00A01F4D">
        <w:rPr>
          <w:rFonts w:ascii="Arial" w:hAnsi="Arial" w:cs="Arial"/>
          <w:iCs/>
          <w:sz w:val="16"/>
          <w:szCs w:val="16"/>
          <w:lang w:val="ru-RU"/>
        </w:rPr>
        <w:t xml:space="preserve">В ходе проработки вопроса перевода на закрытую систему горячего водоснабжения потребителей рассмотрено два варианта перевода потребителей на систему закрытого горячего водоснабжения: </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вариант 1: подготовка горячей воды на ИТП;</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вариант 2: децентрализованное ГВС от индивидуальных электрических водонагревателей.</w:t>
      </w:r>
    </w:p>
    <w:p w:rsidR="00DC6602" w:rsidRPr="00A01F4D" w:rsidRDefault="00DC6602" w:rsidP="00430886">
      <w:pPr>
        <w:pStyle w:val="affffffffff5"/>
        <w:keepNext/>
        <w:keepLines/>
        <w:spacing w:line="240" w:lineRule="auto"/>
        <w:contextualSpacing/>
        <w:rPr>
          <w:rFonts w:ascii="Arial" w:hAnsi="Arial" w:cs="Arial"/>
          <w:b/>
          <w:bCs w:val="0"/>
          <w:sz w:val="16"/>
          <w:szCs w:val="16"/>
          <w:lang w:val="ru-RU"/>
        </w:rPr>
      </w:pPr>
      <w:r w:rsidRPr="00A01F4D">
        <w:rPr>
          <w:rFonts w:ascii="Arial" w:hAnsi="Arial" w:cs="Arial"/>
          <w:b/>
          <w:bCs w:val="0"/>
          <w:sz w:val="16"/>
          <w:szCs w:val="16"/>
          <w:lang w:val="ru-RU"/>
        </w:rPr>
        <w:t xml:space="preserve">Вариант 1. Подготовка горячей воды на ИТП </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 данном варианте рассмотрен комплексный подход подготовки горячей воды на ИТП:</w:t>
      </w:r>
    </w:p>
    <w:p w:rsidR="00DC6602" w:rsidRPr="00A01F4D" w:rsidRDefault="00DC6602" w:rsidP="00430886">
      <w:pPr>
        <w:pStyle w:val="a2"/>
        <w:keepNext/>
        <w:keepLines/>
        <w:spacing w:line="240" w:lineRule="auto"/>
        <w:rPr>
          <w:rFonts w:ascii="Arial" w:hAnsi="Arial" w:cs="Arial"/>
          <w:sz w:val="16"/>
          <w:szCs w:val="16"/>
        </w:rPr>
      </w:pPr>
      <w:r w:rsidRPr="00A01F4D">
        <w:rPr>
          <w:rFonts w:ascii="Arial" w:hAnsi="Arial" w:cs="Arial"/>
          <w:sz w:val="16"/>
          <w:szCs w:val="16"/>
          <w:lang w:val="ru-RU"/>
        </w:rPr>
        <w:t xml:space="preserve">строительство центрального теплового пункта расчетной мощностью </w:t>
      </w:r>
      <w:r w:rsidRPr="00A01F4D">
        <w:rPr>
          <w:rFonts w:ascii="Arial" w:hAnsi="Arial" w:cs="Arial"/>
          <w:sz w:val="16"/>
          <w:szCs w:val="16"/>
        </w:rPr>
        <w:t xml:space="preserve">0,01 </w:t>
      </w:r>
      <w:proofErr w:type="spellStart"/>
      <w:r w:rsidRPr="00A01F4D">
        <w:rPr>
          <w:rFonts w:ascii="Arial" w:hAnsi="Arial" w:cs="Arial"/>
          <w:sz w:val="16"/>
          <w:szCs w:val="16"/>
        </w:rPr>
        <w:t>Гкал</w:t>
      </w:r>
      <w:proofErr w:type="spellEnd"/>
      <w:r w:rsidRPr="00A01F4D">
        <w:rPr>
          <w:rFonts w:ascii="Arial" w:hAnsi="Arial" w:cs="Arial"/>
          <w:sz w:val="16"/>
          <w:szCs w:val="16"/>
        </w:rPr>
        <w:t>/ч.</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При реализации данного варианта увеличится суммарный расход теплоносителя, изменится требуемый располагаемый напор на источнике тепловой энергии за счет увеличения расхода и потерь давления в сетях горячего водоснабжения, также изменится минимальное значение температуры в точке излома. </w:t>
      </w:r>
    </w:p>
    <w:p w:rsidR="00DC6602" w:rsidRPr="00A01F4D" w:rsidRDefault="00DC6602" w:rsidP="00430886">
      <w:pPr>
        <w:pStyle w:val="affffffffff5"/>
        <w:keepNext/>
        <w:keepLines/>
        <w:spacing w:line="240" w:lineRule="auto"/>
        <w:contextualSpacing/>
        <w:rPr>
          <w:rFonts w:ascii="Arial" w:hAnsi="Arial" w:cs="Arial"/>
          <w:b/>
          <w:sz w:val="16"/>
          <w:szCs w:val="16"/>
          <w:lang w:val="ru-RU"/>
        </w:rPr>
      </w:pPr>
      <w:r w:rsidRPr="00A01F4D">
        <w:rPr>
          <w:rFonts w:ascii="Arial" w:hAnsi="Arial" w:cs="Arial"/>
          <w:b/>
          <w:sz w:val="16"/>
          <w:szCs w:val="16"/>
          <w:lang w:val="ru-RU"/>
        </w:rPr>
        <w:t>Вариант 2. Децентрализованное ГВС от индивидуальных электрических водонагревателей</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 рамках второго варианта перспективного развития системы горячего водоснабжения потребителей сельского поселения Сингапай предусматривается оборудование потребителей индивидуальными водонагревателями, в т.ч.:</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электрическими накопительными водонагревателями – устанавливается в квартирах со смежным расположением кухни и санитарной комнаты, а также в квартирах с несмежным расположением кухни и санитарной комнаты – установка в санитарных комнатах;</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электрическими проточными водонагревателями – устанавливается в квартирах с несмежным расположением кухни и санитарной комнаты – установка на кухне. </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Преимущества данного варианта перспективного развития системы горячего водоснабжения:</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возможность регулировки температуры – используя водонагреватель в летний период, можно нагреть воду до 40 ºС, что позволит сэкономить затраты электрической энергии;</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отсутствие зависимости от ресурсоснабжающей организации в части обеспечения бесперебойного горячего водоснабжения, а также периодических отключений по обслуживанию или ремонту системы;</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экономия энергетических ресурсов за счет экономии расхода потребления воды на нужны потребителя.</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Недостатки данного варианта перспективного развития системы горячего водоснабжения:</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существенные затраты потребителя горячего водоснабжения на приобретение водонагревателей;</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в случае технических неполадок водонагревателя отсутствие горячего водоснабжения у потребителя и возникновение затрат на ремонт за счет собственника жилого помещения.</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 качестве технико-экономических показателей для сравнения вариантов перспективного развития систем теплоснабжения сельского поселения Сингапай приняты следующие показатели (группы показателей):</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объемы потребления тепловой энергии на цели теплоснабжения (для варианта 1 – увеличиваются на величину потребления на нужды ГВС; для варианта 2 – отсутствуют);</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балансы тепловой мощности источников тепловой энергии и тепловой нагрузки (для варианта 1 - увеличение мощности котельной для обеспечения нагрузки на ГВС не требуется, возможно за счет существующего резерва мощности источников; для варианта 2 – отсутствуют);</w:t>
      </w:r>
    </w:p>
    <w:p w:rsidR="00DC6602" w:rsidRPr="00A01F4D" w:rsidRDefault="00DC6602"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расходы топлива (для варианта 1 – увеличиваются на величину потребления на нужды ГВС; для варианта 2 – отсутствуют);</w:t>
      </w:r>
    </w:p>
    <w:p w:rsidR="00F530EE" w:rsidRPr="00A01F4D" w:rsidRDefault="00DC6602" w:rsidP="00430886">
      <w:pPr>
        <w:pStyle w:val="a2"/>
        <w:keepNext/>
        <w:keepLines/>
        <w:spacing w:line="240" w:lineRule="auto"/>
        <w:rPr>
          <w:rFonts w:ascii="Arial" w:hAnsi="Arial" w:cs="Arial"/>
          <w:sz w:val="16"/>
          <w:szCs w:val="16"/>
        </w:rPr>
      </w:pPr>
      <w:proofErr w:type="spellStart"/>
      <w:r w:rsidRPr="00A01F4D">
        <w:rPr>
          <w:rFonts w:ascii="Arial" w:hAnsi="Arial" w:cs="Arial"/>
          <w:sz w:val="16"/>
          <w:szCs w:val="16"/>
        </w:rPr>
        <w:t>стоимостьреализациимероприятий</w:t>
      </w:r>
      <w:proofErr w:type="spellEnd"/>
      <w:r w:rsidRPr="00A01F4D">
        <w:rPr>
          <w:rFonts w:ascii="Arial" w:hAnsi="Arial" w:cs="Arial"/>
          <w:sz w:val="16"/>
          <w:szCs w:val="16"/>
        </w:rPr>
        <w:t>.</w:t>
      </w: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7" w:name="_Toc196164295"/>
      <w:r w:rsidRPr="00A01F4D">
        <w:rPr>
          <w:rFonts w:ascii="Arial" w:hAnsi="Arial"/>
          <w:sz w:val="16"/>
          <w:szCs w:val="16"/>
          <w:lang w:val="ru-RU"/>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bookmarkEnd w:id="47"/>
    </w:p>
    <w:p w:rsidR="00D96F7D" w:rsidRPr="00A01F4D" w:rsidRDefault="00D96F7D"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Переход на закрытую систему теплоснабжения возможен:</w:t>
      </w:r>
    </w:p>
    <w:p w:rsidR="00D96F7D" w:rsidRPr="00A01F4D" w:rsidRDefault="00D96F7D"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1) Посредством установки индивидуальных автоматизированных, оборудованных приборами учета тепловой энергии тепловых пунктов (ИТП) совместно с тепловой сетью в двухтрубном исполнении. В индивидуальных жилых домах целесообразнее установить газовые бойлеры для обеспечения ГВС; </w:t>
      </w:r>
    </w:p>
    <w:p w:rsidR="00D96F7D" w:rsidRPr="00A01F4D" w:rsidRDefault="00D96F7D"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2) Посредством прокладки тепловой сети в четырехтрубном исполнении. </w:t>
      </w:r>
    </w:p>
    <w:p w:rsidR="00D96F7D" w:rsidRPr="00A01F4D" w:rsidRDefault="00D96F7D"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Переход на закрытую схему ГВС посредством установки ИТП у потребителей признан нецелесообразным, поскольку в существующих и проектируемых многоквартирных домах не предусмотрены подвальные помещения. Кроме того, может потребоваться реконструкция системы холодного водоснабжения и электроснабжения что так же существенно увеличивает затраты на мероприятия по переходу на закрытую схему ГВС. </w:t>
      </w:r>
    </w:p>
    <w:p w:rsidR="00DC6602" w:rsidRPr="00A01F4D" w:rsidRDefault="00DC6602"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Использование индивидуальных водонагревателей в квартирах для перевода открытой системы теплоснабжения (горячего водоснабжения) в закрытую систему горячего водоснабжения экономически обоснованно ввиду того, что организация централизованного горячего водоснабжения технически и экономически нецелесообразна ввиду большей величины капитальных затрат на строительство ИТП, прокладку новых сетей по сравнению с установкой электрических водонагревателей непосредственно у потребителей.</w:t>
      </w:r>
    </w:p>
    <w:p w:rsidR="00F530EE" w:rsidRPr="00A01F4D" w:rsidRDefault="00F530EE" w:rsidP="00430886">
      <w:pPr>
        <w:pStyle w:val="19"/>
        <w:keepNext/>
        <w:keepLines/>
        <w:pageBreakBefore w:val="0"/>
        <w:spacing w:before="0" w:after="0" w:line="240" w:lineRule="auto"/>
        <w:rPr>
          <w:rFonts w:cs="Arial"/>
          <w:color w:val="000000"/>
          <w:spacing w:val="0"/>
          <w:sz w:val="16"/>
          <w:szCs w:val="16"/>
        </w:rPr>
      </w:pPr>
      <w:bookmarkStart w:id="48" w:name="_Toc196164296"/>
      <w:proofErr w:type="spellStart"/>
      <w:r w:rsidRPr="00A01F4D">
        <w:rPr>
          <w:rFonts w:cs="Arial"/>
          <w:color w:val="000000"/>
          <w:spacing w:val="0"/>
          <w:sz w:val="16"/>
          <w:szCs w:val="16"/>
        </w:rPr>
        <w:t>Перспективныетопливныебалансы</w:t>
      </w:r>
      <w:bookmarkEnd w:id="48"/>
      <w:proofErr w:type="spellEnd"/>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49" w:name="_Toc196164297"/>
      <w:r w:rsidRPr="00A01F4D">
        <w:rPr>
          <w:rFonts w:ascii="Arial" w:hAnsi="Arial"/>
          <w:sz w:val="16"/>
          <w:szCs w:val="16"/>
          <w:lang w:val="ru-RU"/>
        </w:rPr>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49"/>
    </w:p>
    <w:p w:rsidR="00D55DF9" w:rsidRPr="00A01F4D" w:rsidRDefault="00D55DF9"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Расчет расхода основного вида топлива для каждого источника систем теплоснабжения, перспективных максимальных часовых и годовых расходов основного вида топлива для зимнего, летнего и переходного периодов, необходимого для обеспечения нормативного функционирования источников тепловой энергии, произведен в соответствии с:</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Порядком определения нормативов удельного расхода топлива при производстве электрической и тепловой энергии, утв. Приказом Минэнерго России от 30.12.2008 № 323 «Об утверждении порядка определения нормативов удельного расхода топлива при производстве электрической и тепловой энергии»;</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lastRenderedPageBreak/>
        <w:t>Приказом Минэнерго России от 10.08.2012 № 377 «О порядке определения нормативов технологических потерь при передаче тепловой энергии, теплоносителя, нормативов удельного расхода топлива при производстве тепловой энергии,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в т.ч. в целях государственного регулирования цен (тарифов) в сфере теплоснабжения»;</w:t>
      </w:r>
    </w:p>
    <w:p w:rsidR="00D55DF9" w:rsidRPr="00A01F4D" w:rsidRDefault="00D55DF9" w:rsidP="00430886">
      <w:pPr>
        <w:pStyle w:val="a2"/>
        <w:keepNext/>
        <w:keepLines/>
        <w:spacing w:line="240" w:lineRule="auto"/>
        <w:rPr>
          <w:rFonts w:ascii="Arial" w:hAnsi="Arial" w:cs="Arial"/>
          <w:sz w:val="16"/>
          <w:szCs w:val="16"/>
        </w:rPr>
      </w:pPr>
      <w:r w:rsidRPr="00A01F4D">
        <w:rPr>
          <w:rFonts w:ascii="Arial" w:hAnsi="Arial" w:cs="Arial"/>
          <w:sz w:val="16"/>
          <w:szCs w:val="16"/>
        </w:rPr>
        <w:t>СП 131.13330.2020 «</w:t>
      </w:r>
      <w:proofErr w:type="spellStart"/>
      <w:r w:rsidRPr="00A01F4D">
        <w:rPr>
          <w:rFonts w:ascii="Arial" w:hAnsi="Arial" w:cs="Arial"/>
          <w:sz w:val="16"/>
          <w:szCs w:val="16"/>
        </w:rPr>
        <w:t>Строительнаяклиматология</w:t>
      </w:r>
      <w:proofErr w:type="spellEnd"/>
      <w:r w:rsidRPr="00A01F4D">
        <w:rPr>
          <w:rFonts w:ascii="Arial" w:hAnsi="Arial" w:cs="Arial"/>
          <w:sz w:val="16"/>
          <w:szCs w:val="16"/>
        </w:rPr>
        <w:t>».</w:t>
      </w:r>
    </w:p>
    <w:p w:rsidR="00D55DF9" w:rsidRPr="00A01F4D" w:rsidRDefault="00D55DF9"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Расчет по каждому источнику произведен на основании:</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фактических данных по характеристикам оборудования котельных;</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данных по фактическим удельным расходам топлива по каждому источнику за базовый период;</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прогнозных значений уровня установленной и располагаемой мощности источников тепловой энергии;</w:t>
      </w:r>
    </w:p>
    <w:p w:rsidR="00D55DF9" w:rsidRPr="00A01F4D" w:rsidRDefault="00D55DF9"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прогнозных значений подключенной нагрузки потребителей по каждому источнику, включая нагрузку на отопление, вентиляцию, горячее водоснабжение.</w:t>
      </w:r>
    </w:p>
    <w:p w:rsidR="00D55DF9" w:rsidRPr="00A01F4D" w:rsidRDefault="00D55DF9"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 расчет принята максимальная температура воздуха переходного периода – 10</w:t>
      </w:r>
      <w:r w:rsidRPr="00A01F4D">
        <w:rPr>
          <w:rFonts w:ascii="Arial" w:hAnsi="Arial" w:cs="Arial"/>
          <w:sz w:val="16"/>
          <w:szCs w:val="16"/>
        </w:rPr>
        <w:t> </w:t>
      </w:r>
      <w:r w:rsidRPr="00A01F4D">
        <w:rPr>
          <w:rFonts w:ascii="Arial" w:hAnsi="Arial" w:cs="Arial"/>
          <w:sz w:val="16"/>
          <w:szCs w:val="16"/>
          <w:lang w:val="ru-RU"/>
        </w:rPr>
        <w:t>°С. В расчет принято снижение КПД котлов со сроком эксплуатации более 10 лет и увеличение расхода условного топлива.</w:t>
      </w:r>
    </w:p>
    <w:p w:rsidR="006A6ED4" w:rsidRPr="00A01F4D" w:rsidRDefault="00D55DF9" w:rsidP="00430886">
      <w:pPr>
        <w:pStyle w:val="affffffffff5"/>
        <w:keepNext/>
        <w:keepLines/>
        <w:spacing w:line="240" w:lineRule="auto"/>
        <w:contextualSpacing/>
        <w:rPr>
          <w:rFonts w:ascii="Arial" w:hAnsi="Arial" w:cs="Arial"/>
          <w:sz w:val="16"/>
          <w:szCs w:val="16"/>
          <w:lang w:val="ru-RU"/>
        </w:rPr>
        <w:sectPr w:rsidR="006A6ED4" w:rsidRPr="00A01F4D" w:rsidSect="0055025A">
          <w:pgSz w:w="11906" w:h="16838"/>
          <w:pgMar w:top="1134" w:right="850" w:bottom="1134" w:left="1701" w:header="680" w:footer="284" w:gutter="0"/>
          <w:cols w:space="708"/>
          <w:docGrid w:linePitch="360"/>
        </w:sectPr>
      </w:pPr>
      <w:r w:rsidRPr="00A01F4D">
        <w:rPr>
          <w:rFonts w:ascii="Arial" w:hAnsi="Arial" w:cs="Arial"/>
          <w:sz w:val="16"/>
          <w:szCs w:val="16"/>
          <w:lang w:val="ru-RU"/>
        </w:rPr>
        <w:t>Перспективные тепловые и топливные балансы для всех источников централизованного теплоснабжения на расчетный период реализации схемы теплоснабжения приведены в таблице.</w:t>
      </w:r>
    </w:p>
    <w:p w:rsidR="00E81AD9" w:rsidRPr="00A01F4D" w:rsidRDefault="0048245C" w:rsidP="00E81AD9">
      <w:pPr>
        <w:ind w:firstLine="0"/>
        <w:rPr>
          <w:rFonts w:cs="Arial"/>
          <w:b/>
          <w:sz w:val="16"/>
          <w:szCs w:val="16"/>
          <w:lang w:val="ru-RU"/>
        </w:rPr>
      </w:pPr>
      <w:r w:rsidRPr="00A01F4D">
        <w:rPr>
          <w:rFonts w:cs="Arial"/>
          <w:b/>
          <w:sz w:val="16"/>
          <w:szCs w:val="16"/>
          <w:lang w:val="ru-RU"/>
        </w:rPr>
        <w:lastRenderedPageBreak/>
        <w:t xml:space="preserve">Таблица 8.1.1– Существующие и перспективные топливные балансы </w:t>
      </w:r>
    </w:p>
    <w:tbl>
      <w:tblPr>
        <w:tblW w:w="5000" w:type="pct"/>
        <w:tblLook w:val="04A0"/>
      </w:tblPr>
      <w:tblGrid>
        <w:gridCol w:w="2751"/>
        <w:gridCol w:w="1723"/>
        <w:gridCol w:w="1671"/>
        <w:gridCol w:w="1386"/>
        <w:gridCol w:w="1543"/>
        <w:gridCol w:w="1366"/>
        <w:gridCol w:w="1444"/>
        <w:gridCol w:w="1230"/>
        <w:gridCol w:w="1389"/>
      </w:tblGrid>
      <w:tr w:rsidR="00D55DF9" w:rsidRPr="006746E9" w:rsidTr="00D55DF9">
        <w:trPr>
          <w:trHeight w:val="20"/>
          <w:tblHeader/>
        </w:trPr>
        <w:tc>
          <w:tcPr>
            <w:tcW w:w="94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котельной</w:t>
            </w:r>
          </w:p>
        </w:tc>
        <w:tc>
          <w:tcPr>
            <w:tcW w:w="594"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Тепловая нагрузка с учетом потерь при транспортировке и СН, Гкал/час</w:t>
            </w:r>
          </w:p>
        </w:tc>
        <w:tc>
          <w:tcPr>
            <w:tcW w:w="576"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Присоединенная тепловая нагрузка (мощность), Гкал/ч</w:t>
            </w:r>
          </w:p>
        </w:tc>
        <w:tc>
          <w:tcPr>
            <w:tcW w:w="478"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Объем производства тепловой энергии в год, Гкал</w:t>
            </w:r>
          </w:p>
        </w:tc>
        <w:tc>
          <w:tcPr>
            <w:tcW w:w="532"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Основное топливо</w:t>
            </w:r>
          </w:p>
        </w:tc>
        <w:tc>
          <w:tcPr>
            <w:tcW w:w="471"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Фактический удельный расход удельного топлива на выработку тепловой энергии, </w:t>
            </w:r>
            <w:proofErr w:type="spellStart"/>
            <w:r w:rsidRPr="00A01F4D">
              <w:rPr>
                <w:rFonts w:ascii="Arial" w:eastAsia="Calibri" w:hAnsi="Arial" w:cs="Arial"/>
                <w:sz w:val="16"/>
                <w:szCs w:val="16"/>
                <w:lang w:val="ru-RU" w:eastAsia="ru-RU" w:bidi="ar-SA"/>
              </w:rPr>
              <w:t>кг.у.т</w:t>
            </w:r>
            <w:proofErr w:type="spellEnd"/>
            <w:r w:rsidRPr="00A01F4D">
              <w:rPr>
                <w:rFonts w:ascii="Arial" w:eastAsia="Calibri" w:hAnsi="Arial" w:cs="Arial"/>
                <w:sz w:val="16"/>
                <w:szCs w:val="16"/>
                <w:lang w:val="ru-RU" w:eastAsia="ru-RU" w:bidi="ar-SA"/>
              </w:rPr>
              <w:t>./Гкал</w:t>
            </w:r>
          </w:p>
        </w:tc>
        <w:tc>
          <w:tcPr>
            <w:tcW w:w="498"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Низшая теплота сгорания, ккал/кг (ккал/нм 3)</w:t>
            </w:r>
          </w:p>
        </w:tc>
        <w:tc>
          <w:tcPr>
            <w:tcW w:w="424"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Годовой расход основного топлива, </w:t>
            </w:r>
            <w:proofErr w:type="spellStart"/>
            <w:r w:rsidRPr="00A01F4D">
              <w:rPr>
                <w:rFonts w:ascii="Arial" w:eastAsia="Calibri" w:hAnsi="Arial" w:cs="Arial"/>
                <w:sz w:val="16"/>
                <w:szCs w:val="16"/>
                <w:lang w:val="ru-RU" w:eastAsia="ru-RU" w:bidi="ar-SA"/>
              </w:rPr>
              <w:t>т.у.т</w:t>
            </w:r>
            <w:proofErr w:type="spellEnd"/>
            <w:r w:rsidRPr="00A01F4D">
              <w:rPr>
                <w:rFonts w:ascii="Arial" w:eastAsia="Calibri" w:hAnsi="Arial" w:cs="Arial"/>
                <w:sz w:val="16"/>
                <w:szCs w:val="16"/>
                <w:lang w:val="ru-RU" w:eastAsia="ru-RU" w:bidi="ar-SA"/>
              </w:rPr>
              <w:t>.</w:t>
            </w:r>
          </w:p>
        </w:tc>
        <w:tc>
          <w:tcPr>
            <w:tcW w:w="479"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Годовой расход натурального </w:t>
            </w:r>
            <w:r w:rsidR="004071BA" w:rsidRPr="00A01F4D">
              <w:rPr>
                <w:rFonts w:ascii="Arial" w:eastAsia="Calibri" w:hAnsi="Arial" w:cs="Arial"/>
                <w:sz w:val="16"/>
                <w:szCs w:val="16"/>
                <w:lang w:val="ru-RU" w:eastAsia="ru-RU" w:bidi="ar-SA"/>
              </w:rPr>
              <w:t>топлива, т</w:t>
            </w:r>
            <w:r w:rsidRPr="00A01F4D">
              <w:rPr>
                <w:rFonts w:ascii="Arial" w:eastAsia="Calibri" w:hAnsi="Arial" w:cs="Arial"/>
                <w:sz w:val="16"/>
                <w:szCs w:val="16"/>
                <w:lang w:val="ru-RU" w:eastAsia="ru-RU" w:bidi="ar-SA"/>
              </w:rPr>
              <w:t xml:space="preserve"> (тыс.</w:t>
            </w:r>
            <w:r w:rsidR="00BF2093" w:rsidRPr="00A01F4D">
              <w:rPr>
                <w:rFonts w:ascii="Arial" w:eastAsia="Calibri" w:hAnsi="Arial" w:cs="Arial"/>
                <w:sz w:val="16"/>
                <w:szCs w:val="16"/>
                <w:lang w:val="ru-RU" w:eastAsia="ru-RU" w:bidi="ar-SA"/>
              </w:rPr>
              <w:t>м</w:t>
            </w:r>
            <w:r w:rsidR="00BF2093" w:rsidRPr="00A01F4D">
              <w:rPr>
                <w:rFonts w:ascii="Arial" w:eastAsia="Calibri" w:hAnsi="Arial" w:cs="Arial"/>
                <w:sz w:val="16"/>
                <w:szCs w:val="16"/>
                <w:vertAlign w:val="superscript"/>
                <w:lang w:val="ru-RU" w:eastAsia="ru-RU" w:bidi="ar-SA"/>
              </w:rPr>
              <w:t>3</w:t>
            </w:r>
            <w:r w:rsidRPr="00A01F4D">
              <w:rPr>
                <w:rFonts w:ascii="Arial" w:eastAsia="Calibri" w:hAnsi="Arial" w:cs="Arial"/>
                <w:sz w:val="16"/>
                <w:szCs w:val="16"/>
                <w:lang w:val="ru-RU" w:eastAsia="ru-RU" w:bidi="ar-SA"/>
              </w:rPr>
              <w:t>, мВт)</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16A6D" w:rsidP="00D55DF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r w:rsidR="00D55DF9" w:rsidRPr="00A01F4D">
              <w:rPr>
                <w:rFonts w:ascii="Arial" w:eastAsia="Calibri" w:hAnsi="Arial" w:cs="Arial"/>
                <w:sz w:val="16"/>
                <w:szCs w:val="16"/>
                <w:lang w:val="ru-RU" w:eastAsia="ru-RU" w:bidi="ar-SA"/>
              </w:rPr>
              <w:t xml:space="preserve"> год</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1"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9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r>
      <w:tr w:rsidR="002E296A"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п. Сингапай</w:t>
            </w:r>
          </w:p>
        </w:tc>
        <w:tc>
          <w:tcPr>
            <w:tcW w:w="594"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16,82</w:t>
            </w:r>
          </w:p>
        </w:tc>
        <w:tc>
          <w:tcPr>
            <w:tcW w:w="576"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15,4</w:t>
            </w:r>
          </w:p>
        </w:tc>
        <w:tc>
          <w:tcPr>
            <w:tcW w:w="478"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35448,65</w:t>
            </w:r>
          </w:p>
        </w:tc>
        <w:tc>
          <w:tcPr>
            <w:tcW w:w="532"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proofErr w:type="spellStart"/>
            <w:r w:rsidRPr="002E296A">
              <w:rPr>
                <w:sz w:val="16"/>
                <w:szCs w:val="18"/>
              </w:rPr>
              <w:t>Природныйгаз</w:t>
            </w:r>
            <w:proofErr w:type="spellEnd"/>
          </w:p>
        </w:tc>
        <w:tc>
          <w:tcPr>
            <w:tcW w:w="471"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164,40</w:t>
            </w:r>
          </w:p>
        </w:tc>
        <w:tc>
          <w:tcPr>
            <w:tcW w:w="498"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color w:val="333333"/>
                <w:sz w:val="16"/>
                <w:szCs w:val="18"/>
                <w:lang w:val="ru-RU" w:eastAsia="ru-RU" w:bidi="ar-SA"/>
              </w:rPr>
            </w:pPr>
            <w:r w:rsidRPr="002E296A">
              <w:rPr>
                <w:color w:val="333333"/>
                <w:sz w:val="16"/>
                <w:szCs w:val="18"/>
              </w:rPr>
              <w:t>9060</w:t>
            </w:r>
          </w:p>
        </w:tc>
        <w:tc>
          <w:tcPr>
            <w:tcW w:w="424"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3803,9</w:t>
            </w:r>
          </w:p>
        </w:tc>
        <w:tc>
          <w:tcPr>
            <w:tcW w:w="479"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3307,7</w:t>
            </w:r>
          </w:p>
        </w:tc>
      </w:tr>
      <w:tr w:rsidR="002E296A"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2E296A" w:rsidRPr="00A01F4D" w:rsidRDefault="002E296A" w:rsidP="002E296A">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с. Чеускино</w:t>
            </w:r>
          </w:p>
        </w:tc>
        <w:tc>
          <w:tcPr>
            <w:tcW w:w="594"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4,7</w:t>
            </w:r>
          </w:p>
        </w:tc>
        <w:tc>
          <w:tcPr>
            <w:tcW w:w="576"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4,24</w:t>
            </w:r>
          </w:p>
        </w:tc>
        <w:tc>
          <w:tcPr>
            <w:tcW w:w="478" w:type="pct"/>
            <w:tcBorders>
              <w:top w:val="nil"/>
              <w:left w:val="nil"/>
              <w:bottom w:val="single" w:sz="4" w:space="0" w:color="auto"/>
              <w:right w:val="single" w:sz="4" w:space="0" w:color="auto"/>
            </w:tcBorders>
            <w:shd w:val="clear" w:color="000000" w:fill="FFFFFF"/>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8431,39</w:t>
            </w:r>
          </w:p>
        </w:tc>
        <w:tc>
          <w:tcPr>
            <w:tcW w:w="532"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sz w:val="16"/>
                <w:szCs w:val="18"/>
                <w:lang w:val="ru-RU" w:eastAsia="ru-RU" w:bidi="ar-SA"/>
              </w:rPr>
            </w:pPr>
            <w:proofErr w:type="spellStart"/>
            <w:r w:rsidRPr="002E296A">
              <w:rPr>
                <w:sz w:val="16"/>
                <w:szCs w:val="18"/>
              </w:rPr>
              <w:t>Природныйгаз</w:t>
            </w:r>
            <w:proofErr w:type="spellEnd"/>
          </w:p>
        </w:tc>
        <w:tc>
          <w:tcPr>
            <w:tcW w:w="471"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188,96</w:t>
            </w:r>
          </w:p>
        </w:tc>
        <w:tc>
          <w:tcPr>
            <w:tcW w:w="498" w:type="pct"/>
            <w:tcBorders>
              <w:top w:val="nil"/>
              <w:left w:val="nil"/>
              <w:bottom w:val="single" w:sz="4" w:space="0" w:color="auto"/>
              <w:right w:val="single" w:sz="4" w:space="0" w:color="auto"/>
            </w:tcBorders>
            <w:shd w:val="clear" w:color="000000" w:fill="FFFFFF"/>
            <w:noWrap/>
            <w:vAlign w:val="center"/>
            <w:hideMark/>
          </w:tcPr>
          <w:p w:rsidR="002E296A" w:rsidRPr="002E296A" w:rsidRDefault="002E296A" w:rsidP="002E296A">
            <w:pPr>
              <w:pStyle w:val="11111"/>
              <w:rPr>
                <w:rFonts w:ascii="Arial" w:eastAsia="Calibri" w:hAnsi="Arial" w:cs="Arial"/>
                <w:color w:val="333333"/>
                <w:sz w:val="16"/>
                <w:szCs w:val="18"/>
                <w:lang w:val="ru-RU" w:eastAsia="ru-RU" w:bidi="ar-SA"/>
              </w:rPr>
            </w:pPr>
            <w:r w:rsidRPr="002E296A">
              <w:rPr>
                <w:color w:val="333333"/>
                <w:sz w:val="16"/>
                <w:szCs w:val="18"/>
              </w:rPr>
              <w:t>9060</w:t>
            </w:r>
          </w:p>
        </w:tc>
        <w:tc>
          <w:tcPr>
            <w:tcW w:w="424"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1611,4</w:t>
            </w:r>
          </w:p>
        </w:tc>
        <w:tc>
          <w:tcPr>
            <w:tcW w:w="479" w:type="pct"/>
            <w:tcBorders>
              <w:top w:val="nil"/>
              <w:left w:val="nil"/>
              <w:bottom w:val="single" w:sz="4" w:space="0" w:color="auto"/>
              <w:right w:val="single" w:sz="4" w:space="0" w:color="auto"/>
            </w:tcBorders>
            <w:shd w:val="clear" w:color="auto" w:fill="auto"/>
            <w:noWrap/>
            <w:vAlign w:val="center"/>
            <w:hideMark/>
          </w:tcPr>
          <w:p w:rsidR="002E296A" w:rsidRPr="002E296A" w:rsidRDefault="002E296A" w:rsidP="002E296A">
            <w:pPr>
              <w:pStyle w:val="11111"/>
              <w:rPr>
                <w:rFonts w:ascii="Arial" w:eastAsia="Calibri" w:hAnsi="Arial" w:cs="Arial"/>
                <w:sz w:val="16"/>
                <w:szCs w:val="18"/>
                <w:lang w:val="ru-RU" w:eastAsia="ru-RU" w:bidi="ar-SA"/>
              </w:rPr>
            </w:pPr>
            <w:r w:rsidRPr="002E296A">
              <w:rPr>
                <w:sz w:val="16"/>
                <w:szCs w:val="18"/>
              </w:rPr>
              <w:t>1401,2</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 год</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1"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9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16,31</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15,35</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41332,39</w:t>
            </w:r>
          </w:p>
        </w:tc>
        <w:tc>
          <w:tcPr>
            <w:tcW w:w="532"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AE120D"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c>
          <w:tcPr>
            <w:tcW w:w="49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4124,91</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3586,83</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5,86</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5,45</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9114,63</w:t>
            </w:r>
          </w:p>
        </w:tc>
        <w:tc>
          <w:tcPr>
            <w:tcW w:w="532" w:type="pct"/>
            <w:tcBorders>
              <w:top w:val="nil"/>
              <w:left w:val="nil"/>
              <w:bottom w:val="single" w:sz="4" w:space="0" w:color="auto"/>
              <w:right w:val="single" w:sz="4" w:space="0" w:color="auto"/>
            </w:tcBorders>
            <w:shd w:val="clear" w:color="auto" w:fill="auto"/>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nil"/>
              <w:right w:val="nil"/>
            </w:tcBorders>
            <w:shd w:val="clear" w:color="auto" w:fill="auto"/>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c>
          <w:tcPr>
            <w:tcW w:w="49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1722,27</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1497,60</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2027-2028 годы</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1"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9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17,85</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16,88</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44870,60</w:t>
            </w:r>
          </w:p>
        </w:tc>
        <w:tc>
          <w:tcPr>
            <w:tcW w:w="532"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AE120D"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c>
          <w:tcPr>
            <w:tcW w:w="49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4478,01</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3893,88</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6,32</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5,99</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9760,04</w:t>
            </w:r>
          </w:p>
        </w:tc>
        <w:tc>
          <w:tcPr>
            <w:tcW w:w="532" w:type="pct"/>
            <w:tcBorders>
              <w:top w:val="nil"/>
              <w:left w:val="nil"/>
              <w:bottom w:val="single" w:sz="4" w:space="0" w:color="auto"/>
              <w:right w:val="single" w:sz="4" w:space="0" w:color="auto"/>
            </w:tcBorders>
            <w:shd w:val="clear" w:color="auto" w:fill="auto"/>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c>
          <w:tcPr>
            <w:tcW w:w="498"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1844,22</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1603,65</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2029-2031 годы</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1"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9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19,54</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18,57</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48762,63</w:t>
            </w:r>
          </w:p>
        </w:tc>
        <w:tc>
          <w:tcPr>
            <w:tcW w:w="532"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AE120D"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c>
          <w:tcPr>
            <w:tcW w:w="49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4866,43</w:t>
            </w:r>
          </w:p>
        </w:tc>
        <w:tc>
          <w:tcPr>
            <w:tcW w:w="479"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4231,63</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6,91</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6,59</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10469,98</w:t>
            </w: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c>
          <w:tcPr>
            <w:tcW w:w="498"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1978,37</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1720,30</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2032-2034 годы</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53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1"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9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21,39</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20,42</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53043,86</w:t>
            </w:r>
          </w:p>
        </w:tc>
        <w:tc>
          <w:tcPr>
            <w:tcW w:w="532"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AE120D"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c>
          <w:tcPr>
            <w:tcW w:w="49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9060,00</w:t>
            </w:r>
          </w:p>
        </w:tc>
        <w:tc>
          <w:tcPr>
            <w:tcW w:w="424"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5293,69</w:t>
            </w:r>
          </w:p>
        </w:tc>
        <w:tc>
          <w:tcPr>
            <w:tcW w:w="479"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4603,16</w:t>
            </w:r>
          </w:p>
        </w:tc>
      </w:tr>
      <w:tr w:rsidR="00D55DF9" w:rsidRPr="00A01F4D" w:rsidTr="00D55DF9">
        <w:trPr>
          <w:trHeight w:val="20"/>
        </w:trPr>
        <w:tc>
          <w:tcPr>
            <w:tcW w:w="948" w:type="pct"/>
            <w:tcBorders>
              <w:top w:val="nil"/>
              <w:left w:val="single" w:sz="4" w:space="0" w:color="auto"/>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59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7,57</w:t>
            </w:r>
          </w:p>
        </w:tc>
        <w:tc>
          <w:tcPr>
            <w:tcW w:w="576"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7,25</w:t>
            </w:r>
          </w:p>
        </w:tc>
        <w:tc>
          <w:tcPr>
            <w:tcW w:w="478"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11250,92</w:t>
            </w:r>
          </w:p>
        </w:tc>
        <w:tc>
          <w:tcPr>
            <w:tcW w:w="532" w:type="pct"/>
            <w:tcBorders>
              <w:top w:val="nil"/>
              <w:left w:val="nil"/>
              <w:bottom w:val="single" w:sz="4" w:space="0" w:color="auto"/>
              <w:right w:val="single" w:sz="4" w:space="0" w:color="auto"/>
            </w:tcBorders>
            <w:shd w:val="clear" w:color="auto" w:fill="auto"/>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471"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c>
          <w:tcPr>
            <w:tcW w:w="498" w:type="pct"/>
            <w:tcBorders>
              <w:top w:val="nil"/>
              <w:left w:val="nil"/>
              <w:bottom w:val="single" w:sz="4" w:space="0" w:color="auto"/>
              <w:right w:val="single" w:sz="4" w:space="0" w:color="auto"/>
            </w:tcBorders>
            <w:shd w:val="clear" w:color="000000" w:fill="FFFFFF"/>
            <w:noWrap/>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9060</w:t>
            </w:r>
          </w:p>
        </w:tc>
        <w:tc>
          <w:tcPr>
            <w:tcW w:w="424"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2125,93</w:t>
            </w:r>
          </w:p>
        </w:tc>
        <w:tc>
          <w:tcPr>
            <w:tcW w:w="479"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1848,61</w:t>
            </w:r>
          </w:p>
        </w:tc>
      </w:tr>
    </w:tbl>
    <w:p w:rsidR="00711C06" w:rsidRPr="00A01F4D" w:rsidRDefault="00711C06" w:rsidP="00E81AD9">
      <w:pPr>
        <w:pStyle w:val="affffffffff5"/>
        <w:rPr>
          <w:rFonts w:ascii="Arial" w:hAnsi="Arial" w:cs="Arial"/>
          <w:sz w:val="16"/>
          <w:szCs w:val="16"/>
        </w:rPr>
      </w:pPr>
    </w:p>
    <w:p w:rsidR="00E81AD9" w:rsidRPr="00A01F4D" w:rsidRDefault="0048245C" w:rsidP="00D55DF9">
      <w:pPr>
        <w:pStyle w:val="affffffffff5"/>
        <w:rPr>
          <w:rFonts w:ascii="Arial" w:hAnsi="Arial" w:cs="Arial"/>
          <w:b/>
          <w:sz w:val="16"/>
          <w:szCs w:val="16"/>
          <w:lang w:val="ru-RU"/>
        </w:rPr>
      </w:pPr>
      <w:r w:rsidRPr="00A01F4D">
        <w:rPr>
          <w:rFonts w:ascii="Arial" w:hAnsi="Arial" w:cs="Arial"/>
          <w:b/>
          <w:sz w:val="16"/>
          <w:szCs w:val="16"/>
          <w:lang w:val="ru-RU"/>
        </w:rPr>
        <w:t>Таблица 8.1.</w:t>
      </w:r>
      <w:r w:rsidR="00E5078C" w:rsidRPr="00A01F4D">
        <w:rPr>
          <w:rFonts w:ascii="Arial" w:hAnsi="Arial" w:cs="Arial"/>
          <w:b/>
          <w:sz w:val="16"/>
          <w:szCs w:val="16"/>
          <w:lang w:val="ru-RU"/>
        </w:rPr>
        <w:t>2</w:t>
      </w:r>
      <w:r w:rsidRPr="00A01F4D">
        <w:rPr>
          <w:rFonts w:ascii="Arial" w:hAnsi="Arial" w:cs="Arial"/>
          <w:b/>
          <w:sz w:val="16"/>
          <w:szCs w:val="16"/>
          <w:lang w:val="ru-RU"/>
        </w:rPr>
        <w:t xml:space="preserve"> –</w:t>
      </w:r>
      <w:r w:rsidR="00EC56D3" w:rsidRPr="00A01F4D">
        <w:rPr>
          <w:rFonts w:ascii="Arial" w:hAnsi="Arial" w:cs="Arial"/>
          <w:b/>
          <w:sz w:val="16"/>
          <w:szCs w:val="16"/>
          <w:lang w:val="ru-RU"/>
        </w:rPr>
        <w:t xml:space="preserve">Аварийный запас </w:t>
      </w:r>
      <w:proofErr w:type="spellStart"/>
      <w:r w:rsidR="00EC56D3" w:rsidRPr="00A01F4D">
        <w:rPr>
          <w:rFonts w:ascii="Arial" w:hAnsi="Arial" w:cs="Arial"/>
          <w:b/>
          <w:sz w:val="16"/>
          <w:szCs w:val="16"/>
          <w:lang w:val="ru-RU"/>
        </w:rPr>
        <w:t>топлива</w:t>
      </w:r>
      <w:r w:rsidR="00DC6602" w:rsidRPr="00A01F4D">
        <w:rPr>
          <w:rFonts w:ascii="Arial" w:hAnsi="Arial" w:cs="Arial"/>
          <w:b/>
          <w:sz w:val="16"/>
          <w:szCs w:val="16"/>
          <w:lang w:val="ru-RU"/>
        </w:rPr>
        <w:t>ПМУП</w:t>
      </w:r>
      <w:proofErr w:type="spellEnd"/>
      <w:r w:rsidR="00DC6602" w:rsidRPr="00A01F4D">
        <w:rPr>
          <w:rFonts w:ascii="Arial" w:hAnsi="Arial" w:cs="Arial"/>
          <w:b/>
          <w:sz w:val="16"/>
          <w:szCs w:val="16"/>
          <w:lang w:val="ru-RU"/>
        </w:rPr>
        <w:t xml:space="preserve"> «УТВС»</w:t>
      </w:r>
    </w:p>
    <w:tbl>
      <w:tblPr>
        <w:tblW w:w="5000" w:type="pct"/>
        <w:tblLook w:val="04A0"/>
      </w:tblPr>
      <w:tblGrid>
        <w:gridCol w:w="4734"/>
        <w:gridCol w:w="3046"/>
        <w:gridCol w:w="2242"/>
        <w:gridCol w:w="2242"/>
        <w:gridCol w:w="2239"/>
      </w:tblGrid>
      <w:tr w:rsidR="00D55DF9" w:rsidRPr="006746E9" w:rsidTr="00D55DF9">
        <w:trPr>
          <w:trHeight w:val="20"/>
          <w:tblHeader/>
        </w:trPr>
        <w:tc>
          <w:tcPr>
            <w:tcW w:w="1632"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котельной</w:t>
            </w:r>
          </w:p>
        </w:tc>
        <w:tc>
          <w:tcPr>
            <w:tcW w:w="1050"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Максимально-</w:t>
            </w:r>
            <w:r w:rsidR="004071BA" w:rsidRPr="00A01F4D">
              <w:rPr>
                <w:rFonts w:ascii="Arial" w:eastAsia="Calibri" w:hAnsi="Arial" w:cs="Arial"/>
                <w:sz w:val="16"/>
                <w:szCs w:val="16"/>
                <w:lang w:val="ru-RU" w:eastAsia="ru-RU" w:bidi="ar-SA"/>
              </w:rPr>
              <w:t>часовой расход</w:t>
            </w:r>
            <w:r w:rsidRPr="00A01F4D">
              <w:rPr>
                <w:rFonts w:ascii="Arial" w:eastAsia="Calibri" w:hAnsi="Arial" w:cs="Arial"/>
                <w:sz w:val="16"/>
                <w:szCs w:val="16"/>
                <w:lang w:val="ru-RU" w:eastAsia="ru-RU" w:bidi="ar-SA"/>
              </w:rPr>
              <w:t xml:space="preserve"> топлива, </w:t>
            </w:r>
            <w:proofErr w:type="spellStart"/>
            <w:r w:rsidRPr="00A01F4D">
              <w:rPr>
                <w:rFonts w:ascii="Arial" w:eastAsia="Calibri" w:hAnsi="Arial" w:cs="Arial"/>
                <w:sz w:val="16"/>
                <w:szCs w:val="16"/>
                <w:lang w:val="ru-RU" w:eastAsia="ru-RU" w:bidi="ar-SA"/>
              </w:rPr>
              <w:t>т.у.т</w:t>
            </w:r>
            <w:proofErr w:type="spellEnd"/>
            <w:r w:rsidRPr="00A01F4D">
              <w:rPr>
                <w:rFonts w:ascii="Arial" w:eastAsia="Calibri" w:hAnsi="Arial" w:cs="Arial"/>
                <w:sz w:val="16"/>
                <w:szCs w:val="16"/>
                <w:lang w:val="ru-RU" w:eastAsia="ru-RU" w:bidi="ar-SA"/>
              </w:rPr>
              <w:t>./час</w:t>
            </w:r>
          </w:p>
        </w:tc>
        <w:tc>
          <w:tcPr>
            <w:tcW w:w="773"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Максимально-</w:t>
            </w:r>
            <w:r w:rsidR="004071BA" w:rsidRPr="00A01F4D">
              <w:rPr>
                <w:rFonts w:ascii="Arial" w:eastAsia="Calibri" w:hAnsi="Arial" w:cs="Arial"/>
                <w:sz w:val="16"/>
                <w:szCs w:val="16"/>
                <w:lang w:val="ru-RU" w:eastAsia="ru-RU" w:bidi="ar-SA"/>
              </w:rPr>
              <w:t xml:space="preserve">часовой </w:t>
            </w:r>
            <w:proofErr w:type="spellStart"/>
            <w:r w:rsidR="004071BA" w:rsidRPr="00A01F4D">
              <w:rPr>
                <w:rFonts w:ascii="Arial" w:eastAsia="Calibri" w:hAnsi="Arial" w:cs="Arial"/>
                <w:sz w:val="16"/>
                <w:szCs w:val="16"/>
                <w:lang w:val="ru-RU" w:eastAsia="ru-RU" w:bidi="ar-SA"/>
              </w:rPr>
              <w:t>расходтоплива</w:t>
            </w:r>
            <w:proofErr w:type="spellEnd"/>
            <w:r w:rsidR="004071BA" w:rsidRPr="00A01F4D">
              <w:rPr>
                <w:rFonts w:ascii="Arial" w:eastAsia="Calibri" w:hAnsi="Arial" w:cs="Arial"/>
                <w:sz w:val="16"/>
                <w:szCs w:val="16"/>
                <w:lang w:val="ru-RU" w:eastAsia="ru-RU" w:bidi="ar-SA"/>
              </w:rPr>
              <w:t>, т</w:t>
            </w:r>
            <w:r w:rsidRPr="00A01F4D">
              <w:rPr>
                <w:rFonts w:ascii="Arial" w:eastAsia="Calibri" w:hAnsi="Arial" w:cs="Arial"/>
                <w:sz w:val="16"/>
                <w:szCs w:val="16"/>
                <w:lang w:val="ru-RU" w:eastAsia="ru-RU" w:bidi="ar-SA"/>
              </w:rPr>
              <w:t xml:space="preserve"> (</w:t>
            </w:r>
            <w:r w:rsidR="004071BA" w:rsidRPr="00A01F4D">
              <w:rPr>
                <w:rFonts w:ascii="Arial" w:eastAsia="Calibri" w:hAnsi="Arial" w:cs="Arial"/>
                <w:sz w:val="16"/>
                <w:szCs w:val="16"/>
                <w:lang w:val="ru-RU" w:eastAsia="ru-RU" w:bidi="ar-SA"/>
              </w:rPr>
              <w:t>тыс. м</w:t>
            </w:r>
            <w:r w:rsidR="00BF2093" w:rsidRPr="00A01F4D">
              <w:rPr>
                <w:rFonts w:ascii="Arial" w:eastAsia="Calibri" w:hAnsi="Arial" w:cs="Arial"/>
                <w:sz w:val="16"/>
                <w:szCs w:val="16"/>
                <w:vertAlign w:val="superscript"/>
                <w:lang w:val="ru-RU" w:eastAsia="ru-RU" w:bidi="ar-SA"/>
              </w:rPr>
              <w:t>3</w:t>
            </w:r>
            <w:r w:rsidRPr="00A01F4D">
              <w:rPr>
                <w:rFonts w:ascii="Arial" w:eastAsia="Calibri" w:hAnsi="Arial" w:cs="Arial"/>
                <w:sz w:val="16"/>
                <w:szCs w:val="16"/>
                <w:lang w:val="ru-RU" w:eastAsia="ru-RU" w:bidi="ar-SA"/>
              </w:rPr>
              <w:t>, мВт)/час</w:t>
            </w:r>
          </w:p>
        </w:tc>
        <w:tc>
          <w:tcPr>
            <w:tcW w:w="773"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Расход топлива за </w:t>
            </w:r>
            <w:r w:rsidR="004071BA" w:rsidRPr="00A01F4D">
              <w:rPr>
                <w:rFonts w:ascii="Arial" w:eastAsia="Calibri" w:hAnsi="Arial" w:cs="Arial"/>
                <w:sz w:val="16"/>
                <w:szCs w:val="16"/>
                <w:lang w:val="ru-RU" w:eastAsia="ru-RU" w:bidi="ar-SA"/>
              </w:rPr>
              <w:t>сутки, т</w:t>
            </w:r>
            <w:r w:rsidRPr="00A01F4D">
              <w:rPr>
                <w:rFonts w:ascii="Arial" w:eastAsia="Calibri" w:hAnsi="Arial" w:cs="Arial"/>
                <w:sz w:val="16"/>
                <w:szCs w:val="16"/>
                <w:lang w:val="ru-RU" w:eastAsia="ru-RU" w:bidi="ar-SA"/>
              </w:rPr>
              <w:t xml:space="preserve"> (</w:t>
            </w:r>
            <w:r w:rsidR="004071BA" w:rsidRPr="00A01F4D">
              <w:rPr>
                <w:rFonts w:ascii="Arial" w:eastAsia="Calibri" w:hAnsi="Arial" w:cs="Arial"/>
                <w:sz w:val="16"/>
                <w:szCs w:val="16"/>
                <w:lang w:val="ru-RU" w:eastAsia="ru-RU" w:bidi="ar-SA"/>
              </w:rPr>
              <w:t>тыс. м</w:t>
            </w:r>
            <w:r w:rsidR="00BF2093" w:rsidRPr="00A01F4D">
              <w:rPr>
                <w:rFonts w:ascii="Arial" w:eastAsia="Calibri" w:hAnsi="Arial" w:cs="Arial"/>
                <w:sz w:val="16"/>
                <w:szCs w:val="16"/>
                <w:vertAlign w:val="superscript"/>
                <w:lang w:val="ru-RU" w:eastAsia="ru-RU" w:bidi="ar-SA"/>
              </w:rPr>
              <w:t>3</w:t>
            </w:r>
            <w:r w:rsidRPr="00A01F4D">
              <w:rPr>
                <w:rFonts w:ascii="Arial" w:eastAsia="Calibri" w:hAnsi="Arial" w:cs="Arial"/>
                <w:sz w:val="16"/>
                <w:szCs w:val="16"/>
                <w:lang w:val="ru-RU" w:eastAsia="ru-RU" w:bidi="ar-SA"/>
              </w:rPr>
              <w:t>, мВт)/</w:t>
            </w:r>
            <w:proofErr w:type="spellStart"/>
            <w:r w:rsidRPr="00A01F4D">
              <w:rPr>
                <w:rFonts w:ascii="Arial" w:eastAsia="Calibri" w:hAnsi="Arial" w:cs="Arial"/>
                <w:sz w:val="16"/>
                <w:szCs w:val="16"/>
                <w:lang w:val="ru-RU" w:eastAsia="ru-RU" w:bidi="ar-SA"/>
              </w:rPr>
              <w:t>сут</w:t>
            </w:r>
            <w:proofErr w:type="spellEnd"/>
          </w:p>
        </w:tc>
        <w:tc>
          <w:tcPr>
            <w:tcW w:w="772" w:type="pct"/>
            <w:tcBorders>
              <w:top w:val="single" w:sz="4" w:space="0" w:color="auto"/>
              <w:left w:val="nil"/>
              <w:bottom w:val="single" w:sz="4" w:space="0" w:color="auto"/>
              <w:right w:val="single" w:sz="4" w:space="0" w:color="auto"/>
            </w:tcBorders>
            <w:shd w:val="clear" w:color="000000" w:fill="D9D9D9"/>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Аварийный запас </w:t>
            </w:r>
            <w:r w:rsidR="004071BA" w:rsidRPr="00A01F4D">
              <w:rPr>
                <w:rFonts w:ascii="Arial" w:eastAsia="Calibri" w:hAnsi="Arial" w:cs="Arial"/>
                <w:sz w:val="16"/>
                <w:szCs w:val="16"/>
                <w:lang w:val="ru-RU" w:eastAsia="ru-RU" w:bidi="ar-SA"/>
              </w:rPr>
              <w:t>топлива, т</w:t>
            </w:r>
            <w:r w:rsidRPr="00A01F4D">
              <w:rPr>
                <w:rFonts w:ascii="Arial" w:eastAsia="Calibri" w:hAnsi="Arial" w:cs="Arial"/>
                <w:sz w:val="16"/>
                <w:szCs w:val="16"/>
                <w:lang w:val="ru-RU" w:eastAsia="ru-RU" w:bidi="ar-SA"/>
              </w:rPr>
              <w:t xml:space="preserve"> (</w:t>
            </w:r>
            <w:r w:rsidR="004071BA" w:rsidRPr="00A01F4D">
              <w:rPr>
                <w:rFonts w:ascii="Arial" w:eastAsia="Calibri" w:hAnsi="Arial" w:cs="Arial"/>
                <w:sz w:val="16"/>
                <w:szCs w:val="16"/>
                <w:lang w:val="ru-RU" w:eastAsia="ru-RU" w:bidi="ar-SA"/>
              </w:rPr>
              <w:t>тыс. м</w:t>
            </w:r>
            <w:r w:rsidR="00BF2093" w:rsidRPr="00A01F4D">
              <w:rPr>
                <w:rFonts w:ascii="Arial" w:eastAsia="Calibri" w:hAnsi="Arial" w:cs="Arial"/>
                <w:sz w:val="16"/>
                <w:szCs w:val="16"/>
                <w:vertAlign w:val="superscript"/>
                <w:lang w:val="ru-RU" w:eastAsia="ru-RU" w:bidi="ar-SA"/>
              </w:rPr>
              <w:t>3</w:t>
            </w:r>
            <w:r w:rsidRPr="00A01F4D">
              <w:rPr>
                <w:rFonts w:ascii="Arial" w:eastAsia="Calibri" w:hAnsi="Arial" w:cs="Arial"/>
                <w:sz w:val="16"/>
                <w:szCs w:val="16"/>
                <w:lang w:val="ru-RU" w:eastAsia="ru-RU" w:bidi="ar-SA"/>
              </w:rPr>
              <w:t>, мВт)</w:t>
            </w:r>
          </w:p>
        </w:tc>
      </w:tr>
      <w:tr w:rsidR="00D55DF9" w:rsidRPr="00A01F4D" w:rsidTr="00D55DF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5DF9" w:rsidRPr="00A01F4D" w:rsidRDefault="00D16A6D" w:rsidP="00D55DF9">
            <w:pPr>
              <w:pStyle w:val="11111"/>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r w:rsidR="00D55DF9" w:rsidRPr="00A01F4D">
              <w:rPr>
                <w:rFonts w:ascii="Arial" w:eastAsia="Calibri" w:hAnsi="Arial" w:cs="Arial"/>
                <w:sz w:val="16"/>
                <w:szCs w:val="16"/>
                <w:lang w:val="ru-RU" w:eastAsia="ru-RU" w:bidi="ar-SA"/>
              </w:rPr>
              <w:t xml:space="preserve"> год</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0,734</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0,639</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15,33</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45,98</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0,311</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0,271</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6,49</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19,48</w:t>
            </w:r>
          </w:p>
        </w:tc>
      </w:tr>
      <w:tr w:rsidR="00D55DF9" w:rsidRPr="00A01F4D" w:rsidTr="00D55DF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 год</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0,796</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0,692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16,62</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49,86</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0,332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0,289</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6,94</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20,82</w:t>
            </w:r>
          </w:p>
        </w:tc>
      </w:tr>
      <w:tr w:rsidR="00D55DF9" w:rsidRPr="00A01F4D" w:rsidTr="00D55DF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2027-2028 годы</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0,864</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0,752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18,04</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54,12</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0,356</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0,310</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7,43</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22,29</w:t>
            </w:r>
          </w:p>
        </w:tc>
      </w:tr>
      <w:tr w:rsidR="00D55DF9" w:rsidRPr="00A01F4D" w:rsidTr="00D55DF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2029-2031 годы</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0,939</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0,817</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19,61</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58,82</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0,382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0,332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7,97</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23,91</w:t>
            </w:r>
          </w:p>
        </w:tc>
      </w:tr>
      <w:tr w:rsidR="00D55DF9" w:rsidRPr="00A01F4D" w:rsidTr="00D55DF9">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2032-2034 годы</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1,022</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0,889</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21,33</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63,98</w:t>
            </w:r>
          </w:p>
        </w:tc>
      </w:tr>
      <w:tr w:rsidR="00D55DF9" w:rsidRPr="00A01F4D" w:rsidTr="00D55DF9">
        <w:trPr>
          <w:trHeight w:val="20"/>
        </w:trPr>
        <w:tc>
          <w:tcPr>
            <w:tcW w:w="1632" w:type="pct"/>
            <w:tcBorders>
              <w:top w:val="nil"/>
              <w:left w:val="single" w:sz="4" w:space="0" w:color="auto"/>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50"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0,410</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0,357</w:t>
            </w:r>
          </w:p>
        </w:tc>
        <w:tc>
          <w:tcPr>
            <w:tcW w:w="773"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8,57</w:t>
            </w:r>
          </w:p>
        </w:tc>
        <w:tc>
          <w:tcPr>
            <w:tcW w:w="772" w:type="pct"/>
            <w:tcBorders>
              <w:top w:val="nil"/>
              <w:left w:val="nil"/>
              <w:bottom w:val="single" w:sz="4" w:space="0" w:color="auto"/>
              <w:right w:val="single" w:sz="4" w:space="0" w:color="auto"/>
            </w:tcBorders>
            <w:shd w:val="clear" w:color="000000" w:fill="FFFFFF"/>
            <w:vAlign w:val="center"/>
            <w:hideMark/>
          </w:tcPr>
          <w:p w:rsidR="00D55DF9" w:rsidRPr="00A01F4D" w:rsidRDefault="00D55DF9" w:rsidP="00D55DF9">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25,70</w:t>
            </w:r>
          </w:p>
        </w:tc>
      </w:tr>
    </w:tbl>
    <w:p w:rsidR="00D55DF9" w:rsidRPr="00A01F4D" w:rsidRDefault="00D55DF9" w:rsidP="00E81AD9">
      <w:pPr>
        <w:pStyle w:val="affffffffff5"/>
        <w:rPr>
          <w:rFonts w:ascii="Arial" w:hAnsi="Arial" w:cs="Arial"/>
          <w:sz w:val="16"/>
          <w:szCs w:val="16"/>
          <w:lang w:val="ru-RU"/>
        </w:rPr>
        <w:sectPr w:rsidR="00D55DF9" w:rsidRPr="00A01F4D" w:rsidSect="0055025A">
          <w:type w:val="continuous"/>
          <w:pgSz w:w="16838" w:h="11906" w:orient="landscape"/>
          <w:pgMar w:top="1134" w:right="850" w:bottom="1134" w:left="1701" w:header="1661" w:footer="284" w:gutter="0"/>
          <w:cols w:space="708"/>
          <w:docGrid w:linePitch="360"/>
        </w:sectPr>
      </w:pPr>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50" w:name="_Toc196164298"/>
      <w:r w:rsidRPr="00A01F4D">
        <w:rPr>
          <w:rFonts w:ascii="Arial" w:hAnsi="Arial"/>
          <w:sz w:val="16"/>
          <w:szCs w:val="16"/>
          <w:lang w:val="ru-RU"/>
        </w:rPr>
        <w:lastRenderedPageBreak/>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50"/>
    </w:p>
    <w:p w:rsidR="007B68F1" w:rsidRPr="00A01F4D" w:rsidRDefault="007B68F1"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Основное топливо источников сельского поселения – природный газ. Газ сухой, отбензиненный компримированный с низшей теплотой сгорания 8024,25 ккал/н</w:t>
      </w:r>
      <w:r w:rsidR="00BF2093" w:rsidRPr="00A01F4D">
        <w:rPr>
          <w:rFonts w:ascii="Arial" w:hAnsi="Arial" w:cs="Arial"/>
          <w:sz w:val="16"/>
          <w:szCs w:val="16"/>
          <w:lang w:val="ru-RU"/>
        </w:rPr>
        <w:t>м</w:t>
      </w:r>
      <w:r w:rsidR="00BF2093" w:rsidRPr="00A01F4D">
        <w:rPr>
          <w:rFonts w:ascii="Arial" w:hAnsi="Arial" w:cs="Arial"/>
          <w:sz w:val="16"/>
          <w:szCs w:val="16"/>
          <w:vertAlign w:val="superscript"/>
          <w:lang w:val="ru-RU"/>
        </w:rPr>
        <w:t>3</w:t>
      </w:r>
      <w:r w:rsidRPr="00A01F4D">
        <w:rPr>
          <w:rFonts w:ascii="Arial" w:hAnsi="Arial" w:cs="Arial"/>
          <w:sz w:val="16"/>
          <w:szCs w:val="16"/>
          <w:lang w:val="ru-RU"/>
        </w:rPr>
        <w:t>. Резервным видом топлива для источников тепловой энергии сельского поселения Сингапай является нефть с низшей теплотой сгорания 10500 ккал/н</w:t>
      </w:r>
      <w:r w:rsidR="00BF2093" w:rsidRPr="00A01F4D">
        <w:rPr>
          <w:rFonts w:ascii="Arial" w:hAnsi="Arial" w:cs="Arial"/>
          <w:sz w:val="16"/>
          <w:szCs w:val="16"/>
          <w:lang w:val="ru-RU"/>
        </w:rPr>
        <w:t>м</w:t>
      </w:r>
      <w:r w:rsidR="00BF2093" w:rsidRPr="00A01F4D">
        <w:rPr>
          <w:rFonts w:ascii="Arial" w:hAnsi="Arial" w:cs="Arial"/>
          <w:sz w:val="16"/>
          <w:szCs w:val="16"/>
          <w:vertAlign w:val="superscript"/>
          <w:lang w:val="ru-RU"/>
        </w:rPr>
        <w:t>3</w:t>
      </w:r>
      <w:r w:rsidRPr="00A01F4D">
        <w:rPr>
          <w:rFonts w:ascii="Arial" w:hAnsi="Arial" w:cs="Arial"/>
          <w:sz w:val="16"/>
          <w:szCs w:val="16"/>
          <w:lang w:val="ru-RU"/>
        </w:rPr>
        <w:t>.</w:t>
      </w:r>
    </w:p>
    <w:p w:rsidR="007B68F1" w:rsidRPr="00A01F4D" w:rsidRDefault="007B68F1"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Источники обеспечиваются резервным топливом в соответствии с нормативными требованиями.</w:t>
      </w:r>
    </w:p>
    <w:p w:rsidR="007B68F1" w:rsidRPr="00A01F4D" w:rsidRDefault="007B68F1"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Газ на источники тепловой энергии сельского поселения Сингапай поступает от ООО «Газпром межрегионгаз Север». На поставку нефти заключен договор с ООО «РН-Юганскнефтегаз».</w:t>
      </w:r>
    </w:p>
    <w:p w:rsidR="00276D17" w:rsidRPr="00A01F4D" w:rsidRDefault="007B68F1"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Топливо поставляется в полном объёме весь отопительный период.</w:t>
      </w:r>
    </w:p>
    <w:p w:rsidR="00276D17" w:rsidRPr="00A01F4D" w:rsidRDefault="0048245C" w:rsidP="00430886">
      <w:pPr>
        <w:keepNext/>
        <w:keepLines/>
        <w:spacing w:line="240" w:lineRule="auto"/>
        <w:ind w:firstLine="0"/>
        <w:contextualSpacing/>
        <w:rPr>
          <w:rFonts w:cs="Arial"/>
          <w:sz w:val="16"/>
          <w:szCs w:val="16"/>
          <w:lang w:val="ru-RU"/>
        </w:rPr>
      </w:pPr>
      <w:r w:rsidRPr="00A01F4D">
        <w:rPr>
          <w:rFonts w:cs="Arial"/>
          <w:b/>
          <w:sz w:val="16"/>
          <w:szCs w:val="16"/>
          <w:lang w:val="ru-RU"/>
        </w:rPr>
        <w:t>Таблица 8.2.1 – Характеристика топлив, используем</w:t>
      </w:r>
      <w:r w:rsidR="00B2650F" w:rsidRPr="00A01F4D">
        <w:rPr>
          <w:rFonts w:cs="Arial"/>
          <w:b/>
          <w:sz w:val="16"/>
          <w:szCs w:val="16"/>
          <w:lang w:val="ru-RU"/>
        </w:rPr>
        <w:t>ых на источниках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4049"/>
        <w:gridCol w:w="2693"/>
        <w:gridCol w:w="2693"/>
      </w:tblGrid>
      <w:tr w:rsidR="007B68F1" w:rsidRPr="00A01F4D" w:rsidTr="007B68F1">
        <w:trPr>
          <w:trHeight w:val="20"/>
          <w:tblHeader/>
        </w:trPr>
        <w:tc>
          <w:tcPr>
            <w:tcW w:w="2145" w:type="pct"/>
            <w:shd w:val="clear" w:color="auto" w:fill="D9D9D9" w:themeFill="background1" w:themeFillShade="D9"/>
            <w:vAlign w:val="center"/>
          </w:tcPr>
          <w:p w:rsidR="007B68F1" w:rsidRPr="00A01F4D" w:rsidRDefault="007B68F1" w:rsidP="00430886">
            <w:pPr>
              <w:pStyle w:val="11111"/>
              <w:keepNext/>
              <w:keepLines/>
              <w:contextualSpacing/>
              <w:rPr>
                <w:rFonts w:ascii="Arial" w:hAnsi="Arial" w:cs="Arial"/>
                <w:sz w:val="16"/>
                <w:szCs w:val="16"/>
              </w:rPr>
            </w:pPr>
            <w:bookmarkStart w:id="51" w:name="_Hlk174403460"/>
            <w:proofErr w:type="spellStart"/>
            <w:r w:rsidRPr="00A01F4D">
              <w:rPr>
                <w:rFonts w:ascii="Arial" w:hAnsi="Arial" w:cs="Arial"/>
                <w:sz w:val="16"/>
                <w:szCs w:val="16"/>
              </w:rPr>
              <w:t>Показатели</w:t>
            </w:r>
            <w:proofErr w:type="spellEnd"/>
          </w:p>
        </w:tc>
        <w:tc>
          <w:tcPr>
            <w:tcW w:w="1427" w:type="pct"/>
            <w:shd w:val="clear" w:color="auto" w:fill="D9D9D9" w:themeFill="background1" w:themeFillShade="D9"/>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Основноетопливо</w:t>
            </w:r>
            <w:proofErr w:type="spellEnd"/>
          </w:p>
        </w:tc>
        <w:tc>
          <w:tcPr>
            <w:tcW w:w="1427" w:type="pct"/>
            <w:shd w:val="clear" w:color="auto" w:fill="D9D9D9" w:themeFill="background1" w:themeFillShade="D9"/>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Резервноетопливо</w:t>
            </w:r>
            <w:proofErr w:type="spellEnd"/>
          </w:p>
        </w:tc>
      </w:tr>
      <w:tr w:rsidR="007B68F1" w:rsidRPr="00A01F4D" w:rsidTr="007B68F1">
        <w:trPr>
          <w:trHeight w:val="20"/>
        </w:trPr>
        <w:tc>
          <w:tcPr>
            <w:tcW w:w="2145" w:type="pct"/>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Видтоплива</w:t>
            </w:r>
            <w:proofErr w:type="spellEnd"/>
          </w:p>
        </w:tc>
        <w:tc>
          <w:tcPr>
            <w:tcW w:w="1427" w:type="pct"/>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Природныйгаз</w:t>
            </w:r>
            <w:proofErr w:type="spellEnd"/>
          </w:p>
        </w:tc>
        <w:tc>
          <w:tcPr>
            <w:tcW w:w="1427" w:type="pct"/>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нефть</w:t>
            </w:r>
            <w:proofErr w:type="spellEnd"/>
          </w:p>
        </w:tc>
      </w:tr>
      <w:tr w:rsidR="007B68F1" w:rsidRPr="00A01F4D" w:rsidTr="007B68F1">
        <w:trPr>
          <w:trHeight w:val="20"/>
        </w:trPr>
        <w:tc>
          <w:tcPr>
            <w:tcW w:w="2145" w:type="pct"/>
            <w:vAlign w:val="center"/>
          </w:tcPr>
          <w:p w:rsidR="007B68F1" w:rsidRPr="00A01F4D" w:rsidRDefault="007B68F1"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Поставщиктоплива</w:t>
            </w:r>
            <w:proofErr w:type="spellEnd"/>
          </w:p>
        </w:tc>
        <w:tc>
          <w:tcPr>
            <w:tcW w:w="1427" w:type="pct"/>
            <w:vAlign w:val="center"/>
          </w:tcPr>
          <w:p w:rsidR="007B68F1" w:rsidRPr="00A01F4D" w:rsidRDefault="007B68F1" w:rsidP="00430886">
            <w:pPr>
              <w:pStyle w:val="11111"/>
              <w:keepNext/>
              <w:keepLines/>
              <w:contextualSpacing/>
              <w:rPr>
                <w:rFonts w:ascii="Arial" w:hAnsi="Arial" w:cs="Arial"/>
                <w:sz w:val="16"/>
                <w:szCs w:val="16"/>
              </w:rPr>
            </w:pPr>
            <w:r w:rsidRPr="00A01F4D">
              <w:rPr>
                <w:rFonts w:ascii="Arial" w:hAnsi="Arial" w:cs="Arial"/>
                <w:sz w:val="16"/>
                <w:szCs w:val="16"/>
              </w:rPr>
              <w:t>ООО «</w:t>
            </w:r>
            <w:proofErr w:type="spellStart"/>
            <w:r w:rsidRPr="00A01F4D">
              <w:rPr>
                <w:rFonts w:ascii="Arial" w:hAnsi="Arial" w:cs="Arial"/>
                <w:sz w:val="16"/>
                <w:szCs w:val="16"/>
              </w:rPr>
              <w:t>ГазпроммежрегионгазСевер</w:t>
            </w:r>
            <w:proofErr w:type="spellEnd"/>
            <w:r w:rsidRPr="00A01F4D">
              <w:rPr>
                <w:rFonts w:ascii="Arial" w:hAnsi="Arial" w:cs="Arial"/>
                <w:sz w:val="16"/>
                <w:szCs w:val="16"/>
              </w:rPr>
              <w:t>»</w:t>
            </w:r>
          </w:p>
        </w:tc>
        <w:tc>
          <w:tcPr>
            <w:tcW w:w="1427" w:type="pct"/>
            <w:vAlign w:val="center"/>
          </w:tcPr>
          <w:p w:rsidR="007B68F1" w:rsidRPr="00A01F4D" w:rsidRDefault="007B68F1" w:rsidP="00430886">
            <w:pPr>
              <w:pStyle w:val="11111"/>
              <w:keepNext/>
              <w:keepLines/>
              <w:contextualSpacing/>
              <w:rPr>
                <w:rFonts w:ascii="Arial" w:hAnsi="Arial" w:cs="Arial"/>
                <w:sz w:val="16"/>
                <w:szCs w:val="16"/>
              </w:rPr>
            </w:pPr>
            <w:r w:rsidRPr="00A01F4D">
              <w:rPr>
                <w:rFonts w:ascii="Arial" w:hAnsi="Arial" w:cs="Arial"/>
                <w:sz w:val="16"/>
                <w:szCs w:val="16"/>
              </w:rPr>
              <w:t>ООО «РН-</w:t>
            </w:r>
            <w:proofErr w:type="spellStart"/>
            <w:r w:rsidRPr="00A01F4D">
              <w:rPr>
                <w:rFonts w:ascii="Arial" w:hAnsi="Arial" w:cs="Arial"/>
                <w:sz w:val="16"/>
                <w:szCs w:val="16"/>
              </w:rPr>
              <w:t>Юганскнефтегаз</w:t>
            </w:r>
            <w:proofErr w:type="spellEnd"/>
            <w:r w:rsidRPr="00A01F4D">
              <w:rPr>
                <w:rFonts w:ascii="Arial" w:hAnsi="Arial" w:cs="Arial"/>
                <w:sz w:val="16"/>
                <w:szCs w:val="16"/>
              </w:rPr>
              <w:t>»</w:t>
            </w:r>
          </w:p>
        </w:tc>
      </w:tr>
      <w:bookmarkEnd w:id="51"/>
    </w:tbl>
    <w:p w:rsidR="00FF3561" w:rsidRPr="00A01F4D" w:rsidRDefault="00FF3561" w:rsidP="00430886">
      <w:pPr>
        <w:keepNext/>
        <w:keepLines/>
        <w:spacing w:line="240" w:lineRule="auto"/>
        <w:ind w:firstLine="0"/>
        <w:contextualSpacing/>
        <w:rPr>
          <w:rFonts w:cs="Arial"/>
          <w:sz w:val="16"/>
          <w:szCs w:val="16"/>
          <w:lang w:val="ru-RU"/>
        </w:rPr>
        <w:sectPr w:rsidR="00FF3561" w:rsidRPr="00A01F4D" w:rsidSect="0055025A">
          <w:pgSz w:w="11906" w:h="16838"/>
          <w:pgMar w:top="1134" w:right="850" w:bottom="1134" w:left="1701" w:header="709" w:footer="709" w:gutter="0"/>
          <w:cols w:space="708"/>
          <w:docGrid w:linePitch="360"/>
        </w:sectPr>
      </w:pPr>
    </w:p>
    <w:p w:rsidR="00F530EE" w:rsidRPr="00A01F4D" w:rsidRDefault="00F530EE" w:rsidP="00430886">
      <w:pPr>
        <w:pStyle w:val="19"/>
        <w:keepNext/>
        <w:keepLines/>
        <w:pageBreakBefore w:val="0"/>
        <w:spacing w:before="0" w:after="0" w:line="240" w:lineRule="auto"/>
        <w:rPr>
          <w:rFonts w:cs="Arial"/>
          <w:color w:val="000000"/>
          <w:spacing w:val="0"/>
          <w:sz w:val="16"/>
          <w:szCs w:val="16"/>
          <w:lang w:val="ru-RU"/>
        </w:rPr>
      </w:pPr>
      <w:bookmarkStart w:id="52" w:name="_Toc196164299"/>
      <w:r w:rsidRPr="00A01F4D">
        <w:rPr>
          <w:rFonts w:cs="Arial"/>
          <w:color w:val="000000"/>
          <w:spacing w:val="0"/>
          <w:sz w:val="16"/>
          <w:szCs w:val="16"/>
          <w:lang w:val="ru-RU"/>
        </w:rPr>
        <w:lastRenderedPageBreak/>
        <w:t>Инвестиции в строительство, реконструкцию и техническое перевооружение</w:t>
      </w:r>
      <w:bookmarkEnd w:id="52"/>
    </w:p>
    <w:p w:rsidR="00F530EE" w:rsidRPr="00A01F4D" w:rsidRDefault="00F530EE" w:rsidP="00430886">
      <w:pPr>
        <w:pStyle w:val="20"/>
        <w:keepNext/>
        <w:keepLines/>
        <w:spacing w:before="0" w:after="0" w:line="240" w:lineRule="auto"/>
        <w:contextualSpacing/>
        <w:rPr>
          <w:rFonts w:ascii="Arial" w:hAnsi="Arial"/>
          <w:sz w:val="16"/>
          <w:szCs w:val="16"/>
          <w:lang w:val="ru-RU"/>
        </w:rPr>
      </w:pPr>
      <w:bookmarkStart w:id="53" w:name="_Toc196164300"/>
      <w:r w:rsidRPr="00A01F4D">
        <w:rPr>
          <w:rFonts w:ascii="Arial" w:hAnsi="Arial"/>
          <w:sz w:val="16"/>
          <w:szCs w:val="16"/>
          <w:lang w:val="ru-RU"/>
        </w:rPr>
        <w:t>Предложения по величине необходимых инвестиций в строительство, реконструкцию и техническое перевооружение</w:t>
      </w:r>
      <w:r w:rsidR="00167B96" w:rsidRPr="00A01F4D">
        <w:rPr>
          <w:rFonts w:ascii="Arial" w:hAnsi="Arial"/>
          <w:sz w:val="16"/>
          <w:szCs w:val="16"/>
          <w:lang w:val="ru-RU"/>
        </w:rPr>
        <w:t xml:space="preserve"> и (или) модернизации</w:t>
      </w:r>
      <w:r w:rsidRPr="00A01F4D">
        <w:rPr>
          <w:rFonts w:ascii="Arial" w:hAnsi="Arial"/>
          <w:sz w:val="16"/>
          <w:szCs w:val="16"/>
          <w:lang w:val="ru-RU"/>
        </w:rPr>
        <w:t xml:space="preserve"> источников тепловой энергии на каждом этапе</w:t>
      </w:r>
      <w:bookmarkEnd w:id="53"/>
    </w:p>
    <w:p w:rsidR="00167B96" w:rsidRPr="00A01F4D" w:rsidRDefault="00167B96" w:rsidP="00430886">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Схемой теплоснабжения предусмотрены следующие мероприятия</w:t>
      </w:r>
      <w:r w:rsidR="00F3419F" w:rsidRPr="00A01F4D">
        <w:rPr>
          <w:rFonts w:ascii="Arial" w:hAnsi="Arial" w:cs="Arial"/>
          <w:sz w:val="16"/>
          <w:szCs w:val="16"/>
          <w:lang w:val="ru-RU"/>
        </w:rPr>
        <w:t xml:space="preserve"> по реконструкции </w:t>
      </w:r>
      <w:r w:rsidR="00E17227" w:rsidRPr="00A01F4D">
        <w:rPr>
          <w:rFonts w:ascii="Arial" w:hAnsi="Arial" w:cs="Arial"/>
          <w:sz w:val="16"/>
          <w:szCs w:val="16"/>
          <w:lang w:val="ru-RU"/>
        </w:rPr>
        <w:t>источников тепловой энергии</w:t>
      </w:r>
    </w:p>
    <w:p w:rsidR="005A1B9A" w:rsidRPr="00A01F4D" w:rsidRDefault="005A1B9A" w:rsidP="00430886">
      <w:pPr>
        <w:keepNext/>
        <w:keepLines/>
        <w:spacing w:line="240" w:lineRule="auto"/>
        <w:ind w:left="709" w:firstLine="0"/>
        <w:contextualSpacing/>
        <w:jc w:val="left"/>
        <w:rPr>
          <w:rFonts w:eastAsia="Calibri" w:cs="Arial"/>
          <w:b/>
          <w:bCs/>
          <w:iCs/>
          <w:color w:val="0A0A0C"/>
          <w:sz w:val="16"/>
          <w:szCs w:val="16"/>
          <w:lang w:val="ru-RU" w:bidi="ar-SA"/>
        </w:rPr>
      </w:pPr>
      <w:r w:rsidRPr="00A01F4D">
        <w:rPr>
          <w:rFonts w:eastAsia="Calibri" w:cs="Arial"/>
          <w:b/>
          <w:bCs/>
          <w:iCs/>
          <w:color w:val="0A0A0C"/>
          <w:sz w:val="16"/>
          <w:szCs w:val="16"/>
          <w:lang w:val="ru-RU" w:bidi="ar-SA"/>
        </w:rPr>
        <w:t xml:space="preserve">Таблица 9.1.1 - Расчет капитальных вложений на строительство, реконструкцию и модернизацию источников тепловой энергии и тепловых сетей, </w:t>
      </w:r>
      <w:r w:rsidR="004071BA" w:rsidRPr="00A01F4D">
        <w:rPr>
          <w:rFonts w:eastAsia="Calibri" w:cs="Arial"/>
          <w:b/>
          <w:bCs/>
          <w:iCs/>
          <w:color w:val="0A0A0C"/>
          <w:sz w:val="16"/>
          <w:szCs w:val="16"/>
          <w:lang w:val="ru-RU" w:bidi="ar-SA"/>
        </w:rPr>
        <w:t>тыс. руб.</w:t>
      </w:r>
      <w:r w:rsidRPr="00A01F4D">
        <w:rPr>
          <w:rFonts w:eastAsia="Calibri" w:cs="Arial"/>
          <w:b/>
          <w:bCs/>
          <w:iCs/>
          <w:color w:val="0A0A0C"/>
          <w:sz w:val="16"/>
          <w:szCs w:val="16"/>
          <w:lang w:val="ru-RU" w:bidi="ar-SA"/>
        </w:rPr>
        <w:t xml:space="preserve"> (Вариант 1)</w:t>
      </w:r>
    </w:p>
    <w:tbl>
      <w:tblPr>
        <w:tblW w:w="5000" w:type="pct"/>
        <w:tblLook w:val="04A0"/>
      </w:tblPr>
      <w:tblGrid>
        <w:gridCol w:w="7188"/>
        <w:gridCol w:w="708"/>
        <w:gridCol w:w="708"/>
        <w:gridCol w:w="967"/>
      </w:tblGrid>
      <w:tr w:rsidR="00FC4720" w:rsidRPr="00A01F4D" w:rsidTr="007A1A88">
        <w:trPr>
          <w:trHeight w:val="20"/>
        </w:trPr>
        <w:tc>
          <w:tcPr>
            <w:tcW w:w="3755" w:type="pct"/>
            <w:tcBorders>
              <w:top w:val="single" w:sz="8" w:space="0" w:color="auto"/>
              <w:left w:val="single" w:sz="8" w:space="0" w:color="auto"/>
              <w:bottom w:val="single" w:sz="8" w:space="0" w:color="auto"/>
              <w:right w:val="single" w:sz="8" w:space="0" w:color="auto"/>
            </w:tcBorders>
            <w:shd w:val="clear" w:color="auto" w:fill="D9D9D9"/>
            <w:vAlign w:val="center"/>
            <w:hideMark/>
          </w:tcPr>
          <w:p w:rsidR="00FC4720" w:rsidRPr="00A01F4D" w:rsidRDefault="00FC4720" w:rsidP="00430886">
            <w:pPr>
              <w:pStyle w:val="11111"/>
              <w:keepNext/>
              <w:keepLines/>
              <w:contextualSpacing/>
              <w:rPr>
                <w:rFonts w:ascii="Arial" w:hAnsi="Arial" w:cs="Arial"/>
                <w:sz w:val="16"/>
                <w:szCs w:val="16"/>
              </w:rPr>
            </w:pPr>
            <w:proofErr w:type="spellStart"/>
            <w:r w:rsidRPr="00A01F4D">
              <w:rPr>
                <w:rFonts w:ascii="Arial" w:hAnsi="Arial" w:cs="Arial"/>
                <w:sz w:val="16"/>
                <w:szCs w:val="16"/>
              </w:rPr>
              <w:t>Описаниемероприятий</w:t>
            </w:r>
            <w:proofErr w:type="spellEnd"/>
          </w:p>
        </w:tc>
        <w:tc>
          <w:tcPr>
            <w:tcW w:w="370" w:type="pct"/>
            <w:tcBorders>
              <w:top w:val="single" w:sz="8" w:space="0" w:color="auto"/>
              <w:left w:val="nil"/>
              <w:bottom w:val="single" w:sz="8" w:space="0" w:color="auto"/>
              <w:right w:val="single" w:sz="8" w:space="0" w:color="auto"/>
            </w:tcBorders>
            <w:shd w:val="clear" w:color="auto" w:fill="D9D9D9"/>
            <w:vAlign w:val="center"/>
            <w:hideMark/>
          </w:tcPr>
          <w:p w:rsidR="00FC4720" w:rsidRPr="00A01F4D" w:rsidRDefault="00FC4720" w:rsidP="00430886">
            <w:pPr>
              <w:pStyle w:val="11111"/>
              <w:keepNext/>
              <w:keepLines/>
              <w:contextualSpacing/>
              <w:rPr>
                <w:rFonts w:ascii="Arial" w:hAnsi="Arial" w:cs="Arial"/>
                <w:sz w:val="16"/>
                <w:szCs w:val="16"/>
              </w:rPr>
            </w:pPr>
            <w:r w:rsidRPr="00A01F4D">
              <w:rPr>
                <w:rFonts w:ascii="Arial" w:hAnsi="Arial" w:cs="Arial"/>
                <w:sz w:val="16"/>
                <w:szCs w:val="16"/>
              </w:rPr>
              <w:t xml:space="preserve">2022-2027 </w:t>
            </w:r>
            <w:proofErr w:type="spellStart"/>
            <w:r w:rsidRPr="00A01F4D">
              <w:rPr>
                <w:rFonts w:ascii="Arial" w:hAnsi="Arial" w:cs="Arial"/>
                <w:sz w:val="16"/>
                <w:szCs w:val="16"/>
              </w:rPr>
              <w:t>годы</w:t>
            </w:r>
            <w:proofErr w:type="spellEnd"/>
          </w:p>
        </w:tc>
        <w:tc>
          <w:tcPr>
            <w:tcW w:w="370" w:type="pct"/>
            <w:tcBorders>
              <w:top w:val="single" w:sz="8" w:space="0" w:color="auto"/>
              <w:left w:val="nil"/>
              <w:bottom w:val="single" w:sz="8" w:space="0" w:color="auto"/>
              <w:right w:val="single" w:sz="8" w:space="0" w:color="auto"/>
            </w:tcBorders>
            <w:shd w:val="clear" w:color="auto" w:fill="D9D9D9"/>
            <w:vAlign w:val="center"/>
            <w:hideMark/>
          </w:tcPr>
          <w:p w:rsidR="00FC4720" w:rsidRPr="00A01F4D" w:rsidRDefault="00FC4720" w:rsidP="00430886">
            <w:pPr>
              <w:pStyle w:val="11111"/>
              <w:keepNext/>
              <w:keepLines/>
              <w:contextualSpacing/>
              <w:rPr>
                <w:rFonts w:ascii="Arial" w:hAnsi="Arial" w:cs="Arial"/>
                <w:sz w:val="16"/>
                <w:szCs w:val="16"/>
              </w:rPr>
            </w:pPr>
            <w:r w:rsidRPr="00A01F4D">
              <w:rPr>
                <w:rFonts w:ascii="Arial" w:hAnsi="Arial" w:cs="Arial"/>
                <w:sz w:val="16"/>
                <w:szCs w:val="16"/>
              </w:rPr>
              <w:t xml:space="preserve">2028-2034 </w:t>
            </w:r>
            <w:proofErr w:type="spellStart"/>
            <w:r w:rsidRPr="00A01F4D">
              <w:rPr>
                <w:rFonts w:ascii="Arial" w:hAnsi="Arial" w:cs="Arial"/>
                <w:sz w:val="16"/>
                <w:szCs w:val="16"/>
              </w:rPr>
              <w:t>годы</w:t>
            </w:r>
            <w:proofErr w:type="spellEnd"/>
          </w:p>
        </w:tc>
        <w:tc>
          <w:tcPr>
            <w:tcW w:w="506" w:type="pct"/>
            <w:tcBorders>
              <w:top w:val="single" w:sz="8" w:space="0" w:color="auto"/>
              <w:left w:val="nil"/>
              <w:bottom w:val="single" w:sz="4" w:space="0" w:color="auto"/>
              <w:right w:val="single" w:sz="8" w:space="0" w:color="auto"/>
            </w:tcBorders>
            <w:shd w:val="clear" w:color="auto" w:fill="D9D9D9"/>
            <w:vAlign w:val="center"/>
            <w:hideMark/>
          </w:tcPr>
          <w:p w:rsidR="00FC4720" w:rsidRPr="00A01F4D" w:rsidRDefault="00FC4720" w:rsidP="00430886">
            <w:pPr>
              <w:pStyle w:val="11111"/>
              <w:keepNext/>
              <w:keepLines/>
              <w:contextualSpacing/>
              <w:rPr>
                <w:rFonts w:ascii="Arial" w:hAnsi="Arial" w:cs="Arial"/>
                <w:b/>
                <w:sz w:val="16"/>
                <w:szCs w:val="16"/>
              </w:rPr>
            </w:pPr>
            <w:r w:rsidRPr="00A01F4D">
              <w:rPr>
                <w:rFonts w:ascii="Arial" w:hAnsi="Arial" w:cs="Arial"/>
                <w:b/>
                <w:sz w:val="16"/>
                <w:szCs w:val="16"/>
              </w:rPr>
              <w:t>ИТОГО</w:t>
            </w:r>
          </w:p>
        </w:tc>
      </w:tr>
      <w:tr w:rsidR="00F8435E" w:rsidRPr="00A01F4D" w:rsidTr="007A1A88">
        <w:trPr>
          <w:trHeight w:val="20"/>
        </w:trPr>
        <w:tc>
          <w:tcPr>
            <w:tcW w:w="3755" w:type="pct"/>
            <w:tcBorders>
              <w:top w:val="nil"/>
              <w:left w:val="single" w:sz="8" w:space="0" w:color="auto"/>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lang w:val="ru-RU"/>
              </w:rPr>
            </w:pPr>
            <w:r w:rsidRPr="00A01F4D">
              <w:rPr>
                <w:rFonts w:ascii="Arial" w:hAnsi="Arial" w:cs="Arial"/>
                <w:sz w:val="16"/>
                <w:szCs w:val="16"/>
                <w:lang w:val="ru-RU"/>
              </w:rPr>
              <w:t>Обеспечение потребителей приборами учета тепловой энергии.</w:t>
            </w: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rPr>
            </w:pPr>
            <w:r w:rsidRPr="00A01F4D">
              <w:rPr>
                <w:rFonts w:ascii="Arial" w:hAnsi="Arial" w:cs="Arial"/>
                <w:sz w:val="16"/>
                <w:szCs w:val="16"/>
              </w:rPr>
              <w:t>1400</w:t>
            </w: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rPr>
            </w:pPr>
            <w:r w:rsidRPr="00A01F4D">
              <w:rPr>
                <w:rFonts w:ascii="Arial" w:hAnsi="Arial" w:cs="Arial"/>
                <w:sz w:val="16"/>
                <w:szCs w:val="16"/>
              </w:rPr>
              <w:t>1500</w:t>
            </w:r>
          </w:p>
        </w:tc>
        <w:tc>
          <w:tcPr>
            <w:tcW w:w="506" w:type="pct"/>
            <w:tcBorders>
              <w:top w:val="single" w:sz="4" w:space="0" w:color="auto"/>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2900</w:t>
            </w:r>
          </w:p>
        </w:tc>
      </w:tr>
      <w:tr w:rsidR="00F8435E" w:rsidRPr="00A01F4D" w:rsidTr="007A1A88">
        <w:trPr>
          <w:trHeight w:val="20"/>
        </w:trPr>
        <w:tc>
          <w:tcPr>
            <w:tcW w:w="3755" w:type="pct"/>
            <w:tcBorders>
              <w:top w:val="nil"/>
              <w:left w:val="single" w:sz="8" w:space="0" w:color="auto"/>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proofErr w:type="spellStart"/>
            <w:r w:rsidRPr="00A01F4D">
              <w:rPr>
                <w:rFonts w:ascii="Arial" w:hAnsi="Arial" w:cs="Arial"/>
                <w:b/>
                <w:sz w:val="16"/>
                <w:szCs w:val="16"/>
              </w:rPr>
              <w:t>Итого</w:t>
            </w:r>
            <w:proofErr w:type="spellEnd"/>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sz w:val="16"/>
                <w:szCs w:val="16"/>
              </w:rPr>
              <w:t>1400</w:t>
            </w: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sz w:val="16"/>
                <w:szCs w:val="16"/>
              </w:rPr>
              <w:t>1500</w:t>
            </w:r>
          </w:p>
        </w:tc>
        <w:tc>
          <w:tcPr>
            <w:tcW w:w="506"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1900</w:t>
            </w:r>
          </w:p>
        </w:tc>
      </w:tr>
      <w:tr w:rsidR="00F8435E" w:rsidRPr="00A01F4D" w:rsidTr="007A1A88">
        <w:trPr>
          <w:trHeight w:val="20"/>
        </w:trPr>
        <w:tc>
          <w:tcPr>
            <w:tcW w:w="3755" w:type="pct"/>
            <w:tcBorders>
              <w:top w:val="nil"/>
              <w:left w:val="single" w:sz="8" w:space="0" w:color="auto"/>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lang w:val="ru-RU"/>
              </w:rPr>
            </w:pPr>
            <w:r w:rsidRPr="00A01F4D">
              <w:rPr>
                <w:rFonts w:ascii="Arial" w:hAnsi="Arial" w:cs="Arial"/>
                <w:sz w:val="16"/>
                <w:szCs w:val="16"/>
                <w:lang w:val="ru-RU"/>
              </w:rPr>
              <w:t>Ремонт и замена ветхих тепловых сетей по мере износа (По мере износа тепловой сети и изоляции необходима замена тепловой изоляции на ППУ.)</w:t>
            </w: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lang w:val="ru-RU"/>
              </w:rPr>
            </w:pP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sz w:val="16"/>
                <w:szCs w:val="16"/>
              </w:rPr>
            </w:pPr>
            <w:r w:rsidRPr="00A01F4D">
              <w:rPr>
                <w:rFonts w:ascii="Arial" w:hAnsi="Arial" w:cs="Arial"/>
                <w:sz w:val="16"/>
                <w:szCs w:val="16"/>
              </w:rPr>
              <w:t>2000</w:t>
            </w:r>
          </w:p>
        </w:tc>
        <w:tc>
          <w:tcPr>
            <w:tcW w:w="506"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2000</w:t>
            </w:r>
          </w:p>
        </w:tc>
      </w:tr>
      <w:tr w:rsidR="00F8435E" w:rsidRPr="00A01F4D" w:rsidTr="007A1A88">
        <w:trPr>
          <w:trHeight w:val="20"/>
        </w:trPr>
        <w:tc>
          <w:tcPr>
            <w:tcW w:w="3755" w:type="pct"/>
            <w:tcBorders>
              <w:top w:val="nil"/>
              <w:left w:val="single" w:sz="8" w:space="0" w:color="auto"/>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proofErr w:type="spellStart"/>
            <w:r w:rsidRPr="00A01F4D">
              <w:rPr>
                <w:rFonts w:ascii="Arial" w:hAnsi="Arial" w:cs="Arial"/>
                <w:b/>
                <w:sz w:val="16"/>
                <w:szCs w:val="16"/>
              </w:rPr>
              <w:t>Итого</w:t>
            </w:r>
            <w:proofErr w:type="spellEnd"/>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sz w:val="16"/>
                <w:szCs w:val="16"/>
              </w:rPr>
              <w:t>2000</w:t>
            </w:r>
          </w:p>
        </w:tc>
        <w:tc>
          <w:tcPr>
            <w:tcW w:w="506"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2000</w:t>
            </w:r>
          </w:p>
        </w:tc>
      </w:tr>
      <w:tr w:rsidR="00F8435E" w:rsidRPr="00A01F4D" w:rsidTr="007A1A88">
        <w:trPr>
          <w:trHeight w:val="20"/>
        </w:trPr>
        <w:tc>
          <w:tcPr>
            <w:tcW w:w="3755" w:type="pct"/>
            <w:tcBorders>
              <w:top w:val="nil"/>
              <w:left w:val="single" w:sz="8" w:space="0" w:color="auto"/>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proofErr w:type="spellStart"/>
            <w:r w:rsidRPr="00A01F4D">
              <w:rPr>
                <w:rFonts w:ascii="Arial" w:hAnsi="Arial" w:cs="Arial"/>
                <w:b/>
                <w:sz w:val="16"/>
                <w:szCs w:val="16"/>
              </w:rPr>
              <w:t>Итого</w:t>
            </w:r>
            <w:proofErr w:type="spellEnd"/>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sz w:val="16"/>
                <w:szCs w:val="16"/>
              </w:rPr>
              <w:t>1400</w:t>
            </w:r>
          </w:p>
        </w:tc>
        <w:tc>
          <w:tcPr>
            <w:tcW w:w="370"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3500</w:t>
            </w:r>
          </w:p>
        </w:tc>
        <w:tc>
          <w:tcPr>
            <w:tcW w:w="506" w:type="pct"/>
            <w:tcBorders>
              <w:top w:val="nil"/>
              <w:left w:val="nil"/>
              <w:bottom w:val="single" w:sz="8" w:space="0" w:color="auto"/>
              <w:right w:val="single" w:sz="8" w:space="0" w:color="auto"/>
            </w:tcBorders>
            <w:shd w:val="clear" w:color="auto" w:fill="FFFFFF"/>
            <w:vAlign w:val="center"/>
            <w:hideMark/>
          </w:tcPr>
          <w:p w:rsidR="00F8435E" w:rsidRPr="00A01F4D" w:rsidRDefault="00F8435E" w:rsidP="00430886">
            <w:pPr>
              <w:pStyle w:val="11111"/>
              <w:keepNext/>
              <w:keepLines/>
              <w:contextualSpacing/>
              <w:rPr>
                <w:rFonts w:ascii="Arial" w:hAnsi="Arial" w:cs="Arial"/>
                <w:b/>
                <w:sz w:val="16"/>
                <w:szCs w:val="16"/>
              </w:rPr>
            </w:pPr>
            <w:r w:rsidRPr="00A01F4D">
              <w:rPr>
                <w:rFonts w:ascii="Arial" w:hAnsi="Arial" w:cs="Arial"/>
                <w:b/>
                <w:sz w:val="16"/>
                <w:szCs w:val="16"/>
              </w:rPr>
              <w:t>4900</w:t>
            </w:r>
          </w:p>
        </w:tc>
      </w:tr>
    </w:tbl>
    <w:p w:rsidR="003E7C86" w:rsidRPr="00A01F4D" w:rsidRDefault="003E7C86" w:rsidP="00430886">
      <w:pPr>
        <w:keepNext/>
        <w:keepLines/>
        <w:spacing w:line="240" w:lineRule="auto"/>
        <w:ind w:left="709" w:firstLine="0"/>
        <w:contextualSpacing/>
        <w:jc w:val="left"/>
        <w:rPr>
          <w:rFonts w:eastAsia="Calibri" w:cs="Arial"/>
          <w:bCs/>
          <w:iCs/>
          <w:color w:val="0A0A0C"/>
          <w:sz w:val="16"/>
          <w:szCs w:val="16"/>
          <w:lang w:val="ru-RU" w:bidi="ar-SA"/>
        </w:rPr>
      </w:pPr>
    </w:p>
    <w:p w:rsidR="005A1B9A" w:rsidRPr="00A01F4D" w:rsidRDefault="005A1B9A" w:rsidP="00430886">
      <w:pPr>
        <w:keepNext/>
        <w:keepLines/>
        <w:spacing w:line="240" w:lineRule="auto"/>
        <w:ind w:left="709" w:firstLine="0"/>
        <w:contextualSpacing/>
        <w:jc w:val="left"/>
        <w:rPr>
          <w:rFonts w:eastAsia="Calibri" w:cs="Arial"/>
          <w:bCs/>
          <w:iCs/>
          <w:color w:val="0A0A0C"/>
          <w:sz w:val="16"/>
          <w:szCs w:val="16"/>
          <w:lang w:val="ru-RU" w:bidi="ar-SA"/>
        </w:rPr>
      </w:pPr>
      <w:r w:rsidRPr="00A01F4D">
        <w:rPr>
          <w:rFonts w:eastAsia="Calibri" w:cs="Arial"/>
          <w:bCs/>
          <w:iCs/>
          <w:color w:val="0A0A0C"/>
          <w:sz w:val="16"/>
          <w:szCs w:val="16"/>
          <w:lang w:val="ru-RU" w:bidi="ar-SA"/>
        </w:rPr>
        <w:t>*Все мероприятия предложены посредством предварительного анализа. Окончательные мероприятия и цены будут выявлены на этапе проектирования.</w:t>
      </w:r>
    </w:p>
    <w:p w:rsidR="005A1B9A" w:rsidRPr="00A01F4D" w:rsidRDefault="005A1B9A" w:rsidP="00430886">
      <w:pPr>
        <w:keepNext/>
        <w:keepLines/>
        <w:spacing w:line="240" w:lineRule="auto"/>
        <w:ind w:left="709" w:firstLine="0"/>
        <w:contextualSpacing/>
        <w:jc w:val="left"/>
        <w:rPr>
          <w:rFonts w:eastAsia="Calibri" w:cs="Arial"/>
          <w:bCs/>
          <w:iCs/>
          <w:color w:val="0A0A0C"/>
          <w:sz w:val="16"/>
          <w:szCs w:val="16"/>
          <w:lang w:val="ru-RU" w:bidi="ar-SA"/>
        </w:rPr>
      </w:pPr>
      <w:r w:rsidRPr="00A01F4D">
        <w:rPr>
          <w:rFonts w:eastAsia="Calibri" w:cs="Arial"/>
          <w:bCs/>
          <w:iCs/>
          <w:color w:val="0A0A0C"/>
          <w:sz w:val="16"/>
          <w:szCs w:val="16"/>
          <w:lang w:val="ru-RU" w:bidi="ar-SA"/>
        </w:rPr>
        <w:t>*ПСД – стоимость мероприятий будет выявлена после разработки проектно-сметной документации</w:t>
      </w:r>
    </w:p>
    <w:p w:rsidR="005A1B9A" w:rsidRPr="00A01F4D" w:rsidRDefault="005A1B9A" w:rsidP="00430886">
      <w:pPr>
        <w:keepNext/>
        <w:keepLines/>
        <w:spacing w:line="240" w:lineRule="auto"/>
        <w:ind w:left="709" w:firstLine="0"/>
        <w:contextualSpacing/>
        <w:jc w:val="left"/>
        <w:rPr>
          <w:rFonts w:eastAsia="Calibri" w:cs="Arial"/>
          <w:bCs/>
          <w:iCs/>
          <w:color w:val="0A0A0C"/>
          <w:sz w:val="16"/>
          <w:szCs w:val="16"/>
          <w:lang w:val="ru-RU" w:bidi="ar-SA"/>
        </w:rPr>
      </w:pPr>
    </w:p>
    <w:p w:rsidR="00E62FFE" w:rsidRPr="00A01F4D" w:rsidRDefault="00E62FFE" w:rsidP="005A1B9A">
      <w:pPr>
        <w:spacing w:after="200" w:line="276" w:lineRule="auto"/>
        <w:ind w:left="709" w:firstLine="0"/>
        <w:jc w:val="left"/>
        <w:rPr>
          <w:rFonts w:eastAsia="Calibri" w:cs="Arial"/>
          <w:b/>
          <w:bCs/>
          <w:iCs/>
          <w:color w:val="0A0A0C"/>
          <w:sz w:val="16"/>
          <w:szCs w:val="16"/>
          <w:lang w:val="ru-RU" w:bidi="ar-SA"/>
        </w:rPr>
        <w:sectPr w:rsidR="00E62FFE" w:rsidRPr="00A01F4D" w:rsidSect="0055025A">
          <w:type w:val="continuous"/>
          <w:pgSz w:w="11906" w:h="16838"/>
          <w:pgMar w:top="1134" w:right="850" w:bottom="1134" w:left="1701" w:header="680" w:footer="284" w:gutter="0"/>
          <w:cols w:space="708"/>
          <w:docGrid w:linePitch="360"/>
        </w:sectPr>
      </w:pPr>
    </w:p>
    <w:p w:rsidR="007A1A88" w:rsidRPr="00A01F4D" w:rsidRDefault="007A1A88" w:rsidP="00276D17">
      <w:pPr>
        <w:pStyle w:val="affffffffff5"/>
        <w:rPr>
          <w:rFonts w:ascii="Arial" w:hAnsi="Arial" w:cs="Arial"/>
          <w:sz w:val="16"/>
          <w:szCs w:val="16"/>
          <w:lang w:val="ru-RU"/>
        </w:rPr>
      </w:pPr>
    </w:p>
    <w:p w:rsidR="00FF3561" w:rsidRPr="00A01F4D" w:rsidRDefault="00FF3561" w:rsidP="00430886">
      <w:pPr>
        <w:pStyle w:val="affffffffff5"/>
        <w:ind w:firstLine="284"/>
        <w:rPr>
          <w:rFonts w:ascii="Arial" w:hAnsi="Arial" w:cs="Arial"/>
          <w:b/>
          <w:bCs w:val="0"/>
          <w:sz w:val="16"/>
          <w:szCs w:val="16"/>
          <w:lang w:val="ru-RU"/>
        </w:rPr>
      </w:pPr>
      <w:r w:rsidRPr="00A01F4D">
        <w:rPr>
          <w:rFonts w:ascii="Arial" w:hAnsi="Arial" w:cs="Arial"/>
          <w:b/>
          <w:bCs w:val="0"/>
          <w:sz w:val="16"/>
          <w:szCs w:val="16"/>
          <w:lang w:val="ru-RU"/>
        </w:rPr>
        <w:t>Таблица 9.1.</w:t>
      </w:r>
      <w:r w:rsidR="00E81AD9" w:rsidRPr="00A01F4D">
        <w:rPr>
          <w:rFonts w:ascii="Arial" w:hAnsi="Arial" w:cs="Arial"/>
          <w:b/>
          <w:bCs w:val="0"/>
          <w:sz w:val="16"/>
          <w:szCs w:val="16"/>
          <w:lang w:val="ru-RU"/>
        </w:rPr>
        <w:t>2</w:t>
      </w:r>
      <w:r w:rsidRPr="00A01F4D">
        <w:rPr>
          <w:rFonts w:ascii="Arial" w:hAnsi="Arial" w:cs="Arial"/>
          <w:b/>
          <w:bCs w:val="0"/>
          <w:sz w:val="16"/>
          <w:szCs w:val="16"/>
          <w:lang w:val="ru-RU"/>
        </w:rPr>
        <w:t xml:space="preserve"> – Расчет капитальных вложений на строительство, реконструкцию и модернизаци41ю источников тепловой энергии и тепловых сетей, тыс.руб</w:t>
      </w:r>
      <w:r w:rsidR="004071BA" w:rsidRPr="00A01F4D">
        <w:rPr>
          <w:rFonts w:ascii="Arial" w:hAnsi="Arial" w:cs="Arial"/>
          <w:b/>
          <w:bCs w:val="0"/>
          <w:sz w:val="16"/>
          <w:szCs w:val="16"/>
          <w:lang w:val="ru-RU"/>
        </w:rPr>
        <w:t>.</w:t>
      </w:r>
      <w:r w:rsidRPr="00A01F4D">
        <w:rPr>
          <w:rFonts w:ascii="Arial" w:hAnsi="Arial" w:cs="Arial"/>
          <w:b/>
          <w:bCs w:val="0"/>
          <w:sz w:val="16"/>
          <w:szCs w:val="16"/>
          <w:lang w:val="ru-RU"/>
        </w:rPr>
        <w:t xml:space="preserve"> (Вариант 2).</w:t>
      </w:r>
    </w:p>
    <w:tbl>
      <w:tblPr>
        <w:tblW w:w="4947" w:type="pct"/>
        <w:jc w:val="center"/>
        <w:tblLook w:val="04A0"/>
      </w:tblPr>
      <w:tblGrid>
        <w:gridCol w:w="6099"/>
        <w:gridCol w:w="982"/>
        <w:gridCol w:w="878"/>
        <w:gridCol w:w="878"/>
        <w:gridCol w:w="878"/>
        <w:gridCol w:w="878"/>
        <w:gridCol w:w="626"/>
        <w:gridCol w:w="626"/>
        <w:gridCol w:w="626"/>
        <w:gridCol w:w="626"/>
        <w:gridCol w:w="626"/>
        <w:gridCol w:w="626"/>
      </w:tblGrid>
      <w:tr w:rsidR="002E296A" w:rsidRPr="00A01F4D" w:rsidTr="002E296A">
        <w:trPr>
          <w:trHeight w:val="20"/>
          <w:tblHeader/>
          <w:jc w:val="center"/>
        </w:trPr>
        <w:tc>
          <w:tcPr>
            <w:tcW w:w="212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bookmarkStart w:id="54" w:name="RANGE!D98"/>
            <w:bookmarkStart w:id="55" w:name="_Hlk143671619" w:colFirst="1" w:colLast="12"/>
            <w:bookmarkStart w:id="56" w:name="_Hlk166767921"/>
            <w:r w:rsidRPr="00A01F4D">
              <w:rPr>
                <w:rFonts w:ascii="Arial" w:eastAsia="Calibri" w:hAnsi="Arial" w:cs="Arial"/>
                <w:sz w:val="16"/>
                <w:szCs w:val="16"/>
                <w:lang w:val="ru-RU" w:eastAsia="ru-RU" w:bidi="ar-SA"/>
              </w:rPr>
              <w:t>Наименование мероприятия</w:t>
            </w:r>
            <w:bookmarkEnd w:id="54"/>
          </w:p>
        </w:tc>
        <w:tc>
          <w:tcPr>
            <w:tcW w:w="342" w:type="pct"/>
            <w:tcBorders>
              <w:top w:val="single" w:sz="4" w:space="0" w:color="auto"/>
              <w:left w:val="nil"/>
              <w:bottom w:val="single" w:sz="4" w:space="0" w:color="auto"/>
              <w:right w:val="single" w:sz="4" w:space="0" w:color="auto"/>
            </w:tcBorders>
            <w:shd w:val="clear" w:color="000000" w:fill="D9D9D9"/>
            <w:noWrap/>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Итого</w:t>
            </w:r>
          </w:p>
        </w:tc>
        <w:tc>
          <w:tcPr>
            <w:tcW w:w="306"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2025</w:t>
            </w:r>
          </w:p>
        </w:tc>
        <w:tc>
          <w:tcPr>
            <w:tcW w:w="306"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w:t>
            </w:r>
          </w:p>
        </w:tc>
        <w:tc>
          <w:tcPr>
            <w:tcW w:w="306"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w:t>
            </w:r>
          </w:p>
        </w:tc>
        <w:tc>
          <w:tcPr>
            <w:tcW w:w="306"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2028</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2030</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2031</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2033</w:t>
            </w:r>
          </w:p>
        </w:tc>
        <w:tc>
          <w:tcPr>
            <w:tcW w:w="218" w:type="pct"/>
            <w:tcBorders>
              <w:top w:val="single" w:sz="4" w:space="0" w:color="auto"/>
              <w:left w:val="nil"/>
              <w:bottom w:val="single" w:sz="4" w:space="0" w:color="auto"/>
              <w:right w:val="single" w:sz="4" w:space="0" w:color="auto"/>
            </w:tcBorders>
            <w:shd w:val="clear" w:color="000000" w:fill="D9D9D9"/>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2034</w:t>
            </w:r>
          </w:p>
        </w:tc>
      </w:tr>
      <w:tr w:rsidR="002E296A" w:rsidRPr="00A01F4D" w:rsidTr="002E296A">
        <w:trPr>
          <w:trHeight w:val="20"/>
          <w:jc w:val="center"/>
        </w:trPr>
        <w:tc>
          <w:tcPr>
            <w:tcW w:w="2124" w:type="pct"/>
            <w:tcBorders>
              <w:top w:val="nil"/>
              <w:left w:val="single" w:sz="4" w:space="0" w:color="auto"/>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Строительство и перекладка сетей, резервных трубопроводных связей, в тепловых сетях одного района теплоснабжения, с увеличением диаметра для возможности аварийного переключения потребителей от одного участка к другому, на случай выхода из строя одного из участков тепловых сетей.</w:t>
            </w:r>
          </w:p>
        </w:tc>
        <w:tc>
          <w:tcPr>
            <w:tcW w:w="342"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3200</w:t>
            </w: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eastAsia="ru-RU" w:bidi="ar-SA"/>
              </w:rPr>
            </w:pP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eastAsia="ru-RU" w:bidi="ar-SA"/>
              </w:rPr>
            </w:pPr>
            <w:r w:rsidRPr="00A01F4D">
              <w:rPr>
                <w:rFonts w:ascii="Arial" w:eastAsia="Calibri" w:hAnsi="Arial" w:cs="Arial"/>
                <w:sz w:val="16"/>
                <w:szCs w:val="16"/>
                <w:lang w:val="ru-RU" w:eastAsia="ru-RU" w:bidi="ar-SA"/>
              </w:rPr>
              <w:t>3200</w:t>
            </w: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p>
        </w:tc>
      </w:tr>
      <w:tr w:rsidR="002E296A" w:rsidRPr="00A01F4D" w:rsidTr="002E296A">
        <w:trPr>
          <w:trHeight w:val="20"/>
          <w:jc w:val="center"/>
        </w:trPr>
        <w:tc>
          <w:tcPr>
            <w:tcW w:w="2124" w:type="pct"/>
            <w:tcBorders>
              <w:top w:val="nil"/>
              <w:left w:val="single" w:sz="4" w:space="0" w:color="auto"/>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Установка электрических водонагревателей</w:t>
            </w:r>
          </w:p>
        </w:tc>
        <w:tc>
          <w:tcPr>
            <w:tcW w:w="342"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500</w:t>
            </w: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r>
      <w:tr w:rsidR="002E296A" w:rsidRPr="00A01F4D" w:rsidTr="002E296A">
        <w:trPr>
          <w:trHeight w:val="20"/>
          <w:jc w:val="center"/>
        </w:trPr>
        <w:tc>
          <w:tcPr>
            <w:tcW w:w="2124" w:type="pct"/>
            <w:tcBorders>
              <w:top w:val="nil"/>
              <w:left w:val="single" w:sz="4" w:space="0" w:color="auto"/>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Строительство тепловых сетей к существующим потребителям</w:t>
            </w:r>
          </w:p>
        </w:tc>
        <w:tc>
          <w:tcPr>
            <w:tcW w:w="342"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*ПСД</w:t>
            </w: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r>
      <w:tr w:rsidR="002E296A" w:rsidRPr="00A01F4D" w:rsidTr="002E296A">
        <w:trPr>
          <w:trHeight w:val="20"/>
          <w:jc w:val="center"/>
        </w:trPr>
        <w:tc>
          <w:tcPr>
            <w:tcW w:w="2124" w:type="pct"/>
            <w:tcBorders>
              <w:top w:val="nil"/>
              <w:left w:val="single" w:sz="4" w:space="0" w:color="auto"/>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Строительство тепловых сетей к перспективным потребителям</w:t>
            </w:r>
          </w:p>
        </w:tc>
        <w:tc>
          <w:tcPr>
            <w:tcW w:w="342"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*ПСД</w:t>
            </w: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c>
          <w:tcPr>
            <w:tcW w:w="218" w:type="pct"/>
            <w:tcBorders>
              <w:top w:val="nil"/>
              <w:left w:val="nil"/>
              <w:bottom w:val="single" w:sz="4" w:space="0" w:color="auto"/>
              <w:right w:val="single" w:sz="4" w:space="0" w:color="auto"/>
            </w:tcBorders>
            <w:shd w:val="clear" w:color="auto" w:fill="auto"/>
            <w:noWrap/>
            <w:vAlign w:val="center"/>
          </w:tcPr>
          <w:p w:rsidR="002E296A" w:rsidRPr="00A01F4D" w:rsidRDefault="002E296A" w:rsidP="007B68F1">
            <w:pPr>
              <w:pStyle w:val="11111"/>
              <w:rPr>
                <w:rFonts w:ascii="Arial" w:eastAsia="Calibri" w:hAnsi="Arial" w:cs="Arial"/>
                <w:sz w:val="16"/>
                <w:szCs w:val="16"/>
                <w:lang w:val="ru-RU" w:eastAsia="ru-RU" w:bidi="ar-SA"/>
              </w:rPr>
            </w:pPr>
          </w:p>
        </w:tc>
      </w:tr>
      <w:tr w:rsidR="002E296A" w:rsidRPr="00A01F4D" w:rsidTr="002E296A">
        <w:trPr>
          <w:trHeight w:val="20"/>
          <w:jc w:val="center"/>
        </w:trPr>
        <w:tc>
          <w:tcPr>
            <w:tcW w:w="2124" w:type="pct"/>
            <w:tcBorders>
              <w:top w:val="nil"/>
              <w:left w:val="single" w:sz="4" w:space="0" w:color="auto"/>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Ремонт и замена ветхих тепловых сетей по мере износа</w:t>
            </w:r>
          </w:p>
        </w:tc>
        <w:tc>
          <w:tcPr>
            <w:tcW w:w="342"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eastAsia="ru-RU" w:bidi="ar-SA"/>
              </w:rPr>
            </w:pPr>
            <w:r w:rsidRPr="00A01F4D">
              <w:rPr>
                <w:rFonts w:ascii="Arial" w:eastAsia="Calibri" w:hAnsi="Arial" w:cs="Arial"/>
                <w:sz w:val="16"/>
                <w:szCs w:val="16"/>
                <w:lang w:val="ru-RU" w:eastAsia="ru-RU" w:bidi="ar-SA"/>
              </w:rPr>
              <w:t>6000</w:t>
            </w: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306"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306"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vAlign w:val="center"/>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c>
          <w:tcPr>
            <w:tcW w:w="218" w:type="pct"/>
            <w:tcBorders>
              <w:top w:val="nil"/>
              <w:left w:val="nil"/>
              <w:bottom w:val="single" w:sz="4" w:space="0" w:color="auto"/>
              <w:right w:val="single" w:sz="4" w:space="0" w:color="auto"/>
            </w:tcBorders>
            <w:shd w:val="clear" w:color="auto" w:fill="auto"/>
            <w:noWrap/>
            <w:vAlign w:val="center"/>
            <w:hideMark/>
          </w:tcPr>
          <w:p w:rsidR="002E296A" w:rsidRPr="00A01F4D" w:rsidRDefault="002E296A"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600</w:t>
            </w:r>
          </w:p>
        </w:tc>
      </w:tr>
      <w:bookmarkEnd w:id="55"/>
      <w:bookmarkEnd w:id="56"/>
    </w:tbl>
    <w:p w:rsidR="007B68F1" w:rsidRPr="00A01F4D" w:rsidRDefault="007B68F1" w:rsidP="00FF3561">
      <w:pPr>
        <w:pStyle w:val="affffffffff5"/>
        <w:rPr>
          <w:rFonts w:ascii="Arial" w:hAnsi="Arial" w:cs="Arial"/>
          <w:sz w:val="16"/>
          <w:szCs w:val="16"/>
          <w:lang w:val="ru-RU"/>
        </w:rPr>
      </w:pPr>
    </w:p>
    <w:p w:rsidR="00FF3561" w:rsidRPr="00A01F4D" w:rsidRDefault="00FF3561" w:rsidP="00FF3561">
      <w:pPr>
        <w:pStyle w:val="affffffffff5"/>
        <w:rPr>
          <w:rFonts w:ascii="Arial" w:hAnsi="Arial" w:cs="Arial"/>
          <w:sz w:val="16"/>
          <w:szCs w:val="16"/>
          <w:lang w:val="ru-RU"/>
        </w:rPr>
      </w:pPr>
      <w:r w:rsidRPr="00A01F4D">
        <w:rPr>
          <w:rFonts w:ascii="Arial" w:hAnsi="Arial" w:cs="Arial"/>
          <w:sz w:val="16"/>
          <w:szCs w:val="16"/>
          <w:lang w:val="ru-RU"/>
        </w:rPr>
        <w:t>*Мероприятия предложены посредством предварительного анализа. Окончательные мероприятия и цены будут выявлены на этапе проектирования.</w:t>
      </w:r>
    </w:p>
    <w:p w:rsidR="00A20674" w:rsidRPr="00A01F4D" w:rsidRDefault="00FF3561" w:rsidP="00E81AD9">
      <w:pPr>
        <w:pStyle w:val="affffffffff5"/>
        <w:rPr>
          <w:rFonts w:ascii="Arial" w:hAnsi="Arial" w:cs="Arial"/>
          <w:sz w:val="16"/>
          <w:szCs w:val="16"/>
          <w:lang w:val="ru-RU"/>
        </w:rPr>
      </w:pPr>
      <w:r w:rsidRPr="00A01F4D">
        <w:rPr>
          <w:rFonts w:ascii="Arial" w:hAnsi="Arial" w:cs="Arial"/>
          <w:sz w:val="16"/>
          <w:szCs w:val="16"/>
          <w:lang w:val="ru-RU"/>
        </w:rPr>
        <w:t>*ПСД – стоимость мероприятий будет выявлена после разработки проектно-сметной документации</w:t>
      </w:r>
    </w:p>
    <w:p w:rsidR="007B68F1" w:rsidRPr="00A01F4D" w:rsidRDefault="007B68F1" w:rsidP="00E81AD9">
      <w:pPr>
        <w:pStyle w:val="affffffffff5"/>
        <w:rPr>
          <w:rFonts w:ascii="Arial" w:hAnsi="Arial" w:cs="Arial"/>
          <w:sz w:val="16"/>
          <w:szCs w:val="16"/>
          <w:lang w:val="ru-RU"/>
        </w:rPr>
      </w:pPr>
    </w:p>
    <w:p w:rsidR="007B68F1" w:rsidRPr="00A01F4D" w:rsidRDefault="007B68F1" w:rsidP="00E81AD9">
      <w:pPr>
        <w:pStyle w:val="affffffffff5"/>
        <w:rPr>
          <w:rFonts w:ascii="Arial" w:hAnsi="Arial" w:cs="Arial"/>
          <w:sz w:val="16"/>
          <w:szCs w:val="16"/>
          <w:lang w:val="ru-RU"/>
        </w:rPr>
      </w:pPr>
    </w:p>
    <w:p w:rsidR="007B68F1" w:rsidRPr="00A01F4D" w:rsidRDefault="007B68F1" w:rsidP="007B68F1">
      <w:pPr>
        <w:pStyle w:val="affffffffff5"/>
        <w:rPr>
          <w:rFonts w:ascii="Arial" w:hAnsi="Arial" w:cs="Arial"/>
          <w:b/>
          <w:bCs w:val="0"/>
          <w:sz w:val="16"/>
          <w:szCs w:val="16"/>
          <w:lang w:val="ru-RU"/>
        </w:rPr>
      </w:pPr>
      <w:r w:rsidRPr="00A01F4D">
        <w:rPr>
          <w:rFonts w:ascii="Arial" w:hAnsi="Arial" w:cs="Arial"/>
          <w:b/>
          <w:bCs w:val="0"/>
          <w:sz w:val="16"/>
          <w:szCs w:val="16"/>
          <w:lang w:val="ru-RU"/>
        </w:rPr>
        <w:t>Таблица 9.1.3 –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 сельского поселения Сингапай до 2040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0"/>
        <w:gridCol w:w="3498"/>
        <w:gridCol w:w="2094"/>
        <w:gridCol w:w="1714"/>
        <w:gridCol w:w="1717"/>
        <w:gridCol w:w="1720"/>
        <w:gridCol w:w="1526"/>
        <w:gridCol w:w="1494"/>
      </w:tblGrid>
      <w:tr w:rsidR="007B68F1" w:rsidRPr="006746E9" w:rsidTr="007B68F1">
        <w:trPr>
          <w:trHeight w:val="20"/>
          <w:tblHeader/>
        </w:trPr>
        <w:tc>
          <w:tcPr>
            <w:tcW w:w="255" w:type="pct"/>
            <w:vMerge w:val="restart"/>
            <w:shd w:val="clear" w:color="auto" w:fill="D9D9D9"/>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п/п</w:t>
            </w:r>
          </w:p>
        </w:tc>
        <w:tc>
          <w:tcPr>
            <w:tcW w:w="1206" w:type="pct"/>
            <w:vMerge w:val="restart"/>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мероприятия</w:t>
            </w:r>
          </w:p>
        </w:tc>
        <w:tc>
          <w:tcPr>
            <w:tcW w:w="722" w:type="pct"/>
            <w:vMerge w:val="restart"/>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Источник финансирования</w:t>
            </w:r>
          </w:p>
        </w:tc>
        <w:tc>
          <w:tcPr>
            <w:tcW w:w="1776" w:type="pct"/>
            <w:gridSpan w:val="3"/>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Необходимые капитальные затраты по годам реализации (без НДС), тыс. руб. (в ценах соответствующих лет)</w:t>
            </w:r>
          </w:p>
        </w:tc>
        <w:tc>
          <w:tcPr>
            <w:tcW w:w="526" w:type="pct"/>
            <w:vMerge w:val="restart"/>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 без НДС, тыс. руб.</w:t>
            </w:r>
          </w:p>
        </w:tc>
        <w:tc>
          <w:tcPr>
            <w:tcW w:w="515" w:type="pct"/>
            <w:vMerge w:val="restart"/>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 с НДС, тыс. руб.</w:t>
            </w:r>
          </w:p>
        </w:tc>
      </w:tr>
      <w:tr w:rsidR="007B68F1" w:rsidRPr="00A01F4D" w:rsidTr="007B68F1">
        <w:trPr>
          <w:trHeight w:val="20"/>
          <w:tblHeader/>
        </w:trPr>
        <w:tc>
          <w:tcPr>
            <w:tcW w:w="255" w:type="pct"/>
            <w:vMerge/>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vMerge/>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591" w:type="pct"/>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 этап</w:t>
            </w:r>
          </w:p>
        </w:tc>
        <w:tc>
          <w:tcPr>
            <w:tcW w:w="592" w:type="pct"/>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 этап</w:t>
            </w:r>
          </w:p>
        </w:tc>
        <w:tc>
          <w:tcPr>
            <w:tcW w:w="593" w:type="pct"/>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 этап</w:t>
            </w:r>
          </w:p>
        </w:tc>
        <w:tc>
          <w:tcPr>
            <w:tcW w:w="526" w:type="pct"/>
            <w:vMerge/>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515" w:type="pct"/>
            <w:vMerge/>
            <w:tcBorders>
              <w:bottom w:val="single" w:sz="4" w:space="0" w:color="auto"/>
            </w:tcBorders>
            <w:shd w:val="clear" w:color="auto" w:fill="D9D9D9"/>
            <w:vAlign w:val="center"/>
            <w:hideMark/>
          </w:tcPr>
          <w:p w:rsidR="007B68F1" w:rsidRPr="00A01F4D" w:rsidRDefault="007B68F1" w:rsidP="007B68F1">
            <w:pPr>
              <w:pStyle w:val="11111"/>
              <w:rPr>
                <w:rFonts w:ascii="Arial" w:eastAsia="Calibri" w:hAnsi="Arial" w:cs="Arial"/>
                <w:sz w:val="16"/>
                <w:szCs w:val="16"/>
                <w:lang w:val="ru-RU" w:eastAsia="ru-RU" w:bidi="ar-SA"/>
              </w:rPr>
            </w:pPr>
          </w:p>
        </w:tc>
      </w:tr>
      <w:tr w:rsidR="007B68F1" w:rsidRPr="00A01F4D" w:rsidTr="007B68F1">
        <w:trPr>
          <w:trHeight w:val="20"/>
        </w:trPr>
        <w:tc>
          <w:tcPr>
            <w:tcW w:w="255" w:type="pct"/>
            <w:vMerge w:val="restar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1206" w:type="pct"/>
            <w:vMerge w:val="restar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Организационные и общие мероприятия</w:t>
            </w: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w:t>
            </w:r>
          </w:p>
        </w:tc>
        <w:tc>
          <w:tcPr>
            <w:tcW w:w="591"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2"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15"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r>
      <w:tr w:rsidR="007B68F1" w:rsidRPr="00A01F4D" w:rsidTr="007B68F1">
        <w:trPr>
          <w:trHeight w:val="20"/>
        </w:trPr>
        <w:tc>
          <w:tcPr>
            <w:tcW w:w="255"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бюджетные средства</w:t>
            </w:r>
          </w:p>
        </w:tc>
        <w:tc>
          <w:tcPr>
            <w:tcW w:w="591"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2"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15"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r>
      <w:tr w:rsidR="007B68F1" w:rsidRPr="00A01F4D" w:rsidTr="007B68F1">
        <w:trPr>
          <w:trHeight w:val="20"/>
        </w:trPr>
        <w:tc>
          <w:tcPr>
            <w:tcW w:w="255"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внебюджетные средства</w:t>
            </w:r>
          </w:p>
        </w:tc>
        <w:tc>
          <w:tcPr>
            <w:tcW w:w="591"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2"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c>
          <w:tcPr>
            <w:tcW w:w="515" w:type="pc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w:t>
            </w:r>
          </w:p>
        </w:tc>
      </w:tr>
      <w:tr w:rsidR="007B68F1" w:rsidRPr="00A01F4D" w:rsidTr="007B68F1">
        <w:trPr>
          <w:trHeight w:val="20"/>
        </w:trPr>
        <w:tc>
          <w:tcPr>
            <w:tcW w:w="255" w:type="pct"/>
            <w:vMerge w:val="restar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1206" w:type="pct"/>
            <w:vMerge w:val="restar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Проекты по новому строительству, реконструкции и техническому перевооружению источников тепловой энергии</w:t>
            </w: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w:t>
            </w:r>
          </w:p>
        </w:tc>
        <w:tc>
          <w:tcPr>
            <w:tcW w:w="591"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149 220</w:t>
            </w:r>
          </w:p>
        </w:tc>
        <w:tc>
          <w:tcPr>
            <w:tcW w:w="592"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149 220</w:t>
            </w:r>
          </w:p>
        </w:tc>
        <w:tc>
          <w:tcPr>
            <w:tcW w:w="515"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179 065</w:t>
            </w:r>
          </w:p>
        </w:tc>
      </w:tr>
      <w:tr w:rsidR="007B68F1" w:rsidRPr="00A01F4D" w:rsidTr="007B68F1">
        <w:trPr>
          <w:trHeight w:val="20"/>
        </w:trPr>
        <w:tc>
          <w:tcPr>
            <w:tcW w:w="255"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бюджетные средства</w:t>
            </w:r>
          </w:p>
        </w:tc>
        <w:tc>
          <w:tcPr>
            <w:tcW w:w="591"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149 220</w:t>
            </w:r>
          </w:p>
        </w:tc>
        <w:tc>
          <w:tcPr>
            <w:tcW w:w="592"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149 220</w:t>
            </w:r>
          </w:p>
        </w:tc>
        <w:tc>
          <w:tcPr>
            <w:tcW w:w="515"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179 065</w:t>
            </w:r>
          </w:p>
        </w:tc>
      </w:tr>
      <w:tr w:rsidR="007B68F1" w:rsidRPr="00A01F4D" w:rsidTr="007B68F1">
        <w:trPr>
          <w:trHeight w:val="20"/>
        </w:trPr>
        <w:tc>
          <w:tcPr>
            <w:tcW w:w="255"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внебюджетные средства</w:t>
            </w:r>
          </w:p>
        </w:tc>
        <w:tc>
          <w:tcPr>
            <w:tcW w:w="591"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2"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15"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r>
      <w:tr w:rsidR="007B68F1" w:rsidRPr="00A01F4D" w:rsidTr="007B68F1">
        <w:trPr>
          <w:trHeight w:val="20"/>
        </w:trPr>
        <w:tc>
          <w:tcPr>
            <w:tcW w:w="255" w:type="pct"/>
            <w:vMerge w:val="restar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w:t>
            </w:r>
          </w:p>
        </w:tc>
        <w:tc>
          <w:tcPr>
            <w:tcW w:w="1206" w:type="pct"/>
            <w:vMerge w:val="restar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Проекты по новому строительству и реконструкции тепловых сетей</w:t>
            </w: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w:t>
            </w:r>
          </w:p>
        </w:tc>
        <w:tc>
          <w:tcPr>
            <w:tcW w:w="591"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679 943</w:t>
            </w:r>
          </w:p>
        </w:tc>
        <w:tc>
          <w:tcPr>
            <w:tcW w:w="592"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679 943</w:t>
            </w:r>
          </w:p>
        </w:tc>
        <w:tc>
          <w:tcPr>
            <w:tcW w:w="515"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815 932</w:t>
            </w:r>
          </w:p>
        </w:tc>
      </w:tr>
      <w:tr w:rsidR="007B68F1" w:rsidRPr="00A01F4D" w:rsidTr="007B68F1">
        <w:trPr>
          <w:trHeight w:val="20"/>
        </w:trPr>
        <w:tc>
          <w:tcPr>
            <w:tcW w:w="255"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бюджетные средства</w:t>
            </w:r>
          </w:p>
        </w:tc>
        <w:tc>
          <w:tcPr>
            <w:tcW w:w="591"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679 943</w:t>
            </w:r>
          </w:p>
        </w:tc>
        <w:tc>
          <w:tcPr>
            <w:tcW w:w="592"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679 943</w:t>
            </w:r>
          </w:p>
        </w:tc>
        <w:tc>
          <w:tcPr>
            <w:tcW w:w="515" w:type="pct"/>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815 932</w:t>
            </w:r>
          </w:p>
        </w:tc>
      </w:tr>
      <w:tr w:rsidR="007B68F1" w:rsidRPr="00A01F4D" w:rsidTr="007B68F1">
        <w:trPr>
          <w:trHeight w:val="20"/>
        </w:trPr>
        <w:tc>
          <w:tcPr>
            <w:tcW w:w="255" w:type="pct"/>
            <w:vMerge/>
            <w:tcBorders>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tcBorders>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tcBorders>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внебюджетные средства</w:t>
            </w:r>
          </w:p>
        </w:tc>
        <w:tc>
          <w:tcPr>
            <w:tcW w:w="591" w:type="pct"/>
            <w:tcBorders>
              <w:bottom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2" w:type="pct"/>
            <w:tcBorders>
              <w:bottom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tcBorders>
              <w:bottom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tcBorders>
              <w:bottom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15" w:type="pct"/>
            <w:tcBorders>
              <w:bottom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r>
      <w:tr w:rsidR="007B68F1" w:rsidRPr="00A01F4D" w:rsidTr="007B68F1">
        <w:trPr>
          <w:trHeight w:val="20"/>
        </w:trPr>
        <w:tc>
          <w:tcPr>
            <w:tcW w:w="255" w:type="pct"/>
            <w:vMerge w:val="restart"/>
            <w:shd w:val="clear" w:color="auto" w:fill="auto"/>
            <w:noWrap/>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val="restar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Итого инвестиций в строительство, реконструкцию, техническое перевооружение и (или) модернизацию</w:t>
            </w:r>
          </w:p>
        </w:tc>
        <w:tc>
          <w:tcPr>
            <w:tcW w:w="722" w:type="pct"/>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всего</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829 163</w:t>
            </w:r>
          </w:p>
        </w:tc>
        <w:tc>
          <w:tcPr>
            <w:tcW w:w="592"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829 164</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994 996</w:t>
            </w:r>
          </w:p>
        </w:tc>
      </w:tr>
      <w:tr w:rsidR="007B68F1" w:rsidRPr="00A01F4D" w:rsidTr="007B68F1">
        <w:trPr>
          <w:trHeight w:val="20"/>
        </w:trPr>
        <w:tc>
          <w:tcPr>
            <w:tcW w:w="255" w:type="pct"/>
            <w:vMerge/>
            <w:tcBorders>
              <w:top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tcBorders>
              <w:top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tcBorders>
              <w:top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бюджетные средства</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829 163</w:t>
            </w:r>
          </w:p>
        </w:tc>
        <w:tc>
          <w:tcPr>
            <w:tcW w:w="592"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829 164</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994 996</w:t>
            </w:r>
          </w:p>
        </w:tc>
      </w:tr>
      <w:tr w:rsidR="007B68F1" w:rsidRPr="00A01F4D" w:rsidTr="007B68F1">
        <w:trPr>
          <w:trHeight w:val="20"/>
        </w:trPr>
        <w:tc>
          <w:tcPr>
            <w:tcW w:w="255" w:type="pct"/>
            <w:vMerge/>
            <w:tcBorders>
              <w:top w:val="single" w:sz="4" w:space="0" w:color="auto"/>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1206" w:type="pct"/>
            <w:vMerge/>
            <w:tcBorders>
              <w:top w:val="single" w:sz="4" w:space="0" w:color="auto"/>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p>
        </w:tc>
        <w:tc>
          <w:tcPr>
            <w:tcW w:w="722" w:type="pct"/>
            <w:tcBorders>
              <w:top w:val="single" w:sz="4" w:space="0" w:color="auto"/>
              <w:bottom w:val="single" w:sz="4" w:space="0" w:color="auto"/>
            </w:tcBorders>
            <w:shd w:val="clear" w:color="auto" w:fill="auto"/>
            <w:vAlign w:val="center"/>
            <w:hideMark/>
          </w:tcPr>
          <w:p w:rsidR="007B68F1" w:rsidRPr="00A01F4D" w:rsidRDefault="007B68F1" w:rsidP="007B68F1">
            <w:pPr>
              <w:pStyle w:val="11111"/>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внебюджетные средства</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2"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93"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26"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7B68F1" w:rsidRPr="00A01F4D" w:rsidRDefault="007B68F1" w:rsidP="007B68F1">
            <w:pPr>
              <w:pStyle w:val="11111"/>
              <w:rPr>
                <w:rFonts w:ascii="Arial" w:eastAsia="Calibri" w:hAnsi="Arial" w:cs="Arial"/>
                <w:sz w:val="16"/>
                <w:szCs w:val="16"/>
                <w:highlight w:val="yellow"/>
                <w:lang w:val="ru-RU" w:eastAsia="ru-RU" w:bidi="ar-SA"/>
              </w:rPr>
            </w:pPr>
            <w:r w:rsidRPr="00A01F4D">
              <w:rPr>
                <w:rFonts w:ascii="Arial" w:eastAsia="Calibri" w:hAnsi="Arial" w:cs="Arial"/>
                <w:sz w:val="16"/>
                <w:szCs w:val="16"/>
                <w:lang w:val="ru-RU" w:eastAsia="ru-RU" w:bidi="ar-SA"/>
              </w:rPr>
              <w:t>0</w:t>
            </w:r>
          </w:p>
        </w:tc>
      </w:tr>
    </w:tbl>
    <w:p w:rsidR="00AE120D" w:rsidRPr="00A01F4D" w:rsidRDefault="00AE120D" w:rsidP="007B68F1">
      <w:pPr>
        <w:pStyle w:val="11111"/>
        <w:tabs>
          <w:tab w:val="left" w:pos="840"/>
          <w:tab w:val="left" w:pos="4284"/>
          <w:tab w:val="left" w:pos="6346"/>
          <w:tab w:val="left" w:pos="8034"/>
          <w:tab w:val="left" w:pos="9724"/>
          <w:tab w:val="left" w:pos="11417"/>
          <w:tab w:val="left" w:pos="12919"/>
        </w:tabs>
        <w:ind w:left="113"/>
        <w:jc w:val="left"/>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r w:rsidRPr="00A01F4D">
        <w:rPr>
          <w:rFonts w:ascii="Arial" w:eastAsia="Calibri" w:hAnsi="Arial" w:cs="Arial"/>
          <w:sz w:val="16"/>
          <w:szCs w:val="16"/>
          <w:lang w:val="ru-RU" w:eastAsia="ru-RU" w:bidi="ar-SA"/>
        </w:rPr>
        <w:tab/>
      </w:r>
    </w:p>
    <w:p w:rsidR="007B68F1" w:rsidRDefault="007B68F1" w:rsidP="00E81AD9">
      <w:pPr>
        <w:pStyle w:val="affffffffff5"/>
        <w:rPr>
          <w:rFonts w:ascii="Arial" w:hAnsi="Arial" w:cs="Arial"/>
          <w:sz w:val="16"/>
          <w:szCs w:val="16"/>
          <w:lang w:val="ru-RU"/>
        </w:rPr>
      </w:pPr>
    </w:p>
    <w:p w:rsidR="00A819C1" w:rsidRDefault="00A819C1" w:rsidP="00E81AD9">
      <w:pPr>
        <w:pStyle w:val="affffffffff5"/>
        <w:rPr>
          <w:rFonts w:ascii="Arial" w:hAnsi="Arial" w:cs="Arial"/>
          <w:sz w:val="16"/>
          <w:szCs w:val="16"/>
          <w:lang w:val="ru-RU"/>
        </w:rPr>
      </w:pPr>
    </w:p>
    <w:p w:rsidR="00A819C1" w:rsidRDefault="00A819C1" w:rsidP="00E81AD9">
      <w:pPr>
        <w:pStyle w:val="affffffffff5"/>
        <w:rPr>
          <w:rFonts w:ascii="Arial" w:hAnsi="Arial" w:cs="Arial"/>
          <w:sz w:val="16"/>
          <w:szCs w:val="16"/>
          <w:lang w:val="ru-RU"/>
        </w:rPr>
      </w:pPr>
    </w:p>
    <w:p w:rsidR="00A819C1" w:rsidRDefault="00A819C1" w:rsidP="00E81AD9">
      <w:pPr>
        <w:pStyle w:val="affffffffff5"/>
        <w:rPr>
          <w:rFonts w:ascii="Arial" w:hAnsi="Arial" w:cs="Arial"/>
          <w:sz w:val="16"/>
          <w:szCs w:val="16"/>
          <w:lang w:val="ru-RU"/>
        </w:rPr>
      </w:pPr>
    </w:p>
    <w:p w:rsidR="002E296A" w:rsidRDefault="002E296A" w:rsidP="00E81AD9">
      <w:pPr>
        <w:pStyle w:val="affffffffff5"/>
        <w:rPr>
          <w:rFonts w:ascii="Arial" w:hAnsi="Arial" w:cs="Arial"/>
          <w:sz w:val="16"/>
          <w:szCs w:val="16"/>
          <w:lang w:val="ru-RU"/>
        </w:rPr>
      </w:pPr>
    </w:p>
    <w:p w:rsidR="005C329A" w:rsidRDefault="005C329A" w:rsidP="00E81AD9">
      <w:pPr>
        <w:pStyle w:val="affffffffff5"/>
        <w:rPr>
          <w:rFonts w:ascii="Arial" w:hAnsi="Arial" w:cs="Arial"/>
          <w:sz w:val="16"/>
          <w:szCs w:val="16"/>
          <w:lang w:val="ru-RU"/>
        </w:rPr>
      </w:pPr>
    </w:p>
    <w:p w:rsidR="005C329A" w:rsidRDefault="005C329A" w:rsidP="00E81AD9">
      <w:pPr>
        <w:pStyle w:val="affffffffff5"/>
        <w:rPr>
          <w:rFonts w:ascii="Arial" w:hAnsi="Arial" w:cs="Arial"/>
          <w:sz w:val="16"/>
          <w:szCs w:val="16"/>
          <w:lang w:val="ru-RU"/>
        </w:rPr>
      </w:pPr>
    </w:p>
    <w:p w:rsidR="00A819C1" w:rsidRPr="00A01F4D" w:rsidRDefault="00A819C1" w:rsidP="00E81AD9">
      <w:pPr>
        <w:pStyle w:val="affffffffff5"/>
        <w:rPr>
          <w:rFonts w:ascii="Arial" w:hAnsi="Arial" w:cs="Arial"/>
          <w:sz w:val="16"/>
          <w:szCs w:val="16"/>
          <w:lang w:val="ru-RU"/>
        </w:rPr>
      </w:pPr>
    </w:p>
    <w:p w:rsidR="00AE120D" w:rsidRPr="00A01F4D" w:rsidRDefault="00AE120D" w:rsidP="00AE120D">
      <w:pPr>
        <w:pStyle w:val="affffffffff5"/>
        <w:rPr>
          <w:rFonts w:ascii="Arial" w:hAnsi="Arial" w:cs="Arial"/>
          <w:b/>
          <w:bCs w:val="0"/>
          <w:sz w:val="16"/>
          <w:szCs w:val="16"/>
          <w:lang w:val="ru-RU"/>
        </w:rPr>
      </w:pPr>
      <w:r w:rsidRPr="00A01F4D">
        <w:rPr>
          <w:rFonts w:ascii="Arial" w:hAnsi="Arial" w:cs="Arial"/>
          <w:b/>
          <w:bCs w:val="0"/>
          <w:sz w:val="16"/>
          <w:szCs w:val="16"/>
          <w:lang w:val="ru-RU"/>
        </w:rPr>
        <w:lastRenderedPageBreak/>
        <w:t>Таблица 9.1.3 - Перечень мероприятий Схемы теплоснабжения сельского поселения Сингапай на 2022 – 2040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tblPr>
      <w:tblGrid>
        <w:gridCol w:w="392"/>
        <w:gridCol w:w="1664"/>
        <w:gridCol w:w="1032"/>
        <w:gridCol w:w="617"/>
        <w:gridCol w:w="761"/>
        <w:gridCol w:w="1345"/>
        <w:gridCol w:w="1505"/>
        <w:gridCol w:w="494"/>
        <w:gridCol w:w="494"/>
        <w:gridCol w:w="427"/>
        <w:gridCol w:w="427"/>
        <w:gridCol w:w="494"/>
        <w:gridCol w:w="331"/>
        <w:gridCol w:w="331"/>
        <w:gridCol w:w="494"/>
        <w:gridCol w:w="494"/>
        <w:gridCol w:w="1617"/>
        <w:gridCol w:w="1378"/>
      </w:tblGrid>
      <w:tr w:rsidR="00AE120D" w:rsidRPr="00A01F4D" w:rsidTr="00AE120D">
        <w:trPr>
          <w:tblHeader/>
        </w:trPr>
        <w:tc>
          <w:tcPr>
            <w:tcW w:w="167" w:type="pct"/>
            <w:vMerge w:val="restart"/>
            <w:shd w:val="clear" w:color="auto" w:fill="D9D9D9"/>
            <w:noWrap/>
            <w:tcMar>
              <w:left w:w="0" w:type="dxa"/>
              <w:right w:w="0" w:type="dxa"/>
            </w:tcMar>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п/п</w:t>
            </w:r>
          </w:p>
        </w:tc>
        <w:tc>
          <w:tcPr>
            <w:tcW w:w="621"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Наименование м</w:t>
            </w:r>
            <w:proofErr w:type="spellStart"/>
            <w:r w:rsidRPr="00A01F4D">
              <w:rPr>
                <w:rFonts w:ascii="Arial" w:hAnsi="Arial" w:cs="Arial"/>
                <w:sz w:val="16"/>
                <w:szCs w:val="16"/>
                <w:lang w:bidi="ar-SA"/>
              </w:rPr>
              <w:t>ероприятия</w:t>
            </w:r>
            <w:proofErr w:type="spellEnd"/>
          </w:p>
        </w:tc>
        <w:tc>
          <w:tcPr>
            <w:tcW w:w="318"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Населенныйпункт</w:t>
            </w:r>
            <w:proofErr w:type="spellEnd"/>
          </w:p>
        </w:tc>
        <w:tc>
          <w:tcPr>
            <w:tcW w:w="334" w:type="pct"/>
            <w:gridSpan w:val="2"/>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Техническиепараметры</w:t>
            </w:r>
            <w:proofErr w:type="spellEnd"/>
          </w:p>
        </w:tc>
        <w:tc>
          <w:tcPr>
            <w:tcW w:w="410"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Срокреализации</w:t>
            </w:r>
            <w:proofErr w:type="spellEnd"/>
          </w:p>
        </w:tc>
        <w:tc>
          <w:tcPr>
            <w:tcW w:w="428"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Источникфинансирования</w:t>
            </w:r>
            <w:proofErr w:type="spellEnd"/>
          </w:p>
        </w:tc>
        <w:tc>
          <w:tcPr>
            <w:tcW w:w="1290" w:type="pct"/>
            <w:gridSpan w:val="7"/>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Необходимые капитальные затраты по годам реализации (без НДС), тыс. руб. </w:t>
            </w:r>
            <w:r w:rsidRPr="00A01F4D">
              <w:rPr>
                <w:rFonts w:ascii="Arial" w:hAnsi="Arial" w:cs="Arial"/>
                <w:sz w:val="16"/>
                <w:szCs w:val="16"/>
                <w:lang w:bidi="ar-SA"/>
              </w:rPr>
              <w:t xml:space="preserve">(в </w:t>
            </w:r>
            <w:proofErr w:type="spellStart"/>
            <w:r w:rsidRPr="00A01F4D">
              <w:rPr>
                <w:rFonts w:ascii="Arial" w:hAnsi="Arial" w:cs="Arial"/>
                <w:sz w:val="16"/>
                <w:szCs w:val="16"/>
                <w:lang w:bidi="ar-SA"/>
              </w:rPr>
              <w:t>ценахсоответствующихлет</w:t>
            </w:r>
            <w:proofErr w:type="spellEnd"/>
            <w:r w:rsidRPr="00A01F4D">
              <w:rPr>
                <w:rFonts w:ascii="Arial" w:hAnsi="Arial" w:cs="Arial"/>
                <w:sz w:val="16"/>
                <w:szCs w:val="16"/>
                <w:lang w:bidi="ar-SA"/>
              </w:rPr>
              <w:t>)</w:t>
            </w:r>
          </w:p>
        </w:tc>
        <w:tc>
          <w:tcPr>
            <w:tcW w:w="212"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Всего (2022-2040 гг.) без НДС, тыс. руб.</w:t>
            </w:r>
          </w:p>
        </w:tc>
        <w:tc>
          <w:tcPr>
            <w:tcW w:w="212"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Всего (2022-2040 гг.) с НДС, тыс. руб.</w:t>
            </w:r>
          </w:p>
        </w:tc>
        <w:tc>
          <w:tcPr>
            <w:tcW w:w="444"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Ответственныйисполнитель</w:t>
            </w:r>
            <w:proofErr w:type="spellEnd"/>
          </w:p>
        </w:tc>
        <w:tc>
          <w:tcPr>
            <w:tcW w:w="562"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Обоснование</w:t>
            </w:r>
            <w:proofErr w:type="spellEnd"/>
          </w:p>
        </w:tc>
      </w:tr>
      <w:tr w:rsidR="00AE120D" w:rsidRPr="00A01F4D" w:rsidTr="00AE120D">
        <w:trPr>
          <w:tblHeader/>
        </w:trPr>
        <w:tc>
          <w:tcPr>
            <w:tcW w:w="167"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334" w:type="pct"/>
            <w:gridSpan w:val="2"/>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428"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1002" w:type="pct"/>
            <w:gridSpan w:val="5"/>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 xml:space="preserve">1 </w:t>
            </w:r>
            <w:proofErr w:type="spellStart"/>
            <w:r w:rsidRPr="00A01F4D">
              <w:rPr>
                <w:rFonts w:ascii="Arial" w:hAnsi="Arial" w:cs="Arial"/>
                <w:sz w:val="16"/>
                <w:szCs w:val="16"/>
                <w:lang w:bidi="ar-SA"/>
              </w:rPr>
              <w:t>этап</w:t>
            </w:r>
            <w:proofErr w:type="spellEnd"/>
            <w:r w:rsidRPr="00A01F4D">
              <w:rPr>
                <w:rFonts w:ascii="Arial" w:hAnsi="Arial" w:cs="Arial"/>
                <w:sz w:val="16"/>
                <w:szCs w:val="16"/>
                <w:lang w:bidi="ar-SA"/>
              </w:rPr>
              <w:t xml:space="preserve"> (2022 г.-2026 г.)</w:t>
            </w:r>
          </w:p>
        </w:tc>
        <w:tc>
          <w:tcPr>
            <w:tcW w:w="144"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 xml:space="preserve">2 </w:t>
            </w:r>
            <w:proofErr w:type="spellStart"/>
            <w:r w:rsidRPr="00A01F4D">
              <w:rPr>
                <w:rFonts w:ascii="Arial" w:hAnsi="Arial" w:cs="Arial"/>
                <w:sz w:val="16"/>
                <w:szCs w:val="16"/>
                <w:lang w:bidi="ar-SA"/>
              </w:rPr>
              <w:t>этап</w:t>
            </w:r>
            <w:proofErr w:type="spellEnd"/>
            <w:r w:rsidRPr="00A01F4D">
              <w:rPr>
                <w:rFonts w:ascii="Arial" w:hAnsi="Arial" w:cs="Arial"/>
                <w:sz w:val="16"/>
                <w:szCs w:val="16"/>
                <w:lang w:bidi="ar-SA"/>
              </w:rPr>
              <w:t xml:space="preserve"> (2027 г.-2032 г.)</w:t>
            </w:r>
          </w:p>
        </w:tc>
        <w:tc>
          <w:tcPr>
            <w:tcW w:w="144" w:type="pct"/>
            <w:vMerge w:val="restart"/>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 xml:space="preserve">3 </w:t>
            </w:r>
            <w:proofErr w:type="spellStart"/>
            <w:r w:rsidRPr="00A01F4D">
              <w:rPr>
                <w:rFonts w:ascii="Arial" w:hAnsi="Arial" w:cs="Arial"/>
                <w:sz w:val="16"/>
                <w:szCs w:val="16"/>
                <w:lang w:bidi="ar-SA"/>
              </w:rPr>
              <w:t>этап</w:t>
            </w:r>
            <w:proofErr w:type="spellEnd"/>
            <w:r w:rsidRPr="00A01F4D">
              <w:rPr>
                <w:rFonts w:ascii="Arial" w:hAnsi="Arial" w:cs="Arial"/>
                <w:sz w:val="16"/>
                <w:szCs w:val="16"/>
                <w:lang w:bidi="ar-SA"/>
              </w:rPr>
              <w:t xml:space="preserve"> (2033 г.-2040 г.)</w:t>
            </w:r>
          </w:p>
        </w:tc>
        <w:tc>
          <w:tcPr>
            <w:tcW w:w="212"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212"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444"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D9D9D9"/>
            <w:tcMar>
              <w:left w:w="0" w:type="dxa"/>
              <w:right w:w="0" w:type="dxa"/>
            </w:tcMar>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rPr>
          <w:tblHeader/>
        </w:trPr>
        <w:tc>
          <w:tcPr>
            <w:tcW w:w="167"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149" w:type="pct"/>
            <w:shd w:val="clear" w:color="auto" w:fill="D9D9D9"/>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 xml:space="preserve">. </w:t>
            </w:r>
            <w:proofErr w:type="spellStart"/>
            <w:r w:rsidRPr="00A01F4D">
              <w:rPr>
                <w:rFonts w:ascii="Arial" w:hAnsi="Arial" w:cs="Arial"/>
                <w:sz w:val="16"/>
                <w:szCs w:val="16"/>
                <w:lang w:bidi="ar-SA"/>
              </w:rPr>
              <w:t>изм</w:t>
            </w:r>
            <w:proofErr w:type="spellEnd"/>
            <w:r w:rsidRPr="00A01F4D">
              <w:rPr>
                <w:rFonts w:ascii="Arial" w:hAnsi="Arial" w:cs="Arial"/>
                <w:sz w:val="16"/>
                <w:szCs w:val="16"/>
                <w:lang w:bidi="ar-SA"/>
              </w:rPr>
              <w:t>.</w:t>
            </w:r>
          </w:p>
        </w:tc>
        <w:tc>
          <w:tcPr>
            <w:tcW w:w="185" w:type="pct"/>
            <w:shd w:val="clear" w:color="auto" w:fill="D9D9D9"/>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кол-во</w:t>
            </w:r>
            <w:proofErr w:type="spellEnd"/>
          </w:p>
        </w:tc>
        <w:tc>
          <w:tcPr>
            <w:tcW w:w="410"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428"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212" w:type="pct"/>
            <w:shd w:val="clear" w:color="auto" w:fill="D9D9D9"/>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 г.</w:t>
            </w:r>
          </w:p>
        </w:tc>
        <w:tc>
          <w:tcPr>
            <w:tcW w:w="212" w:type="pct"/>
            <w:shd w:val="clear" w:color="auto" w:fill="D9D9D9"/>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 г.</w:t>
            </w:r>
          </w:p>
        </w:tc>
        <w:tc>
          <w:tcPr>
            <w:tcW w:w="182" w:type="pct"/>
            <w:shd w:val="clear" w:color="auto" w:fill="D9D9D9"/>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 г.</w:t>
            </w:r>
          </w:p>
        </w:tc>
        <w:tc>
          <w:tcPr>
            <w:tcW w:w="182" w:type="pct"/>
            <w:shd w:val="clear" w:color="auto" w:fill="D9D9D9"/>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2025 г.</w:t>
            </w:r>
          </w:p>
        </w:tc>
        <w:tc>
          <w:tcPr>
            <w:tcW w:w="212" w:type="pct"/>
            <w:shd w:val="clear" w:color="auto" w:fill="D9D9D9"/>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2026 г.</w:t>
            </w:r>
          </w:p>
        </w:tc>
        <w:tc>
          <w:tcPr>
            <w:tcW w:w="144"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144"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212"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212"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444"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D9D9D9"/>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Организационные</w:t>
            </w:r>
            <w:proofErr w:type="spellEnd"/>
            <w:r w:rsidRPr="00A01F4D">
              <w:rPr>
                <w:rFonts w:ascii="Arial" w:hAnsi="Arial" w:cs="Arial"/>
                <w:sz w:val="16"/>
                <w:szCs w:val="16"/>
                <w:lang w:bidi="ar-SA"/>
              </w:rPr>
              <w:t xml:space="preserve"> и </w:t>
            </w:r>
            <w:proofErr w:type="spellStart"/>
            <w:r w:rsidRPr="00A01F4D">
              <w:rPr>
                <w:rFonts w:ascii="Arial" w:hAnsi="Arial" w:cs="Arial"/>
                <w:sz w:val="16"/>
                <w:szCs w:val="16"/>
                <w:lang w:bidi="ar-SA"/>
              </w:rPr>
              <w:t>общиемероприятия</w:t>
            </w:r>
            <w:proofErr w:type="spellEnd"/>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Проведение технического обследования и технической инвентаризации источников, сетей и сооружений на них с целью формирования технической документации, содержащей актуальные данные о фактических характеристиках и состоянии объектов системы теплоснабжения</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2025 г., 2030 г., 2035 г.</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Администрация Нефтеюганского муниципального района, 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Требования Федерального закона от 23.11.2009 № 261-ФЗ «Об энергосбережении...»</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Оформление бесхозяйных объектов недвижимого имущества системы теплоснабжения  в муниципальную собственность</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померенеобходимости</w:t>
            </w:r>
            <w:proofErr w:type="spellEnd"/>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Администрация Нефтеюганского муниципального района, 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Требования Федерального закона от 23.11.2009 № 261-ФЗ «Об энергосбережении...»</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Проведение ежегодных гидравлических испытаний сетей, в т.ч. на максимальную температуру теплоносителя, на определение </w:t>
            </w:r>
            <w:r w:rsidRPr="00A01F4D">
              <w:rPr>
                <w:rFonts w:ascii="Arial" w:hAnsi="Arial" w:cs="Arial"/>
                <w:sz w:val="16"/>
                <w:szCs w:val="16"/>
                <w:lang w:val="ru-RU" w:bidi="ar-SA"/>
              </w:rPr>
              <w:lastRenderedPageBreak/>
              <w:t>тепловых и гидравлических потерь в соответствии с  п. 6.2.32 ПТЭ ТЭ,  разработка гидравлических режимов водяной тепловой сети в соответствии с п. 6.2.60 ПТЭ ТЭ и ежегодной работы по наладке и регулировке всей системы теплоснабжения</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lastRenderedPageBreak/>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ежегодно</w:t>
            </w:r>
            <w:proofErr w:type="spellEnd"/>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Администрация Нефтеюганского муниципального района, 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Требования Приказа от 24.03.2003 г. № 115 «Об утверждении Правил технической эксплуатации тепловых </w:t>
            </w:r>
            <w:r w:rsidRPr="00A01F4D">
              <w:rPr>
                <w:rFonts w:ascii="Arial" w:hAnsi="Arial" w:cs="Arial"/>
                <w:sz w:val="16"/>
                <w:szCs w:val="16"/>
                <w:lang w:val="ru-RU" w:bidi="ar-SA"/>
              </w:rPr>
              <w:lastRenderedPageBreak/>
              <w:t>энергоустановок»</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1.4</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Проведение режимно-наладочных испытаний тепловых сетей сельского поселения Сингапай</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 xml:space="preserve">1 </w:t>
            </w:r>
            <w:proofErr w:type="spellStart"/>
            <w:r w:rsidRPr="00A01F4D">
              <w:rPr>
                <w:rFonts w:ascii="Arial" w:hAnsi="Arial" w:cs="Arial"/>
                <w:sz w:val="16"/>
                <w:szCs w:val="16"/>
                <w:lang w:bidi="ar-SA"/>
              </w:rPr>
              <w:t>раз</w:t>
            </w:r>
            <w:proofErr w:type="spellEnd"/>
            <w:r w:rsidRPr="00A01F4D">
              <w:rPr>
                <w:rFonts w:ascii="Arial" w:hAnsi="Arial" w:cs="Arial"/>
                <w:sz w:val="16"/>
                <w:szCs w:val="16"/>
                <w:lang w:bidi="ar-SA"/>
              </w:rPr>
              <w:t xml:space="preserve"> в 3 </w:t>
            </w:r>
            <w:proofErr w:type="spellStart"/>
            <w:r w:rsidRPr="00A01F4D">
              <w:rPr>
                <w:rFonts w:ascii="Arial" w:hAnsi="Arial" w:cs="Arial"/>
                <w:sz w:val="16"/>
                <w:szCs w:val="16"/>
                <w:lang w:bidi="ar-SA"/>
              </w:rPr>
              <w:t>года</w:t>
            </w:r>
            <w:proofErr w:type="spellEnd"/>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Требования Приказа от 24.03.2003 г. № 115 «Об утверждении Правил технической эксплуатации тепловых энергоустановок»</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1.5</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Актуализация схемы теплоснабжения сельского поселения Сингапай до 2040 г. и электронной модели централизованной системы теплоснабжения</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ежегодно</w:t>
            </w:r>
            <w:proofErr w:type="spellEnd"/>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Администрация Нефтеюганского муниципального района, 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Требования постановления Правительства РФ от 22.02.2012 № 154 «О требованиях к схемам теплоснабжения...»</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Проекты по новому строительству, реконструкции и техническому перевооружению источников тепловой энергии</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29 185</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76 697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36 141</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7 197</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149 220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179 065</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29 185</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76 697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36 141</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7 197</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149 220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179 065</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w:t>
            </w:r>
            <w:r w:rsidRPr="00A01F4D">
              <w:rPr>
                <w:rFonts w:ascii="Arial" w:hAnsi="Arial" w:cs="Arial"/>
                <w:sz w:val="16"/>
                <w:szCs w:val="16"/>
                <w:lang w:bidi="ar-SA"/>
              </w:rPr>
              <w:lastRenderedPageBreak/>
              <w:t>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w:t>
            </w: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Проекты по реконструкции источников тепловой энергии с целью повышения эффективности работы систем теплоснабжения</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29 185</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76 697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36 141</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7 197</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149 220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179 065</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29 185</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76 697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36 141</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7 197</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149 220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179 065</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rPr>
          <w:cantSplit/>
        </w:trPr>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водогрейных котлов производительностью 6,5 МВт с газовыми горелками</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33 600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rPr>
          <w:cantSplit/>
        </w:trPr>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33 600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rPr>
          <w:cantSplit/>
        </w:trPr>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2.1.2</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водогрейных котлов производительностью 3,5 МВт с газовыми горелками</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21 600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w:t>
            </w:r>
            <w:r w:rsidRPr="00A01F4D">
              <w:rPr>
                <w:rFonts w:ascii="Arial" w:hAnsi="Arial" w:cs="Arial"/>
                <w:sz w:val="16"/>
                <w:szCs w:val="16"/>
                <w:lang w:val="ru-RU" w:bidi="ar-SA"/>
              </w:rPr>
              <w:lastRenderedPageBreak/>
              <w:t>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21 600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Установка узлов учета холодной воды на котельных </w:t>
            </w:r>
            <w:proofErr w:type="spellStart"/>
            <w:r w:rsidRPr="00A01F4D">
              <w:rPr>
                <w:rFonts w:ascii="Arial" w:hAnsi="Arial" w:cs="Arial"/>
                <w:sz w:val="16"/>
                <w:szCs w:val="16"/>
                <w:lang w:val="ru-RU" w:bidi="ar-SA"/>
              </w:rPr>
              <w:t>с</w:t>
            </w:r>
            <w:r w:rsidR="00C12305">
              <w:rPr>
                <w:rFonts w:ascii="Arial" w:hAnsi="Arial" w:cs="Arial"/>
                <w:sz w:val="16"/>
                <w:szCs w:val="16"/>
                <w:lang w:val="ru-RU" w:bidi="ar-SA"/>
              </w:rPr>
              <w:t>п</w:t>
            </w:r>
            <w:proofErr w:type="spellEnd"/>
            <w:r w:rsidR="00C12305">
              <w:rPr>
                <w:rFonts w:ascii="Arial" w:hAnsi="Arial" w:cs="Arial"/>
                <w:sz w:val="16"/>
                <w:szCs w:val="16"/>
                <w:lang w:val="ru-RU" w:bidi="ar-SA"/>
              </w:rPr>
              <w:t>. Сингапай</w:t>
            </w:r>
          </w:p>
        </w:tc>
        <w:tc>
          <w:tcPr>
            <w:tcW w:w="318"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с</w:t>
            </w:r>
            <w:r w:rsidR="00C12305">
              <w:rPr>
                <w:rFonts w:ascii="Arial" w:hAnsi="Arial" w:cs="Arial"/>
                <w:sz w:val="16"/>
                <w:szCs w:val="16"/>
                <w:lang w:bidi="ar-SA"/>
              </w:rPr>
              <w:t>п</w:t>
            </w:r>
            <w:proofErr w:type="spellEnd"/>
            <w:r w:rsidR="00C12305">
              <w:rPr>
                <w:rFonts w:ascii="Arial" w:hAnsi="Arial" w:cs="Arial"/>
                <w:sz w:val="16"/>
                <w:szCs w:val="16"/>
                <w:lang w:bidi="ar-SA"/>
              </w:rPr>
              <w:t>.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132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132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158</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132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132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158</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2.1.4</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Капитальный ремонт здания котельной </w:t>
            </w:r>
            <w:r w:rsidR="00C12305">
              <w:rPr>
                <w:rFonts w:ascii="Arial" w:hAnsi="Arial" w:cs="Arial"/>
                <w:sz w:val="16"/>
                <w:szCs w:val="16"/>
                <w:lang w:val="ru-RU" w:bidi="ar-SA"/>
              </w:rPr>
              <w:t>п. Сингапай</w:t>
            </w:r>
            <w:r w:rsidRPr="00A01F4D">
              <w:rPr>
                <w:rFonts w:ascii="Arial" w:hAnsi="Arial" w:cs="Arial"/>
                <w:sz w:val="16"/>
                <w:szCs w:val="16"/>
                <w:lang w:val="ru-RU" w:bidi="ar-SA"/>
              </w:rPr>
              <w:t xml:space="preserve">, </w:t>
            </w:r>
            <w:r w:rsidR="00705B73">
              <w:rPr>
                <w:rFonts w:ascii="Arial" w:hAnsi="Arial" w:cs="Arial"/>
                <w:sz w:val="16"/>
                <w:szCs w:val="16"/>
                <w:lang w:val="ru-RU" w:bidi="ar-SA"/>
              </w:rPr>
              <w:t>ул. Сургутская, стр.9</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2024-2025</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2 610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3 963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6 573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7 888</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2 610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3 963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6 573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7 888</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2.1.5</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Капитальный ремонт дымовых труб на котлах Термакс № 4, 5</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1 886</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1 886</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2.1.6</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оборудования ГРП котельной </w:t>
            </w:r>
            <w:r w:rsidR="00C12305">
              <w:rPr>
                <w:rFonts w:ascii="Arial" w:hAnsi="Arial" w:cs="Arial"/>
                <w:sz w:val="16"/>
                <w:szCs w:val="16"/>
                <w:lang w:val="ru-RU" w:bidi="ar-SA"/>
              </w:rPr>
              <w:t>п. Сингапай</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w:t>
            </w:r>
            <w:r w:rsidRPr="00A01F4D">
              <w:rPr>
                <w:rFonts w:ascii="Arial" w:hAnsi="Arial" w:cs="Arial"/>
                <w:sz w:val="16"/>
                <w:szCs w:val="16"/>
                <w:lang w:val="ru-RU" w:bidi="ar-SA"/>
              </w:rPr>
              <w:lastRenderedPageBreak/>
              <w:t>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2.1.7</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электрооборудования котельной (замена электропроводки, щитов управления, распределительных щитов, замена люминесцентных светильников на светодиодные)</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1 879</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1 879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2 255</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1 879</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1 879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2 255</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2.1.8</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Ремонт водоподготовительного оборудования. Замена </w:t>
            </w:r>
            <w:r w:rsidRPr="00A01F4D">
              <w:rPr>
                <w:rFonts w:ascii="Arial" w:hAnsi="Arial" w:cs="Arial"/>
                <w:sz w:val="16"/>
                <w:szCs w:val="16"/>
                <w:lang w:bidi="ar-SA"/>
              </w:rPr>
              <w:t>Na</w:t>
            </w:r>
            <w:r w:rsidRPr="00A01F4D">
              <w:rPr>
                <w:rFonts w:ascii="Arial" w:hAnsi="Arial" w:cs="Arial"/>
                <w:sz w:val="16"/>
                <w:szCs w:val="16"/>
                <w:lang w:val="ru-RU" w:bidi="ar-SA"/>
              </w:rPr>
              <w:t>-</w:t>
            </w:r>
            <w:proofErr w:type="spellStart"/>
            <w:r w:rsidRPr="00A01F4D">
              <w:rPr>
                <w:rFonts w:ascii="Arial" w:hAnsi="Arial" w:cs="Arial"/>
                <w:sz w:val="16"/>
                <w:szCs w:val="16"/>
                <w:lang w:val="ru-RU" w:bidi="ar-SA"/>
              </w:rPr>
              <w:t>катионитового</w:t>
            </w:r>
            <w:proofErr w:type="spellEnd"/>
            <w:r w:rsidRPr="00A01F4D">
              <w:rPr>
                <w:rFonts w:ascii="Arial" w:hAnsi="Arial" w:cs="Arial"/>
                <w:sz w:val="16"/>
                <w:szCs w:val="16"/>
                <w:lang w:val="ru-RU" w:bidi="ar-SA"/>
              </w:rPr>
              <w:t xml:space="preserve"> фильтра на водоподготовительной установке, производительностью </w:t>
            </w:r>
            <w:r w:rsidRPr="00A01F4D">
              <w:rPr>
                <w:rFonts w:ascii="Arial" w:hAnsi="Arial" w:cs="Arial"/>
                <w:sz w:val="16"/>
                <w:szCs w:val="16"/>
                <w:lang w:bidi="ar-SA"/>
              </w:rPr>
              <w:t>20-25 м³/</w:t>
            </w:r>
            <w:proofErr w:type="spellStart"/>
            <w:r w:rsidRPr="00A01F4D">
              <w:rPr>
                <w:rFonts w:ascii="Arial" w:hAnsi="Arial" w:cs="Arial"/>
                <w:sz w:val="16"/>
                <w:szCs w:val="16"/>
                <w:lang w:bidi="ar-SA"/>
              </w:rPr>
              <w:t>час</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3 654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3 654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4 385</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3 654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3 654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4 385</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2.1.9</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портативной экспресс-лаборатории для ХВО</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329</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329</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2.1.10</w:t>
            </w:r>
          </w:p>
        </w:tc>
        <w:tc>
          <w:tcPr>
            <w:tcW w:w="621" w:type="pct"/>
            <w:vMerge w:val="restart"/>
            <w:shd w:val="clear" w:color="auto" w:fill="FFFFFF"/>
            <w:vAlign w:val="center"/>
            <w:hideMark/>
          </w:tcPr>
          <w:p w:rsidR="00AE120D" w:rsidRPr="00571A82"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Капитальный ремонт здания котельной </w:t>
            </w:r>
            <w:r w:rsidR="00C12305">
              <w:rPr>
                <w:rFonts w:ascii="Arial" w:hAnsi="Arial" w:cs="Arial"/>
                <w:sz w:val="16"/>
                <w:szCs w:val="16"/>
                <w:lang w:val="ru-RU" w:bidi="ar-SA"/>
              </w:rPr>
              <w:t>с. Чеускино</w:t>
            </w:r>
            <w:r w:rsidRPr="00A01F4D">
              <w:rPr>
                <w:rFonts w:ascii="Arial" w:hAnsi="Arial" w:cs="Arial"/>
                <w:sz w:val="16"/>
                <w:szCs w:val="16"/>
                <w:lang w:val="ru-RU" w:bidi="ar-SA"/>
              </w:rPr>
              <w:t xml:space="preserve">, ул. </w:t>
            </w:r>
            <w:r w:rsidRPr="00571A82">
              <w:rPr>
                <w:rFonts w:ascii="Arial" w:hAnsi="Arial" w:cs="Arial"/>
                <w:sz w:val="16"/>
                <w:szCs w:val="16"/>
                <w:lang w:val="ru-RU" w:bidi="ar-SA"/>
              </w:rPr>
              <w:t>Кедровая, д. 8</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2024-2025</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4 698</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3 233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7 931</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9 518</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4 698</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3 233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7 931</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9 518</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p w:rsidR="00AE120D" w:rsidRPr="00A01F4D" w:rsidRDefault="00AE120D" w:rsidP="00AE120D">
            <w:pPr>
              <w:pStyle w:val="11111"/>
              <w:rPr>
                <w:rFonts w:ascii="Arial" w:hAnsi="Arial" w:cs="Arial"/>
                <w:sz w:val="16"/>
                <w:szCs w:val="16"/>
                <w:lang w:bidi="ar-SA"/>
              </w:rPr>
            </w:pP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водогрейных котлов производительностью 3,5 МВт с газомазутными горелками</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21 600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ремонту, ремонту (замене) газопроводов, систем </w:t>
            </w:r>
            <w:r w:rsidRPr="00A01F4D">
              <w:rPr>
                <w:rFonts w:ascii="Arial" w:hAnsi="Arial" w:cs="Arial"/>
                <w:sz w:val="16"/>
                <w:szCs w:val="16"/>
                <w:lang w:val="ru-RU" w:bidi="ar-SA"/>
              </w:rPr>
              <w:lastRenderedPageBreak/>
              <w:t>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21 600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2.1.12</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Замена</w:t>
            </w:r>
            <w:proofErr w:type="spellEnd"/>
            <w:r w:rsidRPr="00A01F4D">
              <w:rPr>
                <w:rFonts w:ascii="Arial" w:hAnsi="Arial" w:cs="Arial"/>
                <w:sz w:val="16"/>
                <w:szCs w:val="16"/>
                <w:lang w:bidi="ar-SA"/>
              </w:rPr>
              <w:t xml:space="preserve"> ДЭС 200 </w:t>
            </w:r>
            <w:proofErr w:type="spellStart"/>
            <w:r w:rsidRPr="00A01F4D">
              <w:rPr>
                <w:rFonts w:ascii="Arial" w:hAnsi="Arial" w:cs="Arial"/>
                <w:sz w:val="16"/>
                <w:szCs w:val="16"/>
                <w:lang w:bidi="ar-SA"/>
              </w:rPr>
              <w:t>кВт</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2 195</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2 195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2 633</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2 195</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2 195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2 633</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электрооборудования котельной (замена электропроводки, щитов управления, распределительных щитов, аварийного освещения, замена люминесцентных светильников на светодиодные)</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1 300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1 300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1 300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1 300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2.1.14</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оборудования </w:t>
            </w:r>
            <w:proofErr w:type="spellStart"/>
            <w:r w:rsidRPr="00A01F4D">
              <w:rPr>
                <w:rFonts w:ascii="Arial" w:hAnsi="Arial" w:cs="Arial"/>
                <w:sz w:val="16"/>
                <w:szCs w:val="16"/>
                <w:lang w:val="ru-RU" w:bidi="ar-SA"/>
              </w:rPr>
              <w:t>химводоподготовки</w:t>
            </w:r>
            <w:proofErr w:type="spellEnd"/>
            <w:r w:rsidRPr="00A01F4D">
              <w:rPr>
                <w:rFonts w:ascii="Arial" w:hAnsi="Arial" w:cs="Arial"/>
                <w:sz w:val="16"/>
                <w:szCs w:val="16"/>
                <w:lang w:val="ru-RU" w:bidi="ar-SA"/>
              </w:rPr>
              <w:t xml:space="preserve"> (</w:t>
            </w:r>
            <w:r w:rsidRPr="00A01F4D">
              <w:rPr>
                <w:rFonts w:ascii="Arial" w:hAnsi="Arial" w:cs="Arial"/>
                <w:sz w:val="16"/>
                <w:szCs w:val="16"/>
                <w:lang w:bidi="ar-SA"/>
              </w:rPr>
              <w:t>Na</w:t>
            </w:r>
            <w:r w:rsidRPr="00A01F4D">
              <w:rPr>
                <w:rFonts w:ascii="Arial" w:hAnsi="Arial" w:cs="Arial"/>
                <w:sz w:val="16"/>
                <w:szCs w:val="16"/>
                <w:lang w:val="ru-RU" w:bidi="ar-SA"/>
              </w:rPr>
              <w:t>-</w:t>
            </w:r>
            <w:proofErr w:type="spellStart"/>
            <w:r w:rsidRPr="00A01F4D">
              <w:rPr>
                <w:rFonts w:ascii="Arial" w:hAnsi="Arial" w:cs="Arial"/>
                <w:sz w:val="16"/>
                <w:szCs w:val="16"/>
                <w:lang w:val="ru-RU" w:bidi="ar-SA"/>
              </w:rPr>
              <w:t>катионитовые</w:t>
            </w:r>
            <w:proofErr w:type="spellEnd"/>
            <w:r w:rsidRPr="00A01F4D">
              <w:rPr>
                <w:rFonts w:ascii="Arial" w:hAnsi="Arial" w:cs="Arial"/>
                <w:sz w:val="16"/>
                <w:szCs w:val="16"/>
                <w:lang w:val="ru-RU" w:bidi="ar-SA"/>
              </w:rPr>
              <w:t xml:space="preserve"> </w:t>
            </w:r>
            <w:r w:rsidRPr="00A01F4D">
              <w:rPr>
                <w:rFonts w:ascii="Arial" w:hAnsi="Arial" w:cs="Arial"/>
                <w:sz w:val="16"/>
                <w:szCs w:val="16"/>
                <w:lang w:val="ru-RU" w:bidi="ar-SA"/>
              </w:rPr>
              <w:lastRenderedPageBreak/>
              <w:t>фильтры, солерастворитель, механический фильтр, переносная лаборатория)</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lastRenderedPageBreak/>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2 500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3 000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w:t>
            </w:r>
            <w:r w:rsidRPr="00A01F4D">
              <w:rPr>
                <w:rFonts w:ascii="Arial" w:hAnsi="Arial" w:cs="Arial"/>
                <w:sz w:val="16"/>
                <w:szCs w:val="16"/>
                <w:lang w:val="ru-RU" w:bidi="ar-SA"/>
              </w:rPr>
              <w:lastRenderedPageBreak/>
              <w:t>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2 500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3 000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2.1.15</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оборудования газорегуляторной установки (ГРУ)</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1 200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1 200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2.1.16</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Замена портативной экспресс-лаборатории для ХВО</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314</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314</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2.1.17</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Замена сетевых насосов в здании котельной марка Д-315-50, напор 50 м производительностью </w:t>
            </w:r>
            <w:r w:rsidRPr="00A01F4D">
              <w:rPr>
                <w:rFonts w:ascii="Arial" w:hAnsi="Arial" w:cs="Arial"/>
                <w:sz w:val="16"/>
                <w:szCs w:val="16"/>
                <w:lang w:bidi="ar-SA"/>
              </w:rPr>
              <w:t>315 м³/</w:t>
            </w:r>
            <w:proofErr w:type="spellStart"/>
            <w:r w:rsidRPr="00A01F4D">
              <w:rPr>
                <w:rFonts w:ascii="Arial" w:hAnsi="Arial" w:cs="Arial"/>
                <w:sz w:val="16"/>
                <w:szCs w:val="16"/>
                <w:lang w:bidi="ar-SA"/>
              </w:rPr>
              <w:t>час</w:t>
            </w:r>
            <w:proofErr w:type="spellEnd"/>
            <w:r w:rsidRPr="00A01F4D">
              <w:rPr>
                <w:rFonts w:ascii="Arial" w:hAnsi="Arial" w:cs="Arial"/>
                <w:sz w:val="16"/>
                <w:szCs w:val="16"/>
                <w:lang w:bidi="ar-SA"/>
              </w:rPr>
              <w:t xml:space="preserve"> с </w:t>
            </w:r>
            <w:proofErr w:type="spellStart"/>
            <w:r w:rsidRPr="00A01F4D">
              <w:rPr>
                <w:rFonts w:ascii="Arial" w:hAnsi="Arial" w:cs="Arial"/>
                <w:sz w:val="16"/>
                <w:szCs w:val="16"/>
                <w:lang w:bidi="ar-SA"/>
              </w:rPr>
              <w:t>частотнымрегулятором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шт</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2.1.18</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Устройство ограждения с периметральным освещением и видеонаблюдением котельной </w:t>
            </w:r>
            <w:r w:rsidR="00C12305">
              <w:rPr>
                <w:rFonts w:ascii="Arial" w:hAnsi="Arial" w:cs="Arial"/>
                <w:sz w:val="16"/>
                <w:szCs w:val="16"/>
                <w:lang w:val="ru-RU" w:bidi="ar-SA"/>
              </w:rPr>
              <w:t>п. Сингапай</w:t>
            </w:r>
            <w:r w:rsidRPr="00A01F4D">
              <w:rPr>
                <w:rFonts w:ascii="Arial" w:hAnsi="Arial" w:cs="Arial"/>
                <w:sz w:val="16"/>
                <w:szCs w:val="16"/>
                <w:lang w:val="ru-RU" w:bidi="ar-SA"/>
              </w:rPr>
              <w:t xml:space="preserve">, </w:t>
            </w:r>
            <w:r w:rsidR="00705B73">
              <w:rPr>
                <w:rFonts w:ascii="Arial" w:hAnsi="Arial" w:cs="Arial"/>
                <w:sz w:val="16"/>
                <w:szCs w:val="16"/>
                <w:lang w:val="ru-RU" w:bidi="ar-SA"/>
              </w:rPr>
              <w:t>ул. Сургутская, стр.9</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25 719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25 719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30 863</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25 719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25 719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30 863</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2.1.19</w:t>
            </w:r>
          </w:p>
        </w:tc>
        <w:tc>
          <w:tcPr>
            <w:tcW w:w="621" w:type="pct"/>
            <w:vMerge w:val="restart"/>
            <w:shd w:val="clear" w:color="auto" w:fill="FFFFFF"/>
            <w:vAlign w:val="center"/>
            <w:hideMark/>
          </w:tcPr>
          <w:p w:rsidR="00AE120D" w:rsidRPr="00571A82"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Устройство ограждения с периметральным освещением и видеонаблюдением котельной </w:t>
            </w:r>
            <w:r w:rsidR="00C12305">
              <w:rPr>
                <w:rFonts w:ascii="Arial" w:hAnsi="Arial" w:cs="Arial"/>
                <w:sz w:val="16"/>
                <w:szCs w:val="16"/>
                <w:lang w:val="ru-RU" w:bidi="ar-SA"/>
              </w:rPr>
              <w:t>с. Чеускино</w:t>
            </w:r>
            <w:r w:rsidRPr="00A01F4D">
              <w:rPr>
                <w:rFonts w:ascii="Arial" w:hAnsi="Arial" w:cs="Arial"/>
                <w:sz w:val="16"/>
                <w:szCs w:val="16"/>
                <w:lang w:val="ru-RU" w:bidi="ar-SA"/>
              </w:rPr>
              <w:t xml:space="preserve">, ул. </w:t>
            </w:r>
            <w:r w:rsidRPr="00571A82">
              <w:rPr>
                <w:rFonts w:ascii="Arial" w:hAnsi="Arial" w:cs="Arial"/>
                <w:sz w:val="16"/>
                <w:szCs w:val="16"/>
                <w:lang w:val="ru-RU" w:bidi="ar-SA"/>
              </w:rPr>
              <w:t>Кедровая, д. 8</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ед</w:t>
            </w:r>
            <w:proofErr w:type="spellEnd"/>
            <w:r w:rsidRPr="00A01F4D">
              <w:rPr>
                <w:rFonts w:ascii="Arial" w:hAnsi="Arial" w:cs="Arial"/>
                <w:sz w:val="16"/>
                <w:szCs w:val="16"/>
                <w:lang w:bidi="ar-SA"/>
              </w:rPr>
              <w:t>.</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26 928</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26 928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32 314</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26 928</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26 928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32 314</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w:t>
            </w: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Проекты по новому строительству и реконструкции тепловых сетей</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376 443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82 967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50 573</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679 943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815 932</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376 443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82 967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50 573</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679 943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815 932</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w:t>
            </w:r>
            <w:r w:rsidRPr="00A01F4D">
              <w:rPr>
                <w:rFonts w:ascii="Arial" w:hAnsi="Arial" w:cs="Arial"/>
                <w:sz w:val="16"/>
                <w:szCs w:val="16"/>
                <w:lang w:bidi="ar-SA"/>
              </w:rPr>
              <w:lastRenderedPageBreak/>
              <w:t>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w:t>
            </w: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Проекты нового строительства и реконструкции тепловых сетей</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376 443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82 967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50 573</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679 943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815 932</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376 443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82 967</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50 573</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679 943</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815 932</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Строительство теплотрассы, водопровода от глухой врезки до ТК-22 сп.Сингапай Нефтеюганского района</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26 529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26 529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31 834</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Муниципальная программа Нефтеюганского района «Развитие жилищно-коммунального комплекса и повышение энергетической эффективности в муниципальном образовании Нефтеюганский район на 2019-2024 годы и на период до 2030 года», утв. постановлением администрации от 20.12.2018 № 2345-па-нпа,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26 529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26 529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31 834</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3.1.2</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Строительство магистральных тепловых сетей диаметром Ду 108-219 мм в </w:t>
            </w:r>
            <w:r w:rsidR="00C12305">
              <w:rPr>
                <w:rFonts w:ascii="Arial" w:hAnsi="Arial" w:cs="Arial"/>
                <w:sz w:val="16"/>
                <w:szCs w:val="16"/>
                <w:lang w:val="ru-RU" w:bidi="ar-SA"/>
              </w:rPr>
              <w:t>п. </w:t>
            </w:r>
            <w:proofErr w:type="spellStart"/>
            <w:r w:rsidR="00C12305">
              <w:rPr>
                <w:rFonts w:ascii="Arial" w:hAnsi="Arial" w:cs="Arial"/>
                <w:sz w:val="16"/>
                <w:szCs w:val="16"/>
                <w:lang w:val="ru-RU" w:bidi="ar-SA"/>
              </w:rPr>
              <w:t>Сингапай</w:t>
            </w:r>
            <w:r w:rsidRPr="00A01F4D">
              <w:rPr>
                <w:rFonts w:ascii="Arial" w:hAnsi="Arial" w:cs="Arial"/>
                <w:sz w:val="16"/>
                <w:szCs w:val="16"/>
                <w:lang w:val="ru-RU" w:bidi="ar-SA"/>
              </w:rPr>
              <w:t>протяженностью</w:t>
            </w:r>
            <w:proofErr w:type="spellEnd"/>
            <w:r w:rsidRPr="00A01F4D">
              <w:rPr>
                <w:rFonts w:ascii="Arial" w:hAnsi="Arial" w:cs="Arial"/>
                <w:sz w:val="16"/>
                <w:szCs w:val="16"/>
                <w:lang w:val="ru-RU" w:bidi="ar-SA"/>
              </w:rPr>
              <w:t xml:space="preserve"> </w:t>
            </w:r>
            <w:r w:rsidRPr="00A01F4D">
              <w:rPr>
                <w:rFonts w:ascii="Arial" w:hAnsi="Arial" w:cs="Arial"/>
                <w:sz w:val="16"/>
                <w:szCs w:val="16"/>
                <w:lang w:bidi="ar-SA"/>
              </w:rPr>
              <w:t xml:space="preserve">2,6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77 360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77 360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92 832</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Реализация положений сельского поселения Сингапай, утв. решением Совета депутатов </w:t>
            </w:r>
            <w:r w:rsidRPr="00A01F4D">
              <w:rPr>
                <w:rFonts w:ascii="Arial" w:hAnsi="Arial" w:cs="Arial"/>
                <w:sz w:val="16"/>
                <w:szCs w:val="16"/>
                <w:lang w:val="ru-RU" w:bidi="ar-SA"/>
              </w:rPr>
              <w:lastRenderedPageBreak/>
              <w:t>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77 360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77 360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92 832</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Строительство магистральных тепловых сетей диаметром Ду 89-108 мм в </w:t>
            </w:r>
            <w:r w:rsidR="00C12305">
              <w:rPr>
                <w:rFonts w:ascii="Arial" w:hAnsi="Arial" w:cs="Arial"/>
                <w:sz w:val="16"/>
                <w:szCs w:val="16"/>
                <w:lang w:val="ru-RU" w:bidi="ar-SA"/>
              </w:rPr>
              <w:t>с. Чеускино</w:t>
            </w:r>
            <w:r w:rsidRPr="00A01F4D">
              <w:rPr>
                <w:rFonts w:ascii="Arial" w:hAnsi="Arial" w:cs="Arial"/>
                <w:sz w:val="16"/>
                <w:szCs w:val="16"/>
                <w:lang w:val="ru-RU" w:bidi="ar-SA"/>
              </w:rPr>
              <w:t xml:space="preserve"> протяженностью </w:t>
            </w:r>
            <w:r w:rsidRPr="00A01F4D">
              <w:rPr>
                <w:rFonts w:ascii="Arial" w:hAnsi="Arial" w:cs="Arial"/>
                <w:sz w:val="16"/>
                <w:szCs w:val="16"/>
                <w:lang w:bidi="ar-SA"/>
              </w:rPr>
              <w:t xml:space="preserve">1,0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22 773</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22 773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27 327</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Реализация положений сельского поселения Сингапай, утв. решением Совета депутатов 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22 773</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22 773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27 327</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3.1.4</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Строительство и реконструкция тепловых сетей для обеспечения перспективных тепловых  нагрузок  в </w:t>
            </w:r>
            <w:r w:rsidR="00C12305">
              <w:rPr>
                <w:rFonts w:ascii="Arial" w:hAnsi="Arial" w:cs="Arial"/>
                <w:sz w:val="16"/>
                <w:szCs w:val="16"/>
                <w:lang w:val="ru-RU" w:bidi="ar-SA"/>
              </w:rPr>
              <w:t>п. Сингапай</w:t>
            </w:r>
            <w:r w:rsidRPr="00A01F4D">
              <w:rPr>
                <w:rFonts w:ascii="Arial" w:hAnsi="Arial" w:cs="Arial"/>
                <w:sz w:val="16"/>
                <w:szCs w:val="16"/>
                <w:lang w:val="ru-RU" w:bidi="ar-SA"/>
              </w:rPr>
              <w:t xml:space="preserve"> диаметром 100-400 мм и протяженностью </w:t>
            </w:r>
            <w:r w:rsidRPr="00A01F4D">
              <w:rPr>
                <w:rFonts w:ascii="Arial" w:hAnsi="Arial" w:cs="Arial"/>
                <w:sz w:val="16"/>
                <w:szCs w:val="16"/>
                <w:lang w:bidi="ar-SA"/>
              </w:rPr>
              <w:t xml:space="preserve">3,5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3500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2022, 2026</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65 612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41 217</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106 829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128 195</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Реализация положений сельского поселения Сингапай, утв. решением Совета депутатов сельского поселения Сингапай от 22.10.2009 № 45 (с изм. от 18.12.2020), </w:t>
            </w:r>
            <w:r w:rsidRPr="00A01F4D">
              <w:rPr>
                <w:rFonts w:ascii="Arial" w:hAnsi="Arial" w:cs="Arial"/>
                <w:sz w:val="16"/>
                <w:szCs w:val="16"/>
                <w:lang w:val="ru-RU" w:bidi="ar-SA"/>
              </w:rPr>
              <w:lastRenderedPageBreak/>
              <w:t>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65 612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41 217</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106 829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128 195</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3.1.5</w:t>
            </w:r>
          </w:p>
        </w:tc>
        <w:tc>
          <w:tcPr>
            <w:tcW w:w="621" w:type="pct"/>
            <w:vMerge w:val="restart"/>
            <w:shd w:val="clear" w:color="auto" w:fill="FFFFFF"/>
            <w:vAlign w:val="center"/>
            <w:hideMark/>
          </w:tcPr>
          <w:p w:rsidR="00AE120D" w:rsidRPr="002E296A"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Строительство и реконструкция тепловых сетей для обеспечения перспективных тепловых нагрузок в </w:t>
            </w:r>
            <w:r w:rsidR="00C12305">
              <w:rPr>
                <w:rFonts w:ascii="Arial" w:hAnsi="Arial" w:cs="Arial"/>
                <w:sz w:val="16"/>
                <w:szCs w:val="16"/>
                <w:lang w:val="ru-RU" w:bidi="ar-SA"/>
              </w:rPr>
              <w:t>с. Чеускино</w:t>
            </w:r>
            <w:r w:rsidRPr="00A01F4D">
              <w:rPr>
                <w:rFonts w:ascii="Arial" w:hAnsi="Arial" w:cs="Arial"/>
                <w:sz w:val="16"/>
                <w:szCs w:val="16"/>
                <w:lang w:val="ru-RU" w:bidi="ar-SA"/>
              </w:rPr>
              <w:t xml:space="preserve"> диаметром 50-150 мм и протяженностью </w:t>
            </w:r>
            <w:r w:rsidRPr="002E296A">
              <w:rPr>
                <w:rFonts w:ascii="Arial" w:hAnsi="Arial" w:cs="Arial"/>
                <w:sz w:val="16"/>
                <w:szCs w:val="16"/>
                <w:lang w:val="ru-RU" w:bidi="ar-SA"/>
              </w:rPr>
              <w:t>1,71 км</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1710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2022, 2026</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5 553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36 741</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42 294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50 753</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Реализация положений сельского поселения Сингапай, утв. решением Совета депутатов 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5 553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36 741</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42 294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50 753</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3.1.6</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Реконструкция магистральных тепловых сетей диаметром Ду 325-530 мм в </w:t>
            </w:r>
            <w:r w:rsidR="00C12305">
              <w:rPr>
                <w:rFonts w:ascii="Arial" w:hAnsi="Arial" w:cs="Arial"/>
                <w:sz w:val="16"/>
                <w:szCs w:val="16"/>
                <w:lang w:val="ru-RU" w:bidi="ar-SA"/>
              </w:rPr>
              <w:t>п. Сингапай</w:t>
            </w:r>
            <w:r w:rsidRPr="00A01F4D">
              <w:rPr>
                <w:rFonts w:ascii="Arial" w:hAnsi="Arial" w:cs="Arial"/>
                <w:sz w:val="16"/>
                <w:szCs w:val="16"/>
                <w:lang w:val="ru-RU" w:bidi="ar-SA"/>
              </w:rPr>
              <w:t xml:space="preserve"> протяженностью </w:t>
            </w:r>
            <w:r w:rsidRPr="00A01F4D">
              <w:rPr>
                <w:rFonts w:ascii="Arial" w:hAnsi="Arial" w:cs="Arial"/>
                <w:sz w:val="16"/>
                <w:szCs w:val="16"/>
                <w:lang w:bidi="ar-SA"/>
              </w:rPr>
              <w:t xml:space="preserve">0,8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52 075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52 075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62 489</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Реализация положений сельского поселения Сингапай, утв. решением Совета депутатов 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52 075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52 075</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62 489</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3.1.7</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Реконструкция тепловых сетей в </w:t>
            </w:r>
            <w:r w:rsidRPr="00A01F4D">
              <w:rPr>
                <w:rFonts w:ascii="Arial" w:hAnsi="Arial" w:cs="Arial"/>
                <w:sz w:val="16"/>
                <w:szCs w:val="16"/>
                <w:lang w:val="ru-RU" w:bidi="ar-SA"/>
              </w:rPr>
              <w:lastRenderedPageBreak/>
              <w:t xml:space="preserve">связи с физическим износом в </w:t>
            </w:r>
            <w:r w:rsidR="00C12305">
              <w:rPr>
                <w:rFonts w:ascii="Arial" w:hAnsi="Arial" w:cs="Arial"/>
                <w:sz w:val="16"/>
                <w:szCs w:val="16"/>
                <w:lang w:val="ru-RU" w:bidi="ar-SA"/>
              </w:rPr>
              <w:t>п. Сингапай</w:t>
            </w:r>
            <w:r w:rsidRPr="00A01F4D">
              <w:rPr>
                <w:rFonts w:ascii="Arial" w:hAnsi="Arial" w:cs="Arial"/>
                <w:sz w:val="16"/>
                <w:szCs w:val="16"/>
                <w:lang w:val="ru-RU" w:bidi="ar-SA"/>
              </w:rPr>
              <w:t xml:space="preserve"> диаметром 50-300 мм и протяженностью </w:t>
            </w:r>
            <w:r w:rsidRPr="00A01F4D">
              <w:rPr>
                <w:rFonts w:ascii="Arial" w:hAnsi="Arial" w:cs="Arial"/>
                <w:sz w:val="16"/>
                <w:szCs w:val="16"/>
                <w:lang w:bidi="ar-SA"/>
              </w:rPr>
              <w:t xml:space="preserve">7,3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lastRenderedPageBreak/>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7300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2022, 2026</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126 869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60 521</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187 389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224 867</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Реализация положений </w:t>
            </w:r>
            <w:r w:rsidRPr="00A01F4D">
              <w:rPr>
                <w:rFonts w:ascii="Arial" w:hAnsi="Arial" w:cs="Arial"/>
                <w:sz w:val="16"/>
                <w:szCs w:val="16"/>
                <w:lang w:val="ru-RU" w:bidi="ar-SA"/>
              </w:rPr>
              <w:lastRenderedPageBreak/>
              <w:t>сельского поселения Сингапай, утв. решением Совета депутатов 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126 869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60 521</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187 389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224 867</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3.1.8</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Реконструкция тепловых сетей в связи с физическим износом в </w:t>
            </w:r>
            <w:r w:rsidR="00C12305">
              <w:rPr>
                <w:rFonts w:ascii="Arial" w:hAnsi="Arial" w:cs="Arial"/>
                <w:sz w:val="16"/>
                <w:szCs w:val="16"/>
                <w:lang w:val="ru-RU" w:bidi="ar-SA"/>
              </w:rPr>
              <w:t>с. Чеускино</w:t>
            </w:r>
            <w:r w:rsidRPr="00A01F4D">
              <w:rPr>
                <w:rFonts w:ascii="Arial" w:hAnsi="Arial" w:cs="Arial"/>
                <w:sz w:val="16"/>
                <w:szCs w:val="16"/>
                <w:lang w:val="ru-RU" w:bidi="ar-SA"/>
              </w:rPr>
              <w:t xml:space="preserve"> диаметром 50-300 мм и протяженностью </w:t>
            </w:r>
            <w:r w:rsidRPr="00A01F4D">
              <w:rPr>
                <w:rFonts w:ascii="Arial" w:hAnsi="Arial" w:cs="Arial"/>
                <w:sz w:val="16"/>
                <w:szCs w:val="16"/>
                <w:lang w:bidi="ar-SA"/>
              </w:rPr>
              <w:t xml:space="preserve">4,1 </w:t>
            </w:r>
            <w:proofErr w:type="spellStart"/>
            <w:r w:rsidRPr="00A01F4D">
              <w:rPr>
                <w:rFonts w:ascii="Arial" w:hAnsi="Arial" w:cs="Arial"/>
                <w:sz w:val="16"/>
                <w:szCs w:val="16"/>
                <w:lang w:bidi="ar-SA"/>
              </w:rPr>
              <w:t>км</w:t>
            </w:r>
            <w:proofErr w:type="spellEnd"/>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4100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2022, 2026</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78 659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26 313</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104 972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125 966</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Реализация положений сельского поселения Сингапай, утв. решением Совета депутатов сельского поселения Сингапай от 22.10.2009 № 45 (с изм. от 18.12.2020), результаты инженерно-технического анализа</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78 659</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26 313</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104 972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125 966</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3.1.9</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Изоляция трубопровода «Сети теплоснабжения круг Б-3», «Сети теплоснабжения круг Б-4», «Сети водоснабжения круг Б-3», Сети </w:t>
            </w:r>
            <w:r w:rsidRPr="00A01F4D">
              <w:rPr>
                <w:rFonts w:ascii="Arial" w:hAnsi="Arial" w:cs="Arial"/>
                <w:sz w:val="16"/>
                <w:szCs w:val="16"/>
                <w:lang w:val="ru-RU" w:bidi="ar-SA"/>
              </w:rPr>
              <w:lastRenderedPageBreak/>
              <w:t>водоснабжения круг Б-4», Т1,Т2 Ø 114, В1 Ø 89.</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lastRenderedPageBreak/>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1 048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1 048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1 258</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1 048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1 048</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1 258</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3.1.10</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участка сети ТВС. Замена участка от УТ-13 до ж.д.10а (за баней) с переносом УТ-14 и с заменой участков ввода до ж.д. №10 и №20 (Т1,Т2 Ø 89 - 72 м, Ø 57 - 80 м, В Ø 57 - 76 м). “Сети теплоснабжения к д. №10а (КДМ)”, "Сети теплоснабжения к д.№10 (КДМ)", Сети водоснабжения к д.№10а (КДМ)", "Сети водоснабжения к д.№10 (КДМ)"</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76</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1 500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участка сети ТВС. Замена обратного трубопровода и трубопровода холодной воды с изоляцией Т2 Ø 89, В1 Ø 57. "Сети теплоснабжения круг Б-3", "Сети теплоснабжения круг Б-4", "Сети водоснабжения круг Б-3", "Сети водоснабжения круг Б-4"</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240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2 900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2 900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3 480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w:t>
            </w:r>
            <w:r w:rsidRPr="00A01F4D">
              <w:rPr>
                <w:rFonts w:ascii="Arial" w:hAnsi="Arial" w:cs="Arial"/>
                <w:sz w:val="16"/>
                <w:szCs w:val="16"/>
                <w:lang w:val="ru-RU" w:bidi="ar-SA"/>
              </w:rPr>
              <w:lastRenderedPageBreak/>
              <w:t>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2 900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2 900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3 480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3.1.12</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«Сети ТВС к жилому дому № 47». Протяженность 58 м.  Замена участка 83 х 3 Т1,Т2 Ø 89, В1 Ø 57.</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147</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823</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988</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823</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823</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988</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участка сети ТВС «Наружные сети от котельной на старый поселок (через ТК1,2,3,4,5,6,7,8,9)». Замена участка 350 х 3 от ТК-4 до ТК-9 (через ТК-5,ТК-6,ТК-7,ТК-8) Т1,Т2, В1 Ø159.</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350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12 960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12 960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3.1.14</w:t>
            </w:r>
          </w:p>
        </w:tc>
        <w:tc>
          <w:tcPr>
            <w:tcW w:w="621" w:type="pct"/>
            <w:vMerge w:val="restart"/>
            <w:shd w:val="clear" w:color="auto" w:fill="FFFFFF"/>
            <w:vAlign w:val="center"/>
            <w:hideMark/>
          </w:tcPr>
          <w:p w:rsidR="00AE120D" w:rsidRPr="002E296A"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Восстановление ТК-12 с заменой задвижек Ø80 - 4 шт., Ø50 - 2 шт. и ремонтом вводов в ж.д. №32, 33 (Т1,Т2, Ø89,57, В Ø57). </w:t>
            </w:r>
            <w:r w:rsidRPr="002E296A">
              <w:rPr>
                <w:rFonts w:ascii="Arial" w:hAnsi="Arial" w:cs="Arial"/>
                <w:sz w:val="16"/>
                <w:szCs w:val="16"/>
                <w:lang w:val="ru-RU" w:bidi="ar-SA"/>
              </w:rPr>
              <w:t>"Сети теплоснабжения круг Б-4", "Сети водоснабжения круг Б-4"</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w:t>
            </w:r>
            <w:r w:rsidRPr="00A01F4D">
              <w:rPr>
                <w:rFonts w:ascii="Arial" w:hAnsi="Arial" w:cs="Arial"/>
                <w:sz w:val="16"/>
                <w:szCs w:val="16"/>
                <w:lang w:val="ru-RU" w:bidi="ar-SA"/>
              </w:rPr>
              <w:lastRenderedPageBreak/>
              <w:t>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3.1.15</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участка сети ТВС. Замена участка сетей ТВС от ТК-18 до ж.д. №47 (Т1,Т2, Ø 89, В Ø 57). "Теплотрасса к ж.д. №47", "Теплотрасса 1 к ж.д. №47", "Водопровод к ж.д. №47", "Водопровод 1 к ж.д. №47"</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123</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1 600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1 600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1 920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1 600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1 600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1 920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3.1.16</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Ремонт (замена) участка сети ТВС от ТК-18/1 по ул. Березовая (Т1,Т2, В Ø 57). «Сети от ТК-18 на круг Г-2 ул.Березовая (частные дома)»</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384</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2024</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3 360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w:t>
            </w:r>
            <w:r w:rsidRPr="00A01F4D">
              <w:rPr>
                <w:rFonts w:ascii="Arial" w:hAnsi="Arial" w:cs="Arial"/>
                <w:sz w:val="16"/>
                <w:szCs w:val="16"/>
                <w:lang w:val="ru-RU" w:bidi="ar-SA"/>
              </w:rPr>
              <w:lastRenderedPageBreak/>
              <w:t>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3 360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3.1.17</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«Сети от УТ-14 (за баней) до ж.д.10(КДМ) </w:t>
            </w:r>
            <w:r w:rsidR="002E296A" w:rsidRPr="00A01F4D">
              <w:rPr>
                <w:rFonts w:ascii="Arial" w:hAnsi="Arial" w:cs="Arial"/>
                <w:sz w:val="16"/>
                <w:szCs w:val="16"/>
                <w:lang w:val="ru-RU" w:bidi="ar-SA"/>
              </w:rPr>
              <w:t>пер. Восточный</w:t>
            </w:r>
            <w:r w:rsidRPr="00A01F4D">
              <w:rPr>
                <w:rFonts w:ascii="Arial" w:hAnsi="Arial" w:cs="Arial"/>
                <w:sz w:val="16"/>
                <w:szCs w:val="16"/>
                <w:lang w:val="ru-RU" w:bidi="ar-SA"/>
              </w:rPr>
              <w:t>». Протяженность 240 х 3 м. Замена участка Т1,Т2 Ø 57, В1 32(м/</w:t>
            </w:r>
            <w:proofErr w:type="spellStart"/>
            <w:r w:rsidRPr="00A01F4D">
              <w:rPr>
                <w:rFonts w:ascii="Arial" w:hAnsi="Arial" w:cs="Arial"/>
                <w:sz w:val="16"/>
                <w:szCs w:val="16"/>
                <w:lang w:val="ru-RU" w:bidi="ar-SA"/>
              </w:rPr>
              <w:t>пл</w:t>
            </w:r>
            <w:proofErr w:type="spellEnd"/>
            <w:r w:rsidRPr="00A01F4D">
              <w:rPr>
                <w:rFonts w:ascii="Arial" w:hAnsi="Arial" w:cs="Arial"/>
                <w:sz w:val="16"/>
                <w:szCs w:val="16"/>
                <w:lang w:val="ru-RU" w:bidi="ar-SA"/>
              </w:rPr>
              <w:t>).</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п. Сингапай</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240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2026</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2 282</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2 282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2 739</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2 282</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2 282</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2 739</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3.1.18</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Ремонт (замена) участка сети ТВС. Замена участка сетей ТВС от ул. Центральная до ТК-22 (ул. Дорожная), с восстановлением ТК-22, Т1,Т2 Ø114 - 190 м, В Ø159 - 95 м, с заменой ввода на ж.д. №23 Т1,Т2 Ø32 - 30 м, В Ø15 - 15. </w:t>
            </w:r>
            <w:r w:rsidRPr="00A01F4D">
              <w:rPr>
                <w:rFonts w:ascii="Arial" w:hAnsi="Arial" w:cs="Arial"/>
                <w:sz w:val="16"/>
                <w:szCs w:val="16"/>
                <w:lang w:bidi="ar-SA"/>
              </w:rPr>
              <w:t>"</w:t>
            </w:r>
            <w:proofErr w:type="spellStart"/>
            <w:r w:rsidRPr="00A01F4D">
              <w:rPr>
                <w:rFonts w:ascii="Arial" w:hAnsi="Arial" w:cs="Arial"/>
                <w:sz w:val="16"/>
                <w:szCs w:val="16"/>
                <w:lang w:bidi="ar-SA"/>
              </w:rPr>
              <w:t>Тепловыесети</w:t>
            </w:r>
            <w:proofErr w:type="spellEnd"/>
            <w:r w:rsidRPr="00A01F4D">
              <w:rPr>
                <w:rFonts w:ascii="Arial" w:hAnsi="Arial" w:cs="Arial"/>
                <w:sz w:val="16"/>
                <w:szCs w:val="16"/>
                <w:lang w:bidi="ar-SA"/>
              </w:rPr>
              <w:t>", "</w:t>
            </w:r>
            <w:proofErr w:type="spellStart"/>
            <w:r w:rsidRPr="00A01F4D">
              <w:rPr>
                <w:rFonts w:ascii="Arial" w:hAnsi="Arial" w:cs="Arial"/>
                <w:sz w:val="16"/>
                <w:szCs w:val="16"/>
                <w:lang w:bidi="ar-SA"/>
              </w:rPr>
              <w:t>Водопроводныесети</w:t>
            </w:r>
            <w:proofErr w:type="spellEnd"/>
            <w:r w:rsidRPr="00A01F4D">
              <w:rPr>
                <w:rFonts w:ascii="Arial" w:hAnsi="Arial" w:cs="Arial"/>
                <w:sz w:val="16"/>
                <w:szCs w:val="16"/>
                <w:lang w:bidi="ar-SA"/>
              </w:rPr>
              <w:t>"</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110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3 100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3 100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3 720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3 100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3 100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3 720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3.1.19</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Замена участка сетей ТВС от павильонов </w:t>
            </w:r>
            <w:r w:rsidR="002E296A" w:rsidRPr="00A01F4D">
              <w:rPr>
                <w:rFonts w:ascii="Arial" w:hAnsi="Arial" w:cs="Arial"/>
                <w:sz w:val="16"/>
                <w:szCs w:val="16"/>
                <w:lang w:val="ru-RU" w:bidi="ar-SA"/>
              </w:rPr>
              <w:t>арт. скважин</w:t>
            </w:r>
            <w:r w:rsidRPr="00A01F4D">
              <w:rPr>
                <w:rFonts w:ascii="Arial" w:hAnsi="Arial" w:cs="Arial"/>
                <w:sz w:val="16"/>
                <w:szCs w:val="16"/>
                <w:lang w:val="ru-RU" w:bidi="ar-SA"/>
              </w:rPr>
              <w:t xml:space="preserve"> А-21, А-22, А-23 до УТ ВОС, Т1,Т2 Ø 57 - 256 м, В </w:t>
            </w:r>
            <w:r w:rsidRPr="00A01F4D">
              <w:rPr>
                <w:rFonts w:ascii="Arial" w:hAnsi="Arial" w:cs="Arial"/>
                <w:sz w:val="16"/>
                <w:szCs w:val="16"/>
                <w:lang w:val="ru-RU" w:bidi="ar-SA"/>
              </w:rPr>
              <w:lastRenderedPageBreak/>
              <w:t>Ø 114 - 128 м. "Водоочистные сооружения"</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lastRenderedPageBreak/>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128</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2022</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2 160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План программных мероприятий по капитальному ремонту, ремонту (замене) газопроводов, систем </w:t>
            </w:r>
            <w:r w:rsidRPr="00A01F4D">
              <w:rPr>
                <w:rFonts w:ascii="Arial" w:hAnsi="Arial" w:cs="Arial"/>
                <w:sz w:val="16"/>
                <w:szCs w:val="16"/>
                <w:lang w:val="ru-RU" w:bidi="ar-SA"/>
              </w:rPr>
              <w:lastRenderedPageBreak/>
              <w:t>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1 800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2 160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3.1.20</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val="ru-RU" w:bidi="ar-SA"/>
              </w:rPr>
              <w:t xml:space="preserve">Ремонт (замена) участка сети ТВС «Тепловые сети жилой зоны», «Водопровод жилой зоны» от УТ-30 до ж.д.№10а (ул. </w:t>
            </w:r>
            <w:proofErr w:type="spellStart"/>
            <w:r w:rsidRPr="00A01F4D">
              <w:rPr>
                <w:rFonts w:ascii="Arial" w:hAnsi="Arial" w:cs="Arial"/>
                <w:sz w:val="16"/>
                <w:szCs w:val="16"/>
                <w:lang w:bidi="ar-SA"/>
              </w:rPr>
              <w:t>Новая</w:t>
            </w:r>
            <w:proofErr w:type="spellEnd"/>
            <w:r w:rsidRPr="00A01F4D">
              <w:rPr>
                <w:rFonts w:ascii="Arial" w:hAnsi="Arial" w:cs="Arial"/>
                <w:sz w:val="16"/>
                <w:szCs w:val="16"/>
                <w:lang w:bidi="ar-SA"/>
              </w:rPr>
              <w:t xml:space="preserve">) Т1,Т2 Ø57, В1 Ø 57, </w:t>
            </w:r>
            <w:proofErr w:type="spellStart"/>
            <w:r w:rsidRPr="00A01F4D">
              <w:rPr>
                <w:rFonts w:ascii="Arial" w:hAnsi="Arial" w:cs="Arial"/>
                <w:sz w:val="16"/>
                <w:szCs w:val="16"/>
                <w:lang w:bidi="ar-SA"/>
              </w:rPr>
              <w:t>протяженностью</w:t>
            </w:r>
            <w:proofErr w:type="spellEnd"/>
            <w:r w:rsidRPr="00A01F4D">
              <w:rPr>
                <w:rFonts w:ascii="Arial" w:hAnsi="Arial" w:cs="Arial"/>
                <w:sz w:val="16"/>
                <w:szCs w:val="16"/>
                <w:lang w:bidi="ar-SA"/>
              </w:rPr>
              <w:t xml:space="preserve"> 52 х 3 м.</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52</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384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384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461</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384</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384</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461</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3.1.21</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Ремонт, выравнивание, замена основного и дублирующего участка сетей от ТК-22 до ВОС (водопровод от </w:t>
            </w:r>
            <w:r w:rsidR="002E296A" w:rsidRPr="00A01F4D">
              <w:rPr>
                <w:rFonts w:ascii="Arial" w:hAnsi="Arial" w:cs="Arial"/>
                <w:sz w:val="16"/>
                <w:szCs w:val="16"/>
                <w:lang w:val="ru-RU" w:bidi="ar-SA"/>
              </w:rPr>
              <w:t>арт. скважин</w:t>
            </w:r>
            <w:r w:rsidRPr="00A01F4D">
              <w:rPr>
                <w:rFonts w:ascii="Arial" w:hAnsi="Arial" w:cs="Arial"/>
                <w:sz w:val="16"/>
                <w:szCs w:val="16"/>
                <w:lang w:val="ru-RU" w:bidi="ar-SA"/>
              </w:rPr>
              <w:t xml:space="preserve"> с </w:t>
            </w:r>
            <w:proofErr w:type="spellStart"/>
            <w:r w:rsidRPr="00A01F4D">
              <w:rPr>
                <w:rFonts w:ascii="Arial" w:hAnsi="Arial" w:cs="Arial"/>
                <w:sz w:val="16"/>
                <w:szCs w:val="16"/>
                <w:lang w:val="ru-RU" w:bidi="ar-SA"/>
              </w:rPr>
              <w:t>теплоспутником</w:t>
            </w:r>
            <w:proofErr w:type="spellEnd"/>
            <w:r w:rsidRPr="00A01F4D">
              <w:rPr>
                <w:rFonts w:ascii="Arial" w:hAnsi="Arial" w:cs="Arial"/>
                <w:sz w:val="16"/>
                <w:szCs w:val="16"/>
                <w:lang w:val="ru-RU" w:bidi="ar-SA"/>
              </w:rPr>
              <w:t>) Т1,Т2 Ø114, В1,В2Ø219 -  863 м. “Водоочистные сооружения”</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863</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30 000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25 000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30 000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6746E9"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lastRenderedPageBreak/>
              <w:t>3.1.22</w:t>
            </w:r>
          </w:p>
        </w:tc>
        <w:tc>
          <w:tcPr>
            <w:tcW w:w="621" w:type="pct"/>
            <w:vMerge w:val="restart"/>
            <w:shd w:val="clear" w:color="auto" w:fill="FFFFFF"/>
            <w:vAlign w:val="center"/>
            <w:hideMark/>
          </w:tcPr>
          <w:p w:rsidR="00AE120D" w:rsidRPr="002E296A"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«Наружные тепловые сети», «Водопровод производственной зоны». Протяженность 330 х 3 м.  Замена участка от ТК-2 до УТ-39 Т1,Т2, В1 Ø57с заменой вводов ул. </w:t>
            </w:r>
            <w:r w:rsidRPr="002E296A">
              <w:rPr>
                <w:rFonts w:ascii="Arial" w:hAnsi="Arial" w:cs="Arial"/>
                <w:sz w:val="16"/>
                <w:szCs w:val="16"/>
                <w:lang w:val="ru-RU" w:bidi="ar-SA"/>
              </w:rPr>
              <w:t>Новая д.№12, №14 и заменой опор надземного участка</w:t>
            </w:r>
          </w:p>
          <w:p w:rsidR="00AE120D" w:rsidRPr="002E296A" w:rsidRDefault="00AE120D" w:rsidP="00AE120D">
            <w:pPr>
              <w:pStyle w:val="11111"/>
              <w:rPr>
                <w:rFonts w:ascii="Arial" w:hAnsi="Arial" w:cs="Arial"/>
                <w:sz w:val="16"/>
                <w:szCs w:val="16"/>
                <w:lang w:val="ru-RU" w:bidi="ar-SA"/>
              </w:rPr>
            </w:pPr>
          </w:p>
          <w:p w:rsidR="00AE120D" w:rsidRPr="002E296A" w:rsidRDefault="00AE120D" w:rsidP="00AE120D">
            <w:pPr>
              <w:pStyle w:val="11111"/>
              <w:rPr>
                <w:rFonts w:ascii="Arial" w:hAnsi="Arial" w:cs="Arial"/>
                <w:sz w:val="16"/>
                <w:szCs w:val="16"/>
                <w:lang w:val="ru-RU" w:bidi="ar-SA"/>
              </w:rPr>
            </w:pP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330</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2023</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2 400</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План программных мероприятий по капитальному ремонту, ремонту (замене) газопроводов, систем теплоснабжения, водоснабжения и водоотведения для подготовки объектов муниципального образования Нефтеюганского района к осенне-зимним периодам 2022-2024 годов</w:t>
            </w: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val="ru-RU"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2 000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2 000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2 400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3.1.23</w:t>
            </w:r>
          </w:p>
        </w:tc>
        <w:tc>
          <w:tcPr>
            <w:tcW w:w="621" w:type="pct"/>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 xml:space="preserve">Ремонт (замена) участка сети ТВС «Тепловые сети», «Водопроводной сети». </w:t>
            </w:r>
            <w:r w:rsidR="002E296A" w:rsidRPr="00A01F4D">
              <w:rPr>
                <w:rFonts w:ascii="Arial" w:hAnsi="Arial" w:cs="Arial"/>
                <w:sz w:val="16"/>
                <w:szCs w:val="16"/>
                <w:lang w:val="ru-RU" w:bidi="ar-SA"/>
              </w:rPr>
              <w:t>Участок ул.</w:t>
            </w:r>
            <w:r w:rsidRPr="00A01F4D">
              <w:rPr>
                <w:rFonts w:ascii="Arial" w:hAnsi="Arial" w:cs="Arial"/>
                <w:sz w:val="16"/>
                <w:szCs w:val="16"/>
                <w:lang w:val="ru-RU" w:bidi="ar-SA"/>
              </w:rPr>
              <w:t xml:space="preserve"> </w:t>
            </w:r>
            <w:proofErr w:type="spellStart"/>
            <w:r w:rsidRPr="00A01F4D">
              <w:rPr>
                <w:rFonts w:ascii="Arial" w:hAnsi="Arial" w:cs="Arial"/>
                <w:sz w:val="16"/>
                <w:szCs w:val="16"/>
                <w:lang w:val="ru-RU" w:bidi="ar-SA"/>
              </w:rPr>
              <w:t>Центральная-ул.Дорожная</w:t>
            </w:r>
            <w:proofErr w:type="spellEnd"/>
            <w:r w:rsidRPr="00A01F4D">
              <w:rPr>
                <w:rFonts w:ascii="Arial" w:hAnsi="Arial" w:cs="Arial"/>
                <w:sz w:val="16"/>
                <w:szCs w:val="16"/>
                <w:lang w:val="ru-RU" w:bidi="ar-SA"/>
              </w:rPr>
              <w:t xml:space="preserve"> с переходом под дорогой от ТК-19 до ТК-22 (через УТ-41, УТ-42), протяженность 121 х 3 м, Т1,Т2 Ø114, В Ø159</w:t>
            </w:r>
          </w:p>
        </w:tc>
        <w:tc>
          <w:tcPr>
            <w:tcW w:w="318" w:type="pct"/>
            <w:vMerge w:val="restart"/>
            <w:shd w:val="clear" w:color="auto" w:fill="FFFFFF"/>
            <w:vAlign w:val="center"/>
            <w:hideMark/>
          </w:tcPr>
          <w:p w:rsidR="00AE120D" w:rsidRPr="00A01F4D" w:rsidRDefault="00C12305" w:rsidP="00AE120D">
            <w:pPr>
              <w:pStyle w:val="11111"/>
              <w:rPr>
                <w:rFonts w:ascii="Arial" w:hAnsi="Arial" w:cs="Arial"/>
                <w:sz w:val="16"/>
                <w:szCs w:val="16"/>
                <w:lang w:bidi="ar-SA"/>
              </w:rPr>
            </w:pPr>
            <w:r>
              <w:rPr>
                <w:rFonts w:ascii="Arial" w:hAnsi="Arial" w:cs="Arial"/>
                <w:sz w:val="16"/>
                <w:szCs w:val="16"/>
                <w:lang w:bidi="ar-SA"/>
              </w:rPr>
              <w:t>с. Чеускино</w:t>
            </w:r>
          </w:p>
        </w:tc>
        <w:tc>
          <w:tcPr>
            <w:tcW w:w="149"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 м</w:t>
            </w:r>
          </w:p>
        </w:tc>
        <w:tc>
          <w:tcPr>
            <w:tcW w:w="185"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121</w:t>
            </w:r>
          </w:p>
        </w:tc>
        <w:tc>
          <w:tcPr>
            <w:tcW w:w="410"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2025</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3 463</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ПМУП «УТВС»</w:t>
            </w: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Результатыинженерно-техническогоанализа</w:t>
            </w:r>
            <w:proofErr w:type="spellEnd"/>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2 886</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3 463</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621"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318"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49"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85"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10"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val="restart"/>
            <w:shd w:val="clear" w:color="auto" w:fill="FFFFFF"/>
            <w:noWrap/>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val="restart"/>
            <w:shd w:val="clear" w:color="auto" w:fill="FFFFFF"/>
            <w:vAlign w:val="center"/>
            <w:hideMark/>
          </w:tcPr>
          <w:p w:rsidR="00AE120D" w:rsidRPr="00A01F4D" w:rsidRDefault="00AE120D" w:rsidP="00AE120D">
            <w:pPr>
              <w:pStyle w:val="11111"/>
              <w:rPr>
                <w:rFonts w:ascii="Arial" w:hAnsi="Arial" w:cs="Arial"/>
                <w:sz w:val="16"/>
                <w:szCs w:val="16"/>
                <w:lang w:val="ru-RU" w:bidi="ar-SA"/>
              </w:rPr>
            </w:pPr>
            <w:r w:rsidRPr="00A01F4D">
              <w:rPr>
                <w:rFonts w:ascii="Arial" w:hAnsi="Arial" w:cs="Arial"/>
                <w:sz w:val="16"/>
                <w:szCs w:val="16"/>
                <w:lang w:val="ru-RU" w:bidi="ar-SA"/>
              </w:rPr>
              <w:t>Итого инвестиций в строительство, реконструкцию, техническое перевооружение и (или) модернизацию</w:t>
            </w: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всего</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405 628</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159 664</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86 714</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10 082</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829 164</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994 996</w:t>
            </w:r>
          </w:p>
        </w:tc>
        <w:tc>
          <w:tcPr>
            <w:tcW w:w="444"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val="restart"/>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405 628</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159 664</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86 714</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10 082</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167 075</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829 164</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994 996</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r w:rsidR="00AE120D" w:rsidRPr="00A01F4D" w:rsidTr="00AE120D">
        <w:tc>
          <w:tcPr>
            <w:tcW w:w="167"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1684" w:type="pct"/>
            <w:gridSpan w:val="5"/>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428" w:type="pct"/>
            <w:shd w:val="clear" w:color="auto" w:fill="FFFFFF"/>
            <w:vAlign w:val="center"/>
            <w:hideMark/>
          </w:tcPr>
          <w:p w:rsidR="00AE120D" w:rsidRPr="00A01F4D" w:rsidRDefault="00AE120D" w:rsidP="00AE120D">
            <w:pPr>
              <w:pStyle w:val="11111"/>
              <w:rPr>
                <w:rFonts w:ascii="Arial" w:hAnsi="Arial" w:cs="Arial"/>
                <w:sz w:val="16"/>
                <w:szCs w:val="16"/>
                <w:lang w:bidi="ar-SA"/>
              </w:rPr>
            </w:pPr>
            <w:proofErr w:type="spellStart"/>
            <w:r w:rsidRPr="00A01F4D">
              <w:rPr>
                <w:rFonts w:ascii="Arial" w:hAnsi="Arial" w:cs="Arial"/>
                <w:sz w:val="16"/>
                <w:szCs w:val="16"/>
                <w:lang w:bidi="ar-SA"/>
              </w:rPr>
              <w:t>внебюджетныесредства</w:t>
            </w:r>
            <w:proofErr w:type="spellEnd"/>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8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144"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212" w:type="pct"/>
            <w:shd w:val="clear" w:color="auto" w:fill="FFFFFF"/>
            <w:noWrap/>
            <w:vAlign w:val="center"/>
            <w:hideMark/>
          </w:tcPr>
          <w:p w:rsidR="00AE120D" w:rsidRPr="00A01F4D" w:rsidRDefault="00AE120D" w:rsidP="00AE120D">
            <w:pPr>
              <w:pStyle w:val="11111"/>
              <w:rPr>
                <w:rFonts w:ascii="Arial" w:hAnsi="Arial" w:cs="Arial"/>
                <w:sz w:val="16"/>
                <w:szCs w:val="16"/>
                <w:lang w:bidi="ar-SA"/>
              </w:rPr>
            </w:pPr>
            <w:r w:rsidRPr="00A01F4D">
              <w:rPr>
                <w:rFonts w:ascii="Arial" w:hAnsi="Arial" w:cs="Arial"/>
                <w:sz w:val="16"/>
                <w:szCs w:val="16"/>
                <w:lang w:bidi="ar-SA"/>
              </w:rPr>
              <w:t>0</w:t>
            </w:r>
          </w:p>
        </w:tc>
        <w:tc>
          <w:tcPr>
            <w:tcW w:w="444"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c>
          <w:tcPr>
            <w:tcW w:w="562" w:type="pct"/>
            <w:vMerge/>
            <w:shd w:val="clear" w:color="auto" w:fill="FFFFFF"/>
            <w:vAlign w:val="center"/>
            <w:hideMark/>
          </w:tcPr>
          <w:p w:rsidR="00AE120D" w:rsidRPr="00A01F4D" w:rsidRDefault="00AE120D" w:rsidP="00AE120D">
            <w:pPr>
              <w:pStyle w:val="11111"/>
              <w:rPr>
                <w:rFonts w:ascii="Arial" w:hAnsi="Arial" w:cs="Arial"/>
                <w:sz w:val="16"/>
                <w:szCs w:val="16"/>
                <w:lang w:bidi="ar-SA"/>
              </w:rPr>
            </w:pPr>
          </w:p>
        </w:tc>
      </w:tr>
    </w:tbl>
    <w:p w:rsidR="00AE120D" w:rsidRPr="00A01F4D" w:rsidRDefault="00AE120D" w:rsidP="00E81AD9">
      <w:pPr>
        <w:pStyle w:val="affffffffff5"/>
        <w:rPr>
          <w:rFonts w:ascii="Arial" w:hAnsi="Arial" w:cs="Arial"/>
          <w:sz w:val="16"/>
          <w:szCs w:val="16"/>
          <w:lang w:val="ru-RU"/>
        </w:rPr>
        <w:sectPr w:rsidR="00AE120D" w:rsidRPr="00A01F4D" w:rsidSect="0055025A">
          <w:type w:val="continuous"/>
          <w:pgSz w:w="16838" w:h="11906" w:orient="landscape"/>
          <w:pgMar w:top="1134" w:right="850" w:bottom="1134" w:left="1701" w:header="680" w:footer="284" w:gutter="0"/>
          <w:cols w:space="708"/>
          <w:docGrid w:linePitch="360"/>
        </w:sectPr>
      </w:pPr>
    </w:p>
    <w:p w:rsidR="00F530EE" w:rsidRPr="00A01F4D" w:rsidRDefault="00F530EE" w:rsidP="00430886">
      <w:pPr>
        <w:pStyle w:val="20"/>
        <w:keepNext/>
        <w:keepLines/>
        <w:spacing w:before="0" w:after="0" w:line="240" w:lineRule="auto"/>
        <w:rPr>
          <w:rFonts w:ascii="Arial" w:hAnsi="Arial"/>
          <w:sz w:val="16"/>
          <w:szCs w:val="16"/>
          <w:lang w:val="ru-RU"/>
        </w:rPr>
      </w:pPr>
      <w:bookmarkStart w:id="57" w:name="_Toc196164301"/>
      <w:r w:rsidRPr="00A01F4D">
        <w:rPr>
          <w:rFonts w:ascii="Arial" w:hAnsi="Arial"/>
          <w:sz w:val="16"/>
          <w:szCs w:val="16"/>
          <w:lang w:val="ru-RU"/>
        </w:rPr>
        <w:lastRenderedPageBreak/>
        <w:t>Предложения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bookmarkEnd w:id="57"/>
    </w:p>
    <w:p w:rsidR="006F6DB9" w:rsidRPr="00A01F4D" w:rsidRDefault="006F6DB9"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Все мероприятия предложены посредством предварительного анализа. </w:t>
      </w:r>
      <w:proofErr w:type="spellStart"/>
      <w:r w:rsidRPr="00A01F4D">
        <w:rPr>
          <w:rFonts w:ascii="Arial" w:hAnsi="Arial" w:cs="Arial"/>
          <w:sz w:val="16"/>
          <w:szCs w:val="16"/>
        </w:rPr>
        <w:t>Окончательныемероприятия</w:t>
      </w:r>
      <w:proofErr w:type="spellEnd"/>
      <w:r w:rsidRPr="00A01F4D">
        <w:rPr>
          <w:rFonts w:ascii="Arial" w:hAnsi="Arial" w:cs="Arial"/>
          <w:sz w:val="16"/>
          <w:szCs w:val="16"/>
        </w:rPr>
        <w:t xml:space="preserve"> и </w:t>
      </w:r>
      <w:proofErr w:type="spellStart"/>
      <w:r w:rsidRPr="00A01F4D">
        <w:rPr>
          <w:rFonts w:ascii="Arial" w:hAnsi="Arial" w:cs="Arial"/>
          <w:sz w:val="16"/>
          <w:szCs w:val="16"/>
        </w:rPr>
        <w:t>ценыбудутвыявленынаэтапепроектирования</w:t>
      </w:r>
      <w:proofErr w:type="spellEnd"/>
      <w:r w:rsidRPr="00A01F4D">
        <w:rPr>
          <w:rFonts w:ascii="Arial" w:hAnsi="Arial" w:cs="Arial"/>
          <w:sz w:val="16"/>
          <w:szCs w:val="16"/>
        </w:rPr>
        <w:t>.</w:t>
      </w:r>
    </w:p>
    <w:p w:rsidR="00F530EE" w:rsidRPr="00A01F4D" w:rsidRDefault="00F530EE" w:rsidP="00430886">
      <w:pPr>
        <w:pStyle w:val="20"/>
        <w:keepNext/>
        <w:keepLines/>
        <w:spacing w:before="0" w:after="0" w:line="240" w:lineRule="auto"/>
        <w:rPr>
          <w:rFonts w:ascii="Arial" w:hAnsi="Arial"/>
          <w:sz w:val="16"/>
          <w:szCs w:val="16"/>
          <w:lang w:val="ru-RU"/>
        </w:rPr>
      </w:pPr>
      <w:bookmarkStart w:id="58" w:name="_Toc196164302"/>
      <w:r w:rsidRPr="00A01F4D">
        <w:rPr>
          <w:rFonts w:ascii="Arial" w:hAnsi="Arial"/>
          <w:sz w:val="16"/>
          <w:szCs w:val="16"/>
          <w:lang w:val="ru-RU"/>
        </w:rPr>
        <w:t>Предложения по величине инвестиций в строительство,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w:t>
      </w:r>
      <w:bookmarkEnd w:id="58"/>
    </w:p>
    <w:p w:rsidR="00F530EE" w:rsidRPr="00A01F4D" w:rsidRDefault="008364C6" w:rsidP="00430886">
      <w:pPr>
        <w:pStyle w:val="affffffffff5"/>
        <w:keepNext/>
        <w:keepLines/>
        <w:spacing w:line="240" w:lineRule="auto"/>
        <w:rPr>
          <w:rFonts w:ascii="Arial" w:hAnsi="Arial" w:cs="Arial"/>
          <w:sz w:val="16"/>
          <w:szCs w:val="16"/>
        </w:rPr>
      </w:pPr>
      <w:proofErr w:type="spellStart"/>
      <w:r w:rsidRPr="00A01F4D">
        <w:rPr>
          <w:rFonts w:ascii="Arial" w:hAnsi="Arial" w:cs="Arial"/>
          <w:sz w:val="16"/>
          <w:szCs w:val="16"/>
        </w:rPr>
        <w:t>Данныемероприятиянепредусмотрены</w:t>
      </w:r>
      <w:proofErr w:type="spellEnd"/>
      <w:r w:rsidRPr="00A01F4D">
        <w:rPr>
          <w:rFonts w:ascii="Arial" w:hAnsi="Arial" w:cs="Arial"/>
          <w:sz w:val="16"/>
          <w:szCs w:val="16"/>
        </w:rPr>
        <w:t>.</w:t>
      </w:r>
    </w:p>
    <w:p w:rsidR="00F530EE" w:rsidRPr="00A01F4D" w:rsidRDefault="00F530EE" w:rsidP="00430886">
      <w:pPr>
        <w:pStyle w:val="20"/>
        <w:keepNext/>
        <w:keepLines/>
        <w:spacing w:before="0" w:after="0" w:line="240" w:lineRule="auto"/>
        <w:rPr>
          <w:rFonts w:ascii="Arial" w:hAnsi="Arial"/>
          <w:sz w:val="16"/>
          <w:szCs w:val="16"/>
          <w:lang w:val="ru-RU"/>
        </w:rPr>
      </w:pPr>
      <w:bookmarkStart w:id="59" w:name="_Toc196164303"/>
      <w:r w:rsidRPr="00A01F4D">
        <w:rPr>
          <w:rFonts w:ascii="Arial" w:hAnsi="Arial"/>
          <w:sz w:val="16"/>
          <w:szCs w:val="16"/>
          <w:lang w:val="ru-RU"/>
        </w:rP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bookmarkEnd w:id="59"/>
    </w:p>
    <w:p w:rsidR="007B68F1"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Расчет потребности инвестиций для перевода открытой системы теплоснабжения (горячего водоснабжения) в закрытую систему горячего водоснабжения сельского поселения Сингапай определен на основании и с учетом следующих документов:</w:t>
      </w:r>
    </w:p>
    <w:p w:rsidR="007B68F1" w:rsidRPr="00A01F4D" w:rsidRDefault="007B68F1"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Методика разработки и применения укрупненных нормативов цены строительства, а также порядок их утверждения, утв. Приказом Министерства строительства и жилищно-коммунального хозяйства РФ от 29.05.2019 № 314/</w:t>
      </w:r>
      <w:proofErr w:type="spellStart"/>
      <w:r w:rsidRPr="00A01F4D">
        <w:rPr>
          <w:rFonts w:ascii="Arial" w:hAnsi="Arial" w:cs="Arial"/>
          <w:sz w:val="16"/>
          <w:szCs w:val="16"/>
          <w:lang w:val="ru-RU"/>
        </w:rPr>
        <w:t>пр</w:t>
      </w:r>
      <w:proofErr w:type="spellEnd"/>
      <w:r w:rsidRPr="00A01F4D">
        <w:rPr>
          <w:rFonts w:ascii="Arial" w:hAnsi="Arial" w:cs="Arial"/>
          <w:sz w:val="16"/>
          <w:szCs w:val="16"/>
          <w:lang w:val="ru-RU"/>
        </w:rPr>
        <w:t>;</w:t>
      </w:r>
    </w:p>
    <w:p w:rsidR="007B68F1" w:rsidRPr="00A01F4D" w:rsidRDefault="007B68F1"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Укрупненные нормативы цены строительства. НЦС 81-02-13-2021. Сборник № 13. Наружные тепловые сети, утвержденные Приказом Минстроя России от 17.03.2021 № 150/</w:t>
      </w:r>
      <w:proofErr w:type="spellStart"/>
      <w:r w:rsidRPr="00A01F4D">
        <w:rPr>
          <w:rFonts w:ascii="Arial" w:hAnsi="Arial" w:cs="Arial"/>
          <w:sz w:val="16"/>
          <w:szCs w:val="16"/>
          <w:lang w:val="ru-RU"/>
        </w:rPr>
        <w:t>пр</w:t>
      </w:r>
      <w:proofErr w:type="spellEnd"/>
      <w:r w:rsidRPr="00A01F4D">
        <w:rPr>
          <w:rFonts w:ascii="Arial" w:hAnsi="Arial" w:cs="Arial"/>
          <w:sz w:val="16"/>
          <w:szCs w:val="16"/>
          <w:lang w:val="ru-RU"/>
        </w:rPr>
        <w:t>;</w:t>
      </w:r>
    </w:p>
    <w:p w:rsidR="007B68F1" w:rsidRPr="00A01F4D" w:rsidRDefault="007B68F1"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Укрупненные нормативы цены строительства. НЦС 81-02-19-2021. Сборник № 19. Здания и сооружения городской инфраструктуры, утвержденные Приказом Минстроя России от 11.03.2021 № 123/</w:t>
      </w:r>
      <w:proofErr w:type="spellStart"/>
      <w:r w:rsidRPr="00A01F4D">
        <w:rPr>
          <w:rFonts w:ascii="Arial" w:hAnsi="Arial" w:cs="Arial"/>
          <w:sz w:val="16"/>
          <w:szCs w:val="16"/>
          <w:lang w:val="ru-RU"/>
        </w:rPr>
        <w:t>пр</w:t>
      </w:r>
      <w:proofErr w:type="spellEnd"/>
      <w:r w:rsidRPr="00A01F4D">
        <w:rPr>
          <w:rFonts w:ascii="Arial" w:hAnsi="Arial" w:cs="Arial"/>
          <w:sz w:val="16"/>
          <w:szCs w:val="16"/>
          <w:lang w:val="ru-RU"/>
        </w:rPr>
        <w:t xml:space="preserve"> (применятся для котельных, тепловых пунктов);</w:t>
      </w:r>
    </w:p>
    <w:p w:rsidR="007B68F1" w:rsidRPr="00A01F4D" w:rsidRDefault="007B68F1"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прейскуранты производителей котельного и теплосетевого оборудования и др.</w:t>
      </w:r>
    </w:p>
    <w:p w:rsidR="007B68F1"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 целью приведения финансовых потребностей для осуществления производственной деятельности теплоснабжающих предприятий и реализации проекта для перевода открытой системы теплоснабжения (горячего водоснабжения) в закрытую систему горячего водоснабжения, к ценам соответствующих лет применяются индексы-дефляторы, установленные Минэкономразвития России.</w:t>
      </w:r>
    </w:p>
    <w:p w:rsidR="007B68F1"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Объемы инвестиций носят прогнозный характер и подлежат ежегодному уточнению. Окончательная стоимость мероприятий определяется согласно сводному сметному расчету и технико-экономическому обоснованию.</w:t>
      </w:r>
    </w:p>
    <w:p w:rsidR="007B68F1"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Расчет потребности инвестиций по двум вариантам перевода открытой системы теплоснабжения (горячего водоснабжения) в закрытую систему горячего водоснабжения сельского поселения Сингапай представлен в таблице.</w:t>
      </w:r>
    </w:p>
    <w:p w:rsidR="007B68F1" w:rsidRPr="00A01F4D" w:rsidRDefault="007B68F1" w:rsidP="00430886">
      <w:pPr>
        <w:pStyle w:val="affffffffff5"/>
        <w:keepNext/>
        <w:keepLines/>
        <w:spacing w:line="240" w:lineRule="auto"/>
        <w:rPr>
          <w:rFonts w:ascii="Arial" w:hAnsi="Arial" w:cs="Arial"/>
          <w:b/>
          <w:sz w:val="16"/>
          <w:szCs w:val="16"/>
          <w:lang w:val="ru-RU"/>
        </w:rPr>
      </w:pPr>
      <w:r w:rsidRPr="00A01F4D">
        <w:rPr>
          <w:rFonts w:ascii="Arial" w:hAnsi="Arial" w:cs="Arial"/>
          <w:b/>
          <w:sz w:val="16"/>
          <w:szCs w:val="16"/>
          <w:lang w:val="ru-RU"/>
        </w:rPr>
        <w:t>Таблица 9.4.1 - Расчет потребности инвестиций для перевода открытой системы теплоснабжения (горячего водоснабжения) в закрытую систему горячего водоснабжения</w:t>
      </w:r>
    </w:p>
    <w:tbl>
      <w:tblPr>
        <w:tblW w:w="5000" w:type="pct"/>
        <w:tblLook w:val="04A0"/>
      </w:tblPr>
      <w:tblGrid>
        <w:gridCol w:w="1673"/>
        <w:gridCol w:w="616"/>
        <w:gridCol w:w="1120"/>
        <w:gridCol w:w="1348"/>
        <w:gridCol w:w="1755"/>
        <w:gridCol w:w="593"/>
        <w:gridCol w:w="1120"/>
        <w:gridCol w:w="1346"/>
      </w:tblGrid>
      <w:tr w:rsidR="007B68F1" w:rsidRPr="006746E9" w:rsidTr="007B68F1">
        <w:trPr>
          <w:trHeight w:val="208"/>
          <w:tblHeader/>
        </w:trPr>
        <w:tc>
          <w:tcPr>
            <w:tcW w:w="2485" w:type="pct"/>
            <w:gridSpan w:val="4"/>
            <w:tcBorders>
              <w:top w:val="single" w:sz="4" w:space="0" w:color="auto"/>
              <w:left w:val="single" w:sz="4" w:space="0" w:color="auto"/>
              <w:bottom w:val="single" w:sz="4" w:space="0" w:color="auto"/>
              <w:right w:val="single" w:sz="4" w:space="0" w:color="000000"/>
            </w:tcBorders>
            <w:shd w:val="clear" w:color="auto" w:fill="D9D9D9"/>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Вариант 1: централизованная ГВС от котельных</w:t>
            </w:r>
          </w:p>
        </w:tc>
        <w:tc>
          <w:tcPr>
            <w:tcW w:w="2515" w:type="pct"/>
            <w:gridSpan w:val="4"/>
            <w:tcBorders>
              <w:top w:val="single" w:sz="4" w:space="0" w:color="auto"/>
              <w:left w:val="nil"/>
              <w:bottom w:val="single" w:sz="4" w:space="0" w:color="auto"/>
              <w:right w:val="single" w:sz="4" w:space="0" w:color="000000"/>
            </w:tcBorders>
            <w:shd w:val="clear" w:color="auto" w:fill="D9D9D9"/>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вариант 2: децентрализованная ГВС от электрических водонагревателей</w:t>
            </w:r>
          </w:p>
        </w:tc>
      </w:tr>
      <w:tr w:rsidR="007B68F1" w:rsidRPr="00A01F4D" w:rsidTr="007B68F1">
        <w:trPr>
          <w:trHeight w:val="96"/>
        </w:trPr>
        <w:tc>
          <w:tcPr>
            <w:tcW w:w="874" w:type="pct"/>
            <w:tcBorders>
              <w:top w:val="nil"/>
              <w:left w:val="single" w:sz="4" w:space="0" w:color="auto"/>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мероприятия</w:t>
            </w:r>
          </w:p>
        </w:tc>
        <w:tc>
          <w:tcPr>
            <w:tcW w:w="322"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кол-во</w:t>
            </w:r>
          </w:p>
        </w:tc>
        <w:tc>
          <w:tcPr>
            <w:tcW w:w="585"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стоимость ед., тыс. руб.</w:t>
            </w:r>
          </w:p>
        </w:tc>
        <w:tc>
          <w:tcPr>
            <w:tcW w:w="703"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капитальные затраты, тыс. руб.</w:t>
            </w:r>
          </w:p>
        </w:tc>
        <w:tc>
          <w:tcPr>
            <w:tcW w:w="917"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мероприятия</w:t>
            </w:r>
          </w:p>
        </w:tc>
        <w:tc>
          <w:tcPr>
            <w:tcW w:w="310"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кол-во</w:t>
            </w:r>
          </w:p>
        </w:tc>
        <w:tc>
          <w:tcPr>
            <w:tcW w:w="585"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стоимость ед., тыс. руб.</w:t>
            </w:r>
          </w:p>
        </w:tc>
        <w:tc>
          <w:tcPr>
            <w:tcW w:w="703"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капитальные затраты, тыс. руб.</w:t>
            </w:r>
          </w:p>
        </w:tc>
      </w:tr>
      <w:tr w:rsidR="007B68F1" w:rsidRPr="006746E9" w:rsidTr="007B68F1">
        <w:trPr>
          <w:trHeight w:val="96"/>
        </w:trPr>
        <w:tc>
          <w:tcPr>
            <w:tcW w:w="2485" w:type="pct"/>
            <w:gridSpan w:val="4"/>
            <w:tcBorders>
              <w:top w:val="nil"/>
              <w:left w:val="single" w:sz="4" w:space="0" w:color="auto"/>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Строительство ИТП мощностью 0,01 Гкал/ч</w:t>
            </w:r>
          </w:p>
        </w:tc>
        <w:tc>
          <w:tcPr>
            <w:tcW w:w="2515" w:type="pct"/>
            <w:gridSpan w:val="4"/>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Установка электрических водонагревателей (объемом 100/200 л)</w:t>
            </w:r>
          </w:p>
        </w:tc>
      </w:tr>
      <w:tr w:rsidR="007B68F1" w:rsidRPr="00A01F4D" w:rsidTr="007B68F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жилищный фонд</w:t>
            </w:r>
          </w:p>
        </w:tc>
        <w:tc>
          <w:tcPr>
            <w:tcW w:w="322"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162</w:t>
            </w:r>
          </w:p>
        </w:tc>
        <w:tc>
          <w:tcPr>
            <w:tcW w:w="917" w:type="pct"/>
            <w:tcBorders>
              <w:top w:val="nil"/>
              <w:left w:val="nil"/>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жилищный фонд</w:t>
            </w:r>
          </w:p>
        </w:tc>
        <w:tc>
          <w:tcPr>
            <w:tcW w:w="310"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13</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260</w:t>
            </w:r>
          </w:p>
        </w:tc>
      </w:tr>
      <w:tr w:rsidR="007B68F1" w:rsidRPr="00A01F4D" w:rsidTr="007B68F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объекты соц. назначения</w:t>
            </w:r>
          </w:p>
        </w:tc>
        <w:tc>
          <w:tcPr>
            <w:tcW w:w="322"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648</w:t>
            </w:r>
          </w:p>
        </w:tc>
        <w:tc>
          <w:tcPr>
            <w:tcW w:w="917" w:type="pct"/>
            <w:tcBorders>
              <w:top w:val="nil"/>
              <w:left w:val="nil"/>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объекты соц. назначения</w:t>
            </w:r>
          </w:p>
        </w:tc>
        <w:tc>
          <w:tcPr>
            <w:tcW w:w="310"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80</w:t>
            </w:r>
          </w:p>
        </w:tc>
      </w:tr>
      <w:tr w:rsidR="007B68F1" w:rsidRPr="00A01F4D" w:rsidTr="007B68F1">
        <w:trPr>
          <w:trHeight w:val="300"/>
        </w:trPr>
        <w:tc>
          <w:tcPr>
            <w:tcW w:w="874" w:type="pct"/>
            <w:tcBorders>
              <w:top w:val="nil"/>
              <w:left w:val="single" w:sz="4" w:space="0" w:color="auto"/>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прочие объекты</w:t>
            </w:r>
          </w:p>
        </w:tc>
        <w:tc>
          <w:tcPr>
            <w:tcW w:w="322"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162</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1296</w:t>
            </w:r>
          </w:p>
        </w:tc>
        <w:tc>
          <w:tcPr>
            <w:tcW w:w="917" w:type="pct"/>
            <w:tcBorders>
              <w:top w:val="nil"/>
              <w:left w:val="nil"/>
              <w:bottom w:val="single" w:sz="4" w:space="0" w:color="auto"/>
              <w:right w:val="single" w:sz="4" w:space="0" w:color="auto"/>
            </w:tcBorders>
            <w:shd w:val="clear" w:color="000000" w:fill="FFFFFF"/>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прочие объекты</w:t>
            </w:r>
          </w:p>
        </w:tc>
        <w:tc>
          <w:tcPr>
            <w:tcW w:w="310"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w:t>
            </w:r>
          </w:p>
        </w:tc>
        <w:tc>
          <w:tcPr>
            <w:tcW w:w="585"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w:t>
            </w:r>
          </w:p>
        </w:tc>
        <w:tc>
          <w:tcPr>
            <w:tcW w:w="703" w:type="pct"/>
            <w:tcBorders>
              <w:top w:val="nil"/>
              <w:left w:val="nil"/>
              <w:bottom w:val="single" w:sz="4" w:space="0" w:color="auto"/>
              <w:right w:val="single" w:sz="4" w:space="0" w:color="auto"/>
            </w:tcBorders>
            <w:shd w:val="clear" w:color="000000" w:fill="FFFFFF"/>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160</w:t>
            </w:r>
          </w:p>
        </w:tc>
      </w:tr>
      <w:tr w:rsidR="007B68F1" w:rsidRPr="00A01F4D" w:rsidTr="007B68F1">
        <w:trPr>
          <w:trHeight w:val="300"/>
        </w:trPr>
        <w:tc>
          <w:tcPr>
            <w:tcW w:w="874" w:type="pct"/>
            <w:tcBorders>
              <w:top w:val="nil"/>
              <w:left w:val="single" w:sz="4" w:space="0" w:color="auto"/>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Итого:</w:t>
            </w:r>
          </w:p>
        </w:tc>
        <w:tc>
          <w:tcPr>
            <w:tcW w:w="322"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p>
        </w:tc>
        <w:tc>
          <w:tcPr>
            <w:tcW w:w="585"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p>
        </w:tc>
        <w:tc>
          <w:tcPr>
            <w:tcW w:w="703"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2 106</w:t>
            </w:r>
          </w:p>
        </w:tc>
        <w:tc>
          <w:tcPr>
            <w:tcW w:w="917" w:type="pct"/>
            <w:tcBorders>
              <w:top w:val="nil"/>
              <w:left w:val="nil"/>
              <w:bottom w:val="single" w:sz="4" w:space="0" w:color="auto"/>
              <w:right w:val="single" w:sz="4" w:space="0" w:color="auto"/>
            </w:tcBorders>
            <w:shd w:val="clear" w:color="auto" w:fill="auto"/>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Итого:</w:t>
            </w:r>
          </w:p>
        </w:tc>
        <w:tc>
          <w:tcPr>
            <w:tcW w:w="310"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p>
        </w:tc>
        <w:tc>
          <w:tcPr>
            <w:tcW w:w="585"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p>
        </w:tc>
        <w:tc>
          <w:tcPr>
            <w:tcW w:w="703" w:type="pct"/>
            <w:tcBorders>
              <w:top w:val="nil"/>
              <w:left w:val="nil"/>
              <w:bottom w:val="single" w:sz="4" w:space="0" w:color="auto"/>
              <w:right w:val="single" w:sz="4" w:space="0" w:color="auto"/>
            </w:tcBorders>
            <w:shd w:val="clear" w:color="auto" w:fill="auto"/>
            <w:noWrap/>
            <w:vAlign w:val="center"/>
            <w:hideMark/>
          </w:tcPr>
          <w:p w:rsidR="007B68F1" w:rsidRPr="00A01F4D" w:rsidRDefault="007B68F1" w:rsidP="00430886">
            <w:pPr>
              <w:pStyle w:val="11111"/>
              <w:keepNext/>
              <w:keepLines/>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500</w:t>
            </w:r>
          </w:p>
        </w:tc>
      </w:tr>
    </w:tbl>
    <w:p w:rsidR="007B68F1" w:rsidRPr="00A01F4D" w:rsidRDefault="007B68F1" w:rsidP="00430886">
      <w:pPr>
        <w:pStyle w:val="affffffffff5"/>
        <w:keepNext/>
        <w:keepLines/>
        <w:spacing w:line="240" w:lineRule="auto"/>
        <w:rPr>
          <w:rFonts w:ascii="Arial" w:hAnsi="Arial" w:cs="Arial"/>
          <w:sz w:val="16"/>
          <w:szCs w:val="16"/>
        </w:rPr>
      </w:pPr>
    </w:p>
    <w:p w:rsidR="007B68F1"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Подготовка горячей воды на ИТП для перспективного развития системы горячего водоснабжения сельского поселения Сингапай является самым </w:t>
      </w:r>
      <w:proofErr w:type="spellStart"/>
      <w:r w:rsidRPr="00A01F4D">
        <w:rPr>
          <w:rFonts w:ascii="Arial" w:hAnsi="Arial" w:cs="Arial"/>
          <w:sz w:val="16"/>
          <w:szCs w:val="16"/>
          <w:lang w:val="ru-RU"/>
        </w:rPr>
        <w:t>капиталозатратным</w:t>
      </w:r>
      <w:proofErr w:type="spellEnd"/>
      <w:r w:rsidRPr="00A01F4D">
        <w:rPr>
          <w:rFonts w:ascii="Arial" w:hAnsi="Arial" w:cs="Arial"/>
          <w:sz w:val="16"/>
          <w:szCs w:val="16"/>
          <w:lang w:val="ru-RU"/>
        </w:rPr>
        <w:t xml:space="preserve"> вариантом развития.</w:t>
      </w:r>
    </w:p>
    <w:p w:rsidR="00504664" w:rsidRPr="00A01F4D" w:rsidRDefault="007B68F1"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Таким образом, </w:t>
      </w:r>
      <w:bookmarkStart w:id="60" w:name="_Hlk196161952"/>
      <w:r w:rsidRPr="00A01F4D">
        <w:rPr>
          <w:rFonts w:ascii="Arial" w:hAnsi="Arial" w:cs="Arial"/>
          <w:sz w:val="16"/>
          <w:szCs w:val="16"/>
          <w:lang w:val="ru-RU"/>
        </w:rPr>
        <w:t>использование индивидуальных водонагревателей в квартирах для перевода открытой системы теплоснабжения (горячего водоснабжения) в закрытую систему горячего водоснабжения экономически обоснованно ввиду того, что организация централизованного горячего водоснабжения технически и экономически нецелесообразна ввиду большей величины капитальных затрат на строительство ИТП, прокладку новых сетей по сравнению с установкой электрических водонагревателей непосредственно у потребителей.</w:t>
      </w:r>
      <w:bookmarkEnd w:id="60"/>
    </w:p>
    <w:p w:rsidR="00F530EE" w:rsidRPr="00A01F4D" w:rsidRDefault="00F530EE" w:rsidP="00430886">
      <w:pPr>
        <w:pStyle w:val="19"/>
        <w:keepNext/>
        <w:keepLines/>
        <w:pageBreakBefore w:val="0"/>
        <w:spacing w:before="0" w:after="0" w:line="240" w:lineRule="auto"/>
        <w:contextualSpacing w:val="0"/>
        <w:rPr>
          <w:rFonts w:cs="Arial"/>
          <w:color w:val="000000"/>
          <w:spacing w:val="0"/>
          <w:sz w:val="16"/>
          <w:szCs w:val="16"/>
          <w:lang w:val="ru-RU"/>
        </w:rPr>
      </w:pPr>
      <w:bookmarkStart w:id="61" w:name="_Toc196164304"/>
      <w:r w:rsidRPr="00A01F4D">
        <w:rPr>
          <w:rFonts w:cs="Arial"/>
          <w:color w:val="000000"/>
          <w:spacing w:val="0"/>
          <w:sz w:val="16"/>
          <w:szCs w:val="16"/>
          <w:lang w:val="ru-RU"/>
        </w:rPr>
        <w:t>Решение об определении единой теплоснабжающей организации (организаций)</w:t>
      </w:r>
      <w:bookmarkEnd w:id="61"/>
    </w:p>
    <w:p w:rsidR="00F530EE" w:rsidRPr="00A01F4D" w:rsidRDefault="00F530EE" w:rsidP="00430886">
      <w:pPr>
        <w:pStyle w:val="20"/>
        <w:keepNext/>
        <w:keepLines/>
        <w:spacing w:before="0" w:after="0" w:line="240" w:lineRule="auto"/>
        <w:rPr>
          <w:rFonts w:ascii="Arial" w:hAnsi="Arial"/>
          <w:sz w:val="16"/>
          <w:szCs w:val="16"/>
          <w:lang w:val="ru-RU"/>
        </w:rPr>
      </w:pPr>
      <w:bookmarkStart w:id="62" w:name="_Toc196164305"/>
      <w:r w:rsidRPr="00A01F4D">
        <w:rPr>
          <w:rFonts w:ascii="Arial" w:hAnsi="Arial"/>
          <w:sz w:val="16"/>
          <w:szCs w:val="16"/>
          <w:lang w:val="ru-RU"/>
        </w:rPr>
        <w:t>Решение об определении единой теплоснабжающей организации (организаций)</w:t>
      </w:r>
      <w:bookmarkEnd w:id="62"/>
    </w:p>
    <w:p w:rsidR="00F73B9B" w:rsidRPr="00A01F4D" w:rsidRDefault="00DC6602"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ПМУП «УТВС»</w:t>
      </w:r>
      <w:r w:rsidR="00424A6A" w:rsidRPr="00A01F4D">
        <w:rPr>
          <w:rFonts w:ascii="Arial" w:hAnsi="Arial" w:cs="Arial"/>
          <w:sz w:val="16"/>
          <w:szCs w:val="16"/>
          <w:lang w:val="ru-RU"/>
        </w:rPr>
        <w:t xml:space="preserve"> является единственной теплоснабжающей организацией</w:t>
      </w:r>
      <w:r w:rsidR="00B958E0" w:rsidRPr="00A01F4D">
        <w:rPr>
          <w:rFonts w:ascii="Arial" w:hAnsi="Arial" w:cs="Arial"/>
          <w:sz w:val="16"/>
          <w:szCs w:val="16"/>
          <w:lang w:val="ru-RU"/>
        </w:rPr>
        <w:t xml:space="preserve"> и соответствуют</w:t>
      </w:r>
      <w:r w:rsidR="00660A36" w:rsidRPr="00A01F4D">
        <w:rPr>
          <w:rFonts w:ascii="Arial" w:hAnsi="Arial" w:cs="Arial"/>
          <w:sz w:val="16"/>
          <w:szCs w:val="16"/>
          <w:lang w:val="ru-RU"/>
        </w:rPr>
        <w:t xml:space="preserve"> критериям единой теплоснабжающей </w:t>
      </w:r>
      <w:r w:rsidR="002E296A" w:rsidRPr="00A01F4D">
        <w:rPr>
          <w:rFonts w:ascii="Arial" w:hAnsi="Arial" w:cs="Arial"/>
          <w:sz w:val="16"/>
          <w:szCs w:val="16"/>
          <w:lang w:val="ru-RU"/>
        </w:rPr>
        <w:t xml:space="preserve">организации </w:t>
      </w:r>
      <w:r w:rsidR="002E296A">
        <w:rPr>
          <w:rFonts w:ascii="Arial" w:hAnsi="Arial" w:cs="Arial"/>
          <w:sz w:val="16"/>
          <w:szCs w:val="16"/>
          <w:lang w:val="ru-RU"/>
        </w:rPr>
        <w:t>с</w:t>
      </w:r>
      <w:r w:rsidR="002E296A" w:rsidRPr="00A01F4D">
        <w:rPr>
          <w:rFonts w:ascii="Arial" w:hAnsi="Arial" w:cs="Arial"/>
          <w:sz w:val="16"/>
          <w:szCs w:val="16"/>
          <w:lang w:val="ru-RU"/>
        </w:rPr>
        <w:t>татусом</w:t>
      </w:r>
      <w:r w:rsidR="00B14EEF" w:rsidRPr="00A01F4D">
        <w:rPr>
          <w:rFonts w:ascii="Arial" w:hAnsi="Arial" w:cs="Arial"/>
          <w:sz w:val="16"/>
          <w:szCs w:val="16"/>
          <w:lang w:val="ru-RU"/>
        </w:rPr>
        <w:t xml:space="preserve"> единой теплоснабжающей организации </w:t>
      </w:r>
      <w:r w:rsidR="00BD573A" w:rsidRPr="00A01F4D">
        <w:rPr>
          <w:rFonts w:ascii="Arial" w:hAnsi="Arial" w:cs="Arial"/>
          <w:sz w:val="16"/>
          <w:szCs w:val="16"/>
          <w:lang w:val="ru-RU"/>
        </w:rPr>
        <w:t>наделена организация ПМУП «УТВС»</w:t>
      </w:r>
      <w:r w:rsidR="00B14EEF" w:rsidRPr="00A01F4D">
        <w:rPr>
          <w:rFonts w:ascii="Arial" w:hAnsi="Arial" w:cs="Arial"/>
          <w:sz w:val="16"/>
          <w:szCs w:val="16"/>
          <w:lang w:val="ru-RU"/>
        </w:rPr>
        <w:t>.</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соответствии со статьей 2 п. 28 Федерального закона от 27 июля 2010года№190-ФЗ «О теплоснабжении»: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В соответствии с пунктом 22 «Требований к порядку разработки и утверждения схем теплоснабжения», утвержденных Постановлением Правительства Российской Феде</w:t>
      </w:r>
      <w:r w:rsidR="003F2972" w:rsidRPr="00A01F4D">
        <w:rPr>
          <w:rFonts w:ascii="Arial" w:hAnsi="Arial" w:cs="Arial"/>
          <w:sz w:val="16"/>
          <w:szCs w:val="16"/>
          <w:lang w:val="ru-RU"/>
        </w:rPr>
        <w:t>рации от 22.02.2012 №154.</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Определение в схеме теплоснабжения единой теплоснабжающей организации (организаций) осуществляется в соответствии с критериями и порядком определения единой теплоснабжающей организации установленным Правительством Российской Федерации.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Критерии и порядок определения единой теплоснабжающей организации установлены Постановлением Правительства Российской Федерации от 08.08.2012 №808 «Об организации теплоснабжения в Российской Федерации и о внесении изменений в некоторые акты Правительства Российской Федерации».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соответствии с требованиями </w:t>
      </w:r>
      <w:proofErr w:type="spellStart"/>
      <w:r w:rsidRPr="00A01F4D">
        <w:rPr>
          <w:rFonts w:ascii="Arial" w:hAnsi="Arial" w:cs="Arial"/>
          <w:sz w:val="16"/>
          <w:szCs w:val="16"/>
          <w:lang w:val="ru-RU"/>
        </w:rPr>
        <w:t>документа</w:t>
      </w:r>
      <w:r w:rsidR="002F5F58" w:rsidRPr="00A01F4D">
        <w:rPr>
          <w:rFonts w:ascii="Arial" w:hAnsi="Arial" w:cs="Arial"/>
          <w:sz w:val="16"/>
          <w:szCs w:val="16"/>
          <w:lang w:val="ru-RU"/>
        </w:rPr>
        <w:t>Постановление</w:t>
      </w:r>
      <w:proofErr w:type="spellEnd"/>
      <w:r w:rsidR="002F5F58" w:rsidRPr="00A01F4D">
        <w:rPr>
          <w:rFonts w:ascii="Arial" w:hAnsi="Arial" w:cs="Arial"/>
          <w:sz w:val="16"/>
          <w:szCs w:val="16"/>
          <w:lang w:val="ru-RU"/>
        </w:rPr>
        <w:t xml:space="preserve"> Правительства РФ от 08.08.2012 </w:t>
      </w:r>
      <w:r w:rsidR="008A01F9" w:rsidRPr="00A01F4D">
        <w:rPr>
          <w:rFonts w:ascii="Arial" w:hAnsi="Arial" w:cs="Arial"/>
          <w:sz w:val="16"/>
          <w:szCs w:val="16"/>
          <w:lang w:val="ru-RU"/>
        </w:rPr>
        <w:t>№</w:t>
      </w:r>
      <w:r w:rsidR="002F5F58" w:rsidRPr="00A01F4D">
        <w:rPr>
          <w:rFonts w:ascii="Arial" w:hAnsi="Arial" w:cs="Arial"/>
          <w:sz w:val="16"/>
          <w:szCs w:val="16"/>
          <w:lang w:val="ru-RU"/>
        </w:rPr>
        <w:t>808 (ред. от 25.11.</w:t>
      </w:r>
      <w:r w:rsidR="00ED3D3E" w:rsidRPr="00A01F4D">
        <w:rPr>
          <w:rFonts w:ascii="Arial" w:hAnsi="Arial" w:cs="Arial"/>
          <w:sz w:val="16"/>
          <w:szCs w:val="16"/>
          <w:lang w:val="ru-RU"/>
        </w:rPr>
        <w:t>2022</w:t>
      </w:r>
      <w:r w:rsidR="002F5F58" w:rsidRPr="00A01F4D">
        <w:rPr>
          <w:rFonts w:ascii="Arial" w:hAnsi="Arial" w:cs="Arial"/>
          <w:sz w:val="16"/>
          <w:szCs w:val="16"/>
          <w:lang w:val="ru-RU"/>
        </w:rPr>
        <w:t>) "Об организации теплоснабжения в Российской Федерации и о внесении изменений в некоторые акты Правительства Российской Федерации"</w:t>
      </w:r>
      <w:r w:rsidRPr="00A01F4D">
        <w:rPr>
          <w:rFonts w:ascii="Arial" w:hAnsi="Arial" w:cs="Arial"/>
          <w:sz w:val="16"/>
          <w:szCs w:val="16"/>
          <w:lang w:val="ru-RU"/>
        </w:rPr>
        <w:t xml:space="preserve">: </w:t>
      </w:r>
    </w:p>
    <w:p w:rsidR="002F5F58" w:rsidRPr="00A01F4D" w:rsidRDefault="002F5F58"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Статус единой теплоснабжающей организации присваивается теплоснабжающей и (или) теплосетевой организации при утверждении схемы теплоснабжения поселения, </w:t>
      </w:r>
      <w:r w:rsidR="007F2703" w:rsidRPr="00A01F4D">
        <w:rPr>
          <w:rFonts w:ascii="Arial" w:hAnsi="Arial" w:cs="Arial"/>
          <w:sz w:val="16"/>
          <w:szCs w:val="16"/>
          <w:lang w:val="ru-RU"/>
        </w:rPr>
        <w:t>городского поселения</w:t>
      </w:r>
      <w:r w:rsidRPr="00A01F4D">
        <w:rPr>
          <w:rFonts w:ascii="Arial" w:hAnsi="Arial" w:cs="Arial"/>
          <w:sz w:val="16"/>
          <w:szCs w:val="16"/>
          <w:lang w:val="ru-RU"/>
        </w:rPr>
        <w:t xml:space="preserve">, городов федерального значения решением: </w:t>
      </w:r>
    </w:p>
    <w:p w:rsidR="002F5F58" w:rsidRPr="00A01F4D" w:rsidRDefault="002F5F58"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lastRenderedPageBreak/>
        <w:t xml:space="preserve">федерального органа исполнительной власти, уполномоченного на реализацию государственной политики в сфере теплоснабжения (далее - федеральный орган исполнительной власти), - в отношении городских поселений, </w:t>
      </w:r>
      <w:r w:rsidR="002C39A4" w:rsidRPr="00A01F4D">
        <w:rPr>
          <w:rFonts w:ascii="Arial" w:hAnsi="Arial" w:cs="Arial"/>
          <w:sz w:val="16"/>
          <w:szCs w:val="16"/>
          <w:lang w:val="ru-RU"/>
        </w:rPr>
        <w:t>сельских поселений</w:t>
      </w:r>
      <w:r w:rsidRPr="00A01F4D">
        <w:rPr>
          <w:rFonts w:ascii="Arial" w:hAnsi="Arial" w:cs="Arial"/>
          <w:sz w:val="16"/>
          <w:szCs w:val="16"/>
          <w:lang w:val="ru-RU"/>
        </w:rPr>
        <w:t xml:space="preserve"> с численностью населения, составляющей 500 тыс. человек и более, а также городов федерального значения; </w:t>
      </w:r>
    </w:p>
    <w:p w:rsidR="002F5F58" w:rsidRPr="00A01F4D" w:rsidRDefault="002F5F58"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главы местной администрации </w:t>
      </w:r>
      <w:r w:rsidR="00C12DED" w:rsidRPr="00A01F4D">
        <w:rPr>
          <w:rFonts w:ascii="Arial" w:hAnsi="Arial" w:cs="Arial"/>
          <w:sz w:val="16"/>
          <w:szCs w:val="16"/>
          <w:lang w:val="ru-RU"/>
        </w:rPr>
        <w:t>сельского</w:t>
      </w:r>
      <w:r w:rsidRPr="00A01F4D">
        <w:rPr>
          <w:rFonts w:ascii="Arial" w:hAnsi="Arial" w:cs="Arial"/>
          <w:sz w:val="16"/>
          <w:szCs w:val="16"/>
          <w:lang w:val="ru-RU"/>
        </w:rPr>
        <w:t xml:space="preserve"> поселения, главы местной администрации </w:t>
      </w:r>
      <w:r w:rsidR="00C12DED" w:rsidRPr="00A01F4D">
        <w:rPr>
          <w:rFonts w:ascii="Arial" w:hAnsi="Arial" w:cs="Arial"/>
          <w:sz w:val="16"/>
          <w:szCs w:val="16"/>
          <w:lang w:val="ru-RU"/>
        </w:rPr>
        <w:t>сельского</w:t>
      </w:r>
      <w:r w:rsidR="007F2703" w:rsidRPr="00A01F4D">
        <w:rPr>
          <w:rFonts w:ascii="Arial" w:hAnsi="Arial" w:cs="Arial"/>
          <w:sz w:val="16"/>
          <w:szCs w:val="16"/>
          <w:lang w:val="ru-RU"/>
        </w:rPr>
        <w:t xml:space="preserve"> поселения</w:t>
      </w:r>
      <w:r w:rsidRPr="00A01F4D">
        <w:rPr>
          <w:rFonts w:ascii="Arial" w:hAnsi="Arial" w:cs="Arial"/>
          <w:sz w:val="16"/>
          <w:szCs w:val="16"/>
          <w:lang w:val="ru-RU"/>
        </w:rPr>
        <w:t xml:space="preserve"> - в отношении городских поселений, </w:t>
      </w:r>
      <w:r w:rsidR="002C39A4" w:rsidRPr="00A01F4D">
        <w:rPr>
          <w:rFonts w:ascii="Arial" w:hAnsi="Arial" w:cs="Arial"/>
          <w:sz w:val="16"/>
          <w:szCs w:val="16"/>
          <w:lang w:val="ru-RU"/>
        </w:rPr>
        <w:t>сельских поселений</w:t>
      </w:r>
      <w:r w:rsidRPr="00A01F4D">
        <w:rPr>
          <w:rFonts w:ascii="Arial" w:hAnsi="Arial" w:cs="Arial"/>
          <w:sz w:val="16"/>
          <w:szCs w:val="16"/>
          <w:lang w:val="ru-RU"/>
        </w:rPr>
        <w:t xml:space="preserve"> с численностью населения, составляющей менее 500 тыс. человек; </w:t>
      </w:r>
    </w:p>
    <w:p w:rsidR="002F5F58" w:rsidRPr="00A01F4D" w:rsidRDefault="002F5F58"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главы местной администрации муниципального района - в отношении сельских поселений, расположенных на территории соответствующего муниципального района, если иное не установлено законом субъекта Российской Федерации. </w:t>
      </w:r>
    </w:p>
    <w:p w:rsidR="0068789C" w:rsidRPr="00A01F4D" w:rsidRDefault="0068789C"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главы местной администрации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главы местной администрации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 в отношении городских поселений, </w:t>
      </w:r>
      <w:r w:rsidR="002C39A4" w:rsidRPr="00A01F4D">
        <w:rPr>
          <w:rFonts w:ascii="Arial" w:hAnsi="Arial" w:cs="Arial"/>
          <w:sz w:val="16"/>
          <w:szCs w:val="16"/>
          <w:lang w:val="ru-RU"/>
        </w:rPr>
        <w:t>сельских поселений</w:t>
      </w:r>
      <w:r w:rsidRPr="00A01F4D">
        <w:rPr>
          <w:rFonts w:ascii="Arial" w:hAnsi="Arial" w:cs="Arial"/>
          <w:sz w:val="16"/>
          <w:szCs w:val="16"/>
          <w:lang w:val="ru-RU"/>
        </w:rPr>
        <w:t xml:space="preserve"> с численностью населения, составляющей менее 500 тыс. человек;</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Для присвоении организации статуса единой теплоснабжающей организации на территории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указанного в пункте 17 настоящих Правил, заявку на присвоение организации статуса единой теплоснабжающей организации с указанием зоны ее деятельности. К заявке прилагается бухгалтерская отчетность, составленная на последнюю отчетную дату перед подачей заявки, с отметкой налогового органа о ее принятии.</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Уполномоченные органы обязаны в течение 3 рабочих дней с даты окончания срока подачи заявок разместить сведения о принятых заявках на сайте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н сайте соответствующего субъекта Российской Федерации в информационно-телекоммуникационной сети «Интернет» (далее - официальный сайт).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случае если на территории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существуют несколько систем теплоснабжения, уполномоченные органы вправе: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определить единую теплоснабжающую организацию (организации) в каждой из систем теплоснабжения, расположенных в границах поселения, </w:t>
      </w:r>
      <w:r w:rsidR="00724C99" w:rsidRPr="00A01F4D">
        <w:rPr>
          <w:rFonts w:ascii="Arial" w:hAnsi="Arial" w:cs="Arial"/>
          <w:sz w:val="16"/>
          <w:szCs w:val="16"/>
          <w:lang w:val="ru-RU"/>
        </w:rPr>
        <w:t>муниципального образования</w:t>
      </w:r>
      <w:r w:rsidRPr="00A01F4D">
        <w:rPr>
          <w:rFonts w:ascii="Arial" w:hAnsi="Arial" w:cs="Arial"/>
          <w:sz w:val="16"/>
          <w:szCs w:val="16"/>
          <w:lang w:val="ru-RU"/>
        </w:rPr>
        <w:t xml:space="preserve">;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её деятельности.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В случае</w:t>
      </w:r>
      <w:r w:rsidR="00B662AD" w:rsidRPr="00A01F4D">
        <w:rPr>
          <w:rFonts w:ascii="Arial" w:hAnsi="Arial" w:cs="Arial"/>
          <w:sz w:val="16"/>
          <w:szCs w:val="16"/>
          <w:lang w:val="ru-RU"/>
        </w:rPr>
        <w:t>,</w:t>
      </w:r>
      <w:r w:rsidRPr="00A01F4D">
        <w:rPr>
          <w:rFonts w:ascii="Arial" w:hAnsi="Arial" w:cs="Arial"/>
          <w:sz w:val="16"/>
          <w:szCs w:val="16"/>
          <w:lang w:val="ru-RU"/>
        </w:rPr>
        <w:t xml:space="preserve"> если в отношении одной</w:t>
      </w:r>
      <w:r w:rsidR="00B662AD" w:rsidRPr="00A01F4D">
        <w:rPr>
          <w:rFonts w:ascii="Arial" w:hAnsi="Arial" w:cs="Arial"/>
          <w:sz w:val="16"/>
          <w:szCs w:val="16"/>
          <w:lang w:val="ru-RU"/>
        </w:rPr>
        <w:t xml:space="preserve"> зоны деятельности единой тепло</w:t>
      </w:r>
      <w:r w:rsidRPr="00A01F4D">
        <w:rPr>
          <w:rFonts w:ascii="Arial" w:hAnsi="Arial" w:cs="Arial"/>
          <w:sz w:val="16"/>
          <w:szCs w:val="16"/>
          <w:lang w:val="ru-RU"/>
        </w:rPr>
        <w:t xml:space="preserve">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определения единой теплоснабжающей организации.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Критерии определения единой теплоснабжающей организации:</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537475" w:rsidRPr="00A01F4D" w:rsidRDefault="00537475" w:rsidP="00430886">
      <w:pPr>
        <w:pStyle w:val="a2"/>
        <w:keepNext/>
        <w:keepLines/>
        <w:spacing w:line="240" w:lineRule="auto"/>
        <w:rPr>
          <w:rFonts w:ascii="Arial" w:hAnsi="Arial" w:cs="Arial"/>
          <w:sz w:val="16"/>
          <w:szCs w:val="16"/>
        </w:rPr>
      </w:pPr>
      <w:proofErr w:type="spellStart"/>
      <w:r w:rsidRPr="00A01F4D">
        <w:rPr>
          <w:rFonts w:ascii="Arial" w:hAnsi="Arial" w:cs="Arial"/>
          <w:sz w:val="16"/>
          <w:szCs w:val="16"/>
        </w:rPr>
        <w:t>размерсобственногокапитала</w:t>
      </w:r>
      <w:proofErr w:type="spellEnd"/>
      <w:r w:rsidRPr="00A01F4D">
        <w:rPr>
          <w:rFonts w:ascii="Arial" w:hAnsi="Arial" w:cs="Arial"/>
          <w:sz w:val="16"/>
          <w:szCs w:val="16"/>
        </w:rPr>
        <w:t xml:space="preserve">;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способность в лучшей мере обеспечить надежность теплоснабжения в соответствующей системе теплоснабжения.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статуса единой теплоснабжающей организации с отметкой налогового органа о ее принятии; </w:t>
      </w:r>
    </w:p>
    <w:p w:rsidR="00537475" w:rsidRPr="00A01F4D" w:rsidRDefault="00537475" w:rsidP="00430886">
      <w:pPr>
        <w:pStyle w:val="a2"/>
        <w:keepNext/>
        <w:keepLines/>
        <w:spacing w:line="240" w:lineRule="auto"/>
        <w:rPr>
          <w:rFonts w:ascii="Arial" w:hAnsi="Arial" w:cs="Arial"/>
          <w:sz w:val="16"/>
          <w:szCs w:val="16"/>
        </w:rPr>
      </w:pPr>
      <w:proofErr w:type="spellStart"/>
      <w:r w:rsidRPr="00A01F4D">
        <w:rPr>
          <w:rFonts w:ascii="Arial" w:hAnsi="Arial" w:cs="Arial"/>
          <w:sz w:val="16"/>
          <w:szCs w:val="16"/>
        </w:rPr>
        <w:t>Единаятеплоснабжающаяорганизацияобязана</w:t>
      </w:r>
      <w:proofErr w:type="spellEnd"/>
      <w:r w:rsidRPr="00A01F4D">
        <w:rPr>
          <w:rFonts w:ascii="Arial" w:hAnsi="Arial" w:cs="Arial"/>
          <w:sz w:val="16"/>
          <w:szCs w:val="16"/>
        </w:rPr>
        <w:t xml:space="preserve">: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заключать и надлежаще исполнять договоры теплоснабжения со всеми обратившимися к ней потребителями тепловой энергии в своей зоне деятельности;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осуществлять мониторинг реализации схемы теплоснабжения и подавать в орган, утвердивший схему теплоснабжения, отчеты о реализации, включая предложения по актуализации схемы;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надлежащим образом исполнять обязательства перед иными теплоснабжающими и теплосетевыми организациями в зоне своей деятельности; </w:t>
      </w:r>
    </w:p>
    <w:p w:rsidR="00537475" w:rsidRPr="00A01F4D" w:rsidRDefault="00537475" w:rsidP="00430886">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осуществлять контроль режимов потребления тепловой энергии в зоне своей деятельности.</w:t>
      </w:r>
    </w:p>
    <w:p w:rsidR="00537475" w:rsidRPr="00A01F4D" w:rsidRDefault="00537475" w:rsidP="00430886">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w:t>
      </w:r>
      <w:r w:rsidR="00E34422" w:rsidRPr="00A01F4D">
        <w:rPr>
          <w:rFonts w:ascii="Arial" w:hAnsi="Arial" w:cs="Arial"/>
          <w:sz w:val="16"/>
          <w:szCs w:val="16"/>
          <w:lang w:val="ru-RU"/>
        </w:rPr>
        <w:t>м</w:t>
      </w:r>
      <w:r w:rsidR="00307ABC" w:rsidRPr="00A01F4D">
        <w:rPr>
          <w:rFonts w:ascii="Arial" w:hAnsi="Arial" w:cs="Arial"/>
          <w:sz w:val="16"/>
          <w:szCs w:val="16"/>
          <w:lang w:val="ru-RU"/>
        </w:rPr>
        <w:t xml:space="preserve">униципальном образовании </w:t>
      </w:r>
      <w:r w:rsidRPr="00A01F4D">
        <w:rPr>
          <w:rFonts w:ascii="Arial" w:hAnsi="Arial" w:cs="Arial"/>
          <w:sz w:val="16"/>
          <w:szCs w:val="16"/>
          <w:lang w:val="ru-RU"/>
        </w:rPr>
        <w:t xml:space="preserve">критериям единой теплоснабжающей организации </w:t>
      </w:r>
      <w:proofErr w:type="spellStart"/>
      <w:r w:rsidRPr="00A01F4D">
        <w:rPr>
          <w:rFonts w:ascii="Arial" w:hAnsi="Arial" w:cs="Arial"/>
          <w:sz w:val="16"/>
          <w:szCs w:val="16"/>
          <w:lang w:val="ru-RU"/>
        </w:rPr>
        <w:t>удовлетворя</w:t>
      </w:r>
      <w:r w:rsidR="00A81D9B" w:rsidRPr="00A01F4D">
        <w:rPr>
          <w:rFonts w:ascii="Arial" w:hAnsi="Arial" w:cs="Arial"/>
          <w:sz w:val="16"/>
          <w:szCs w:val="16"/>
          <w:lang w:val="ru-RU"/>
        </w:rPr>
        <w:t>е</w:t>
      </w:r>
      <w:r w:rsidR="00504664" w:rsidRPr="00A01F4D">
        <w:rPr>
          <w:rFonts w:ascii="Arial" w:hAnsi="Arial" w:cs="Arial"/>
          <w:sz w:val="16"/>
          <w:szCs w:val="16"/>
          <w:lang w:val="ru-RU"/>
        </w:rPr>
        <w:t>т</w:t>
      </w:r>
      <w:r w:rsidR="00DC6602" w:rsidRPr="00A01F4D">
        <w:rPr>
          <w:rFonts w:ascii="Arial" w:hAnsi="Arial" w:cs="Arial"/>
          <w:sz w:val="16"/>
          <w:szCs w:val="16"/>
          <w:lang w:val="ru-RU"/>
        </w:rPr>
        <w:t>ПМУП</w:t>
      </w:r>
      <w:proofErr w:type="spellEnd"/>
      <w:r w:rsidR="00DC6602" w:rsidRPr="00A01F4D">
        <w:rPr>
          <w:rFonts w:ascii="Arial" w:hAnsi="Arial" w:cs="Arial"/>
          <w:sz w:val="16"/>
          <w:szCs w:val="16"/>
          <w:lang w:val="ru-RU"/>
        </w:rPr>
        <w:t xml:space="preserve"> «УТВС»</w:t>
      </w:r>
      <w:r w:rsidRPr="00A01F4D">
        <w:rPr>
          <w:rFonts w:ascii="Arial" w:hAnsi="Arial" w:cs="Arial"/>
          <w:sz w:val="16"/>
          <w:szCs w:val="16"/>
          <w:lang w:val="ru-RU"/>
        </w:rPr>
        <w:t>.</w:t>
      </w:r>
    </w:p>
    <w:p w:rsidR="008A01F9" w:rsidRPr="00A01F4D" w:rsidRDefault="008A01F9" w:rsidP="00F73B9B">
      <w:pPr>
        <w:pStyle w:val="affffffffff5"/>
        <w:rPr>
          <w:rFonts w:ascii="Arial" w:hAnsi="Arial" w:cs="Arial"/>
          <w:sz w:val="16"/>
          <w:szCs w:val="16"/>
          <w:lang w:val="ru-RU"/>
        </w:rPr>
        <w:sectPr w:rsidR="008A01F9" w:rsidRPr="00A01F4D" w:rsidSect="0055025A">
          <w:pgSz w:w="11906" w:h="16838"/>
          <w:pgMar w:top="1134" w:right="850" w:bottom="1134" w:left="1701" w:header="680" w:footer="284" w:gutter="0"/>
          <w:cols w:space="708"/>
          <w:docGrid w:linePitch="360"/>
        </w:sectPr>
      </w:pPr>
    </w:p>
    <w:p w:rsidR="008A01F9" w:rsidRPr="00A01F4D" w:rsidRDefault="008A01F9" w:rsidP="00697345">
      <w:pPr>
        <w:pStyle w:val="affffffffff5"/>
        <w:rPr>
          <w:rFonts w:ascii="Arial" w:hAnsi="Arial" w:cs="Arial"/>
          <w:b/>
          <w:bCs w:val="0"/>
          <w:sz w:val="16"/>
          <w:szCs w:val="16"/>
          <w:lang w:val="ru-RU"/>
        </w:rPr>
      </w:pPr>
      <w:r w:rsidRPr="00A01F4D">
        <w:rPr>
          <w:rFonts w:ascii="Arial" w:hAnsi="Arial" w:cs="Arial"/>
          <w:b/>
          <w:bCs w:val="0"/>
          <w:sz w:val="16"/>
          <w:szCs w:val="16"/>
          <w:lang w:val="ru-RU"/>
        </w:rPr>
        <w:lastRenderedPageBreak/>
        <w:t xml:space="preserve">Таблица 10.1.1 - Утвержденные единые теплоснабжающие организации (далее - ЕТО) в системах теплоснабжения на территории поселения, городского округа, города федерального значения </w:t>
      </w:r>
    </w:p>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1995"/>
        <w:gridCol w:w="1799"/>
        <w:gridCol w:w="1936"/>
        <w:gridCol w:w="1774"/>
        <w:gridCol w:w="2131"/>
        <w:gridCol w:w="2025"/>
        <w:gridCol w:w="1845"/>
        <w:gridCol w:w="1121"/>
      </w:tblGrid>
      <w:tr w:rsidR="007A1DDE" w:rsidRPr="006746E9" w:rsidTr="00BD573A">
        <w:trPr>
          <w:jc w:val="center"/>
        </w:trPr>
        <w:tc>
          <w:tcPr>
            <w:tcW w:w="749" w:type="pct"/>
            <w:tcBorders>
              <w:top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rPr>
            </w:pPr>
            <w:r w:rsidRPr="00A01F4D">
              <w:rPr>
                <w:rFonts w:ascii="Arial" w:hAnsi="Arial" w:cs="Arial"/>
                <w:sz w:val="16"/>
                <w:szCs w:val="16"/>
              </w:rPr>
              <w:t xml:space="preserve">№ </w:t>
            </w:r>
            <w:proofErr w:type="spellStart"/>
            <w:r w:rsidRPr="00A01F4D">
              <w:rPr>
                <w:rFonts w:ascii="Arial" w:hAnsi="Arial" w:cs="Arial"/>
                <w:sz w:val="16"/>
                <w:szCs w:val="16"/>
              </w:rPr>
              <w:t>системытеплоснабжения</w:t>
            </w:r>
            <w:proofErr w:type="spellEnd"/>
          </w:p>
        </w:tc>
        <w:tc>
          <w:tcPr>
            <w:tcW w:w="6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lang w:val="ru-RU"/>
              </w:rPr>
            </w:pPr>
            <w:r w:rsidRPr="00A01F4D">
              <w:rPr>
                <w:rFonts w:ascii="Arial" w:hAnsi="Arial" w:cs="Arial"/>
                <w:sz w:val="16"/>
                <w:szCs w:val="16"/>
                <w:lang w:val="ru-RU"/>
              </w:rPr>
              <w:t>Наименования источников тепловой энергии в системе теплоснабжения</w:t>
            </w:r>
          </w:p>
        </w:tc>
        <w:tc>
          <w:tcPr>
            <w:tcW w:w="7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lang w:val="ru-RU"/>
              </w:rPr>
            </w:pPr>
            <w:r w:rsidRPr="00A01F4D">
              <w:rPr>
                <w:rFonts w:ascii="Arial" w:hAnsi="Arial" w:cs="Arial"/>
                <w:sz w:val="16"/>
                <w:szCs w:val="16"/>
                <w:lang w:val="ru-RU"/>
              </w:rPr>
              <w:t>Теплоснабжающие (теплосетевые) организации в границах системы теплоснабжения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lang w:val="ru-RU"/>
              </w:rPr>
            </w:pPr>
            <w:r w:rsidRPr="00A01F4D">
              <w:rPr>
                <w:rFonts w:ascii="Arial" w:hAnsi="Arial" w:cs="Arial"/>
                <w:sz w:val="16"/>
                <w:szCs w:val="16"/>
                <w:lang w:val="ru-RU"/>
              </w:rPr>
              <w:t>Размер собственного капитала теплоснабжающей (теплосетевой) организации, тыс. руб.</w:t>
            </w:r>
          </w:p>
        </w:tc>
        <w:tc>
          <w:tcPr>
            <w:tcW w:w="79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lang w:val="ru-RU"/>
              </w:rPr>
            </w:pPr>
            <w:r w:rsidRPr="00A01F4D">
              <w:rPr>
                <w:rFonts w:ascii="Arial" w:hAnsi="Arial" w:cs="Arial"/>
                <w:sz w:val="16"/>
                <w:szCs w:val="16"/>
                <w:lang w:val="ru-RU"/>
              </w:rPr>
              <w:t>Объекты систем теплоснабжения в обслуживании теплоснабжающей (теплосетевой) организации</w:t>
            </w:r>
          </w:p>
        </w:tc>
        <w:tc>
          <w:tcPr>
            <w:tcW w:w="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rPr>
            </w:pPr>
            <w:proofErr w:type="spellStart"/>
            <w:r w:rsidRPr="00A01F4D">
              <w:rPr>
                <w:rFonts w:ascii="Arial" w:hAnsi="Arial" w:cs="Arial"/>
                <w:sz w:val="16"/>
                <w:szCs w:val="16"/>
              </w:rPr>
              <w:t>Видимущественногоправа</w:t>
            </w:r>
            <w:proofErr w:type="spellEnd"/>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vertAlign w:val="superscript"/>
              </w:rPr>
            </w:pPr>
            <w:proofErr w:type="spellStart"/>
            <w:r w:rsidRPr="00A01F4D">
              <w:rPr>
                <w:rFonts w:ascii="Arial" w:hAnsi="Arial" w:cs="Arial"/>
                <w:sz w:val="16"/>
                <w:szCs w:val="16"/>
              </w:rPr>
              <w:t>Емкостьтепловыхсетей</w:t>
            </w:r>
            <w:proofErr w:type="spellEnd"/>
            <w:r w:rsidRPr="00A01F4D">
              <w:rPr>
                <w:rFonts w:ascii="Arial" w:hAnsi="Arial" w:cs="Arial"/>
                <w:sz w:val="16"/>
                <w:szCs w:val="16"/>
              </w:rPr>
              <w:t xml:space="preserve">, </w:t>
            </w:r>
            <w:r w:rsidR="00BF2093" w:rsidRPr="00A01F4D">
              <w:rPr>
                <w:rFonts w:ascii="Arial" w:hAnsi="Arial" w:cs="Arial"/>
                <w:sz w:val="16"/>
                <w:szCs w:val="16"/>
              </w:rPr>
              <w:t>м</w:t>
            </w:r>
            <w:r w:rsidR="00BF2093" w:rsidRPr="00A01F4D">
              <w:rPr>
                <w:rFonts w:ascii="Arial" w:hAnsi="Arial" w:cs="Arial"/>
                <w:sz w:val="16"/>
                <w:szCs w:val="16"/>
                <w:vertAlign w:val="superscript"/>
              </w:rPr>
              <w:t>3</w:t>
            </w:r>
          </w:p>
        </w:tc>
        <w:tc>
          <w:tcPr>
            <w:tcW w:w="4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rsidR="007A1DDE" w:rsidRPr="00A01F4D" w:rsidRDefault="007A1DDE" w:rsidP="007A1DDE">
            <w:pPr>
              <w:pStyle w:val="11111"/>
              <w:rPr>
                <w:rFonts w:ascii="Arial" w:hAnsi="Arial" w:cs="Arial"/>
                <w:sz w:val="16"/>
                <w:szCs w:val="16"/>
                <w:lang w:val="ru-RU"/>
              </w:rPr>
            </w:pPr>
            <w:r w:rsidRPr="00A01F4D">
              <w:rPr>
                <w:rFonts w:ascii="Arial" w:hAnsi="Arial" w:cs="Arial"/>
                <w:sz w:val="16"/>
                <w:szCs w:val="16"/>
                <w:lang w:val="ru-RU"/>
              </w:rPr>
              <w:t>Информация о подаче заявки на присвоение статуса ЕТО</w:t>
            </w:r>
          </w:p>
        </w:tc>
      </w:tr>
      <w:tr w:rsidR="00BD573A" w:rsidRPr="00A01F4D" w:rsidTr="00BD573A">
        <w:trPr>
          <w:jc w:val="center"/>
        </w:trPr>
        <w:tc>
          <w:tcPr>
            <w:tcW w:w="749" w:type="pct"/>
            <w:tcBorders>
              <w:top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r w:rsidRPr="00A01F4D">
              <w:rPr>
                <w:rFonts w:ascii="Arial" w:hAnsi="Arial" w:cs="Arial"/>
                <w:sz w:val="16"/>
                <w:szCs w:val="16"/>
              </w:rPr>
              <w:t>1</w:t>
            </w:r>
          </w:p>
        </w:tc>
        <w:tc>
          <w:tcPr>
            <w:tcW w:w="682"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proofErr w:type="spellStart"/>
            <w:r w:rsidRPr="00A01F4D">
              <w:rPr>
                <w:rFonts w:ascii="Arial" w:hAnsi="Arial" w:cs="Arial"/>
                <w:sz w:val="16"/>
                <w:szCs w:val="16"/>
              </w:rPr>
              <w:t>Котельная</w:t>
            </w:r>
            <w:r w:rsidR="00C12305">
              <w:rPr>
                <w:rFonts w:ascii="Arial" w:hAnsi="Arial" w:cs="Arial"/>
                <w:sz w:val="16"/>
                <w:szCs w:val="16"/>
              </w:rPr>
              <w:t>п</w:t>
            </w:r>
            <w:proofErr w:type="spellEnd"/>
            <w:r w:rsidR="00C12305">
              <w:rPr>
                <w:rFonts w:ascii="Arial" w:hAnsi="Arial" w:cs="Arial"/>
                <w:sz w:val="16"/>
                <w:szCs w:val="16"/>
              </w:rPr>
              <w:t>. Сингапай</w:t>
            </w:r>
          </w:p>
        </w:tc>
        <w:tc>
          <w:tcPr>
            <w:tcW w:w="72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lang w:val="ru-RU"/>
              </w:rPr>
            </w:pPr>
            <w:r w:rsidRPr="00A01F4D">
              <w:rPr>
                <w:rFonts w:ascii="Arial" w:hAnsi="Arial" w:cs="Arial"/>
                <w:sz w:val="16"/>
                <w:szCs w:val="16"/>
              </w:rPr>
              <w:t>ПМУП «УТВС»</w:t>
            </w:r>
          </w:p>
        </w:tc>
        <w:tc>
          <w:tcPr>
            <w:tcW w:w="67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r w:rsidRPr="00A01F4D">
              <w:rPr>
                <w:rFonts w:ascii="Arial" w:hAnsi="Arial" w:cs="Arial"/>
                <w:sz w:val="16"/>
                <w:szCs w:val="16"/>
              </w:rPr>
              <w:t>-</w:t>
            </w:r>
          </w:p>
        </w:tc>
        <w:tc>
          <w:tcPr>
            <w:tcW w:w="79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r w:rsidRPr="00A01F4D">
              <w:rPr>
                <w:rFonts w:ascii="Arial" w:hAnsi="Arial" w:cs="Arial"/>
                <w:sz w:val="16"/>
                <w:szCs w:val="16"/>
              </w:rPr>
              <w:t>-</w:t>
            </w:r>
          </w:p>
        </w:tc>
        <w:tc>
          <w:tcPr>
            <w:tcW w:w="51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proofErr w:type="spellStart"/>
            <w:r w:rsidRPr="00A01F4D">
              <w:rPr>
                <w:rFonts w:ascii="Arial" w:hAnsi="Arial" w:cs="Arial"/>
                <w:sz w:val="16"/>
                <w:szCs w:val="16"/>
              </w:rPr>
              <w:t>Хоз</w:t>
            </w:r>
            <w:proofErr w:type="spellEnd"/>
            <w:r w:rsidRPr="00A01F4D">
              <w:rPr>
                <w:rFonts w:ascii="Arial" w:hAnsi="Arial" w:cs="Arial"/>
                <w:sz w:val="16"/>
                <w:szCs w:val="16"/>
              </w:rPr>
              <w:t xml:space="preserve">. </w:t>
            </w:r>
            <w:proofErr w:type="spellStart"/>
            <w:r w:rsidRPr="00A01F4D">
              <w:rPr>
                <w:rFonts w:ascii="Arial" w:hAnsi="Arial" w:cs="Arial"/>
                <w:sz w:val="16"/>
                <w:szCs w:val="16"/>
              </w:rPr>
              <w:t>вед</w:t>
            </w:r>
            <w:proofErr w:type="spellEnd"/>
            <w:r w:rsidRPr="00A01F4D">
              <w:rPr>
                <w:rFonts w:ascii="Arial" w:hAnsi="Arial" w:cs="Arial"/>
                <w:sz w:val="16"/>
                <w:szCs w:val="16"/>
              </w:rPr>
              <w:t>.</w:t>
            </w:r>
          </w:p>
        </w:tc>
        <w:tc>
          <w:tcPr>
            <w:tcW w:w="41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r w:rsidRPr="00A01F4D">
              <w:rPr>
                <w:rFonts w:ascii="Arial" w:hAnsi="Arial" w:cs="Arial"/>
                <w:sz w:val="16"/>
                <w:szCs w:val="16"/>
              </w:rPr>
              <w:t>-</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BD573A" w:rsidRPr="00A01F4D" w:rsidRDefault="00BD573A" w:rsidP="00BD573A">
            <w:pPr>
              <w:pStyle w:val="11111"/>
              <w:rPr>
                <w:rFonts w:ascii="Arial" w:hAnsi="Arial" w:cs="Arial"/>
                <w:sz w:val="16"/>
                <w:szCs w:val="16"/>
              </w:rPr>
            </w:pPr>
            <w:r w:rsidRPr="00A01F4D">
              <w:rPr>
                <w:rFonts w:ascii="Arial" w:hAnsi="Arial" w:cs="Arial"/>
                <w:sz w:val="16"/>
                <w:szCs w:val="16"/>
              </w:rPr>
              <w:t>-</w:t>
            </w:r>
          </w:p>
        </w:tc>
      </w:tr>
      <w:tr w:rsidR="002E296A" w:rsidRPr="00A01F4D" w:rsidTr="00BD573A">
        <w:trPr>
          <w:jc w:val="center"/>
        </w:trPr>
        <w:tc>
          <w:tcPr>
            <w:tcW w:w="749" w:type="pct"/>
            <w:tcBorders>
              <w:top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r w:rsidRPr="00A01F4D">
              <w:rPr>
                <w:rFonts w:ascii="Arial" w:hAnsi="Arial" w:cs="Arial"/>
                <w:sz w:val="16"/>
                <w:szCs w:val="16"/>
              </w:rPr>
              <w:t>2</w:t>
            </w:r>
          </w:p>
        </w:tc>
        <w:tc>
          <w:tcPr>
            <w:tcW w:w="682"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proofErr w:type="spellStart"/>
            <w:r w:rsidRPr="00A01F4D">
              <w:rPr>
                <w:rFonts w:ascii="Arial" w:hAnsi="Arial" w:cs="Arial"/>
                <w:sz w:val="16"/>
                <w:szCs w:val="16"/>
              </w:rPr>
              <w:t>Котельная</w:t>
            </w:r>
            <w:r>
              <w:rPr>
                <w:rFonts w:ascii="Arial" w:hAnsi="Arial" w:cs="Arial"/>
                <w:sz w:val="16"/>
                <w:szCs w:val="16"/>
              </w:rPr>
              <w:t>с</w:t>
            </w:r>
            <w:proofErr w:type="spellEnd"/>
            <w:r>
              <w:rPr>
                <w:rFonts w:ascii="Arial" w:hAnsi="Arial" w:cs="Arial"/>
                <w:sz w:val="16"/>
                <w:szCs w:val="16"/>
              </w:rPr>
              <w:t>. Чеускино</w:t>
            </w:r>
          </w:p>
        </w:tc>
        <w:tc>
          <w:tcPr>
            <w:tcW w:w="72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lang w:val="ru-RU"/>
              </w:rPr>
            </w:pPr>
            <w:r w:rsidRPr="00A01F4D">
              <w:rPr>
                <w:rFonts w:ascii="Arial" w:hAnsi="Arial" w:cs="Arial"/>
                <w:sz w:val="16"/>
                <w:szCs w:val="16"/>
              </w:rPr>
              <w:t>ПМУП «УТВС»</w:t>
            </w:r>
          </w:p>
        </w:tc>
        <w:tc>
          <w:tcPr>
            <w:tcW w:w="67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r w:rsidRPr="00A01F4D">
              <w:rPr>
                <w:rFonts w:ascii="Arial" w:hAnsi="Arial" w:cs="Arial"/>
                <w:sz w:val="16"/>
                <w:szCs w:val="16"/>
              </w:rPr>
              <w:t>-</w:t>
            </w:r>
          </w:p>
        </w:tc>
        <w:tc>
          <w:tcPr>
            <w:tcW w:w="79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r w:rsidRPr="00A01F4D">
              <w:rPr>
                <w:rFonts w:ascii="Arial" w:hAnsi="Arial" w:cs="Arial"/>
                <w:sz w:val="16"/>
                <w:szCs w:val="16"/>
              </w:rPr>
              <w:t>-</w:t>
            </w:r>
          </w:p>
        </w:tc>
        <w:tc>
          <w:tcPr>
            <w:tcW w:w="51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proofErr w:type="spellStart"/>
            <w:r w:rsidRPr="00A01F4D">
              <w:rPr>
                <w:rFonts w:ascii="Arial" w:hAnsi="Arial" w:cs="Arial"/>
                <w:sz w:val="16"/>
                <w:szCs w:val="16"/>
              </w:rPr>
              <w:t>Хоз</w:t>
            </w:r>
            <w:proofErr w:type="spellEnd"/>
            <w:r w:rsidRPr="00A01F4D">
              <w:rPr>
                <w:rFonts w:ascii="Arial" w:hAnsi="Arial" w:cs="Arial"/>
                <w:sz w:val="16"/>
                <w:szCs w:val="16"/>
              </w:rPr>
              <w:t>. вед.</w:t>
            </w:r>
          </w:p>
        </w:tc>
        <w:tc>
          <w:tcPr>
            <w:tcW w:w="41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r w:rsidRPr="00A01F4D">
              <w:rPr>
                <w:rFonts w:ascii="Arial" w:hAnsi="Arial" w:cs="Arial"/>
                <w:sz w:val="16"/>
                <w:szCs w:val="16"/>
              </w:rPr>
              <w:t>-</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296A" w:rsidRPr="00A01F4D" w:rsidRDefault="002E296A" w:rsidP="002E296A">
            <w:pPr>
              <w:pStyle w:val="11111"/>
              <w:rPr>
                <w:rFonts w:ascii="Arial" w:hAnsi="Arial" w:cs="Arial"/>
                <w:sz w:val="16"/>
                <w:szCs w:val="16"/>
              </w:rPr>
            </w:pPr>
            <w:r w:rsidRPr="00A01F4D">
              <w:rPr>
                <w:rFonts w:ascii="Arial" w:hAnsi="Arial" w:cs="Arial"/>
                <w:sz w:val="16"/>
                <w:szCs w:val="16"/>
              </w:rPr>
              <w:t>-</w:t>
            </w:r>
          </w:p>
        </w:tc>
      </w:tr>
    </w:tbl>
    <w:p w:rsidR="008A01F9" w:rsidRPr="00A01F4D" w:rsidRDefault="008A01F9" w:rsidP="00F73B9B">
      <w:pPr>
        <w:pStyle w:val="affffffffff5"/>
        <w:rPr>
          <w:rFonts w:ascii="Arial" w:hAnsi="Arial" w:cs="Arial"/>
          <w:sz w:val="16"/>
          <w:szCs w:val="16"/>
          <w:lang w:val="ru-RU"/>
        </w:rPr>
      </w:pPr>
    </w:p>
    <w:p w:rsidR="008A01F9" w:rsidRPr="00A01F4D" w:rsidRDefault="008A01F9" w:rsidP="00F73B9B">
      <w:pPr>
        <w:pStyle w:val="affffffffff5"/>
        <w:rPr>
          <w:rFonts w:ascii="Arial" w:hAnsi="Arial" w:cs="Arial"/>
          <w:sz w:val="16"/>
          <w:szCs w:val="16"/>
          <w:lang w:val="ru-RU"/>
        </w:rPr>
      </w:pPr>
    </w:p>
    <w:p w:rsidR="008A01F9" w:rsidRPr="00A01F4D" w:rsidRDefault="008A01F9" w:rsidP="00F73B9B">
      <w:pPr>
        <w:pStyle w:val="affffffffff5"/>
        <w:rPr>
          <w:rFonts w:ascii="Arial" w:hAnsi="Arial" w:cs="Arial"/>
          <w:sz w:val="16"/>
          <w:szCs w:val="16"/>
          <w:lang w:val="ru-RU"/>
        </w:rPr>
      </w:pPr>
    </w:p>
    <w:p w:rsidR="008A01F9" w:rsidRPr="00A01F4D" w:rsidRDefault="008A01F9" w:rsidP="00F73B9B">
      <w:pPr>
        <w:pStyle w:val="affffffffff5"/>
        <w:rPr>
          <w:rFonts w:ascii="Arial" w:hAnsi="Arial" w:cs="Arial"/>
          <w:sz w:val="16"/>
          <w:szCs w:val="16"/>
          <w:lang w:val="ru-RU"/>
        </w:rPr>
        <w:sectPr w:rsidR="008A01F9" w:rsidRPr="00A01F4D" w:rsidSect="008A01F9">
          <w:pgSz w:w="16838" w:h="11906" w:orient="landscape"/>
          <w:pgMar w:top="1701" w:right="1134" w:bottom="851" w:left="1134" w:header="680" w:footer="284" w:gutter="0"/>
          <w:cols w:space="708"/>
          <w:docGrid w:linePitch="360"/>
        </w:sectPr>
      </w:pPr>
    </w:p>
    <w:p w:rsidR="00F530EE" w:rsidRPr="00A01F4D" w:rsidRDefault="00F530EE" w:rsidP="00236563">
      <w:pPr>
        <w:pStyle w:val="20"/>
        <w:keepNext/>
        <w:keepLines/>
        <w:spacing w:before="0" w:after="0" w:line="240" w:lineRule="auto"/>
        <w:rPr>
          <w:rFonts w:ascii="Arial" w:hAnsi="Arial"/>
          <w:sz w:val="16"/>
          <w:szCs w:val="16"/>
          <w:lang w:val="ru-RU"/>
        </w:rPr>
      </w:pPr>
      <w:bookmarkStart w:id="63" w:name="_Toc196164306"/>
      <w:r w:rsidRPr="00A01F4D">
        <w:rPr>
          <w:rFonts w:ascii="Arial" w:hAnsi="Arial"/>
          <w:sz w:val="16"/>
          <w:szCs w:val="16"/>
          <w:lang w:val="ru-RU"/>
        </w:rPr>
        <w:lastRenderedPageBreak/>
        <w:t>Реестр зон деятельности единой теплоснабжающей организации (организаций)</w:t>
      </w:r>
      <w:bookmarkEnd w:id="63"/>
    </w:p>
    <w:p w:rsidR="00F73B9B" w:rsidRPr="00A01F4D" w:rsidRDefault="00DC6602"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ПМУП «УТВС»</w:t>
      </w:r>
      <w:r w:rsidR="00424A6A" w:rsidRPr="00A01F4D">
        <w:rPr>
          <w:rFonts w:ascii="Arial" w:hAnsi="Arial" w:cs="Arial"/>
          <w:sz w:val="16"/>
          <w:szCs w:val="16"/>
          <w:lang w:val="ru-RU"/>
        </w:rPr>
        <w:t xml:space="preserve"> является единственной теплоснабжающей организацией</w:t>
      </w:r>
      <w:r w:rsidR="00B958E0" w:rsidRPr="00A01F4D">
        <w:rPr>
          <w:rFonts w:ascii="Arial" w:hAnsi="Arial" w:cs="Arial"/>
          <w:sz w:val="16"/>
          <w:szCs w:val="16"/>
          <w:lang w:val="ru-RU"/>
        </w:rPr>
        <w:t xml:space="preserve"> и соответствуют</w:t>
      </w:r>
      <w:r w:rsidR="00660A36" w:rsidRPr="00A01F4D">
        <w:rPr>
          <w:rFonts w:ascii="Arial" w:hAnsi="Arial" w:cs="Arial"/>
          <w:sz w:val="16"/>
          <w:szCs w:val="16"/>
          <w:lang w:val="ru-RU"/>
        </w:rPr>
        <w:t xml:space="preserve"> критериям единой теплоснабжающей организации</w:t>
      </w:r>
      <w:r w:rsidR="002E296A">
        <w:rPr>
          <w:rFonts w:ascii="Arial" w:hAnsi="Arial" w:cs="Arial"/>
          <w:sz w:val="16"/>
          <w:szCs w:val="16"/>
          <w:lang w:val="ru-RU"/>
        </w:rPr>
        <w:t xml:space="preserve"> с</w:t>
      </w:r>
      <w:r w:rsidR="00B14EEF" w:rsidRPr="00A01F4D">
        <w:rPr>
          <w:rFonts w:ascii="Arial" w:hAnsi="Arial" w:cs="Arial"/>
          <w:sz w:val="16"/>
          <w:szCs w:val="16"/>
          <w:lang w:val="ru-RU"/>
        </w:rPr>
        <w:t xml:space="preserve">татусом единой теплоснабжающей организации </w:t>
      </w:r>
      <w:r w:rsidR="00BD573A" w:rsidRPr="00A01F4D">
        <w:rPr>
          <w:rFonts w:ascii="Arial" w:hAnsi="Arial" w:cs="Arial"/>
          <w:sz w:val="16"/>
          <w:szCs w:val="16"/>
          <w:lang w:val="ru-RU"/>
        </w:rPr>
        <w:t>наделена организация ПМУП «УТВС»</w:t>
      </w:r>
      <w:r w:rsidR="00F44D88">
        <w:rPr>
          <w:rFonts w:ascii="Arial" w:hAnsi="Arial" w:cs="Arial"/>
          <w:sz w:val="16"/>
          <w:szCs w:val="16"/>
          <w:lang w:val="ru-RU"/>
        </w:rPr>
        <w:t>.</w:t>
      </w:r>
    </w:p>
    <w:p w:rsidR="00F530EE" w:rsidRPr="00A01F4D" w:rsidRDefault="00504664" w:rsidP="00236563">
      <w:pPr>
        <w:pStyle w:val="affffffffff5"/>
        <w:keepNext/>
        <w:keepLines/>
        <w:spacing w:line="240" w:lineRule="auto"/>
        <w:rPr>
          <w:rFonts w:ascii="Arial" w:hAnsi="Arial" w:cs="Arial"/>
          <w:sz w:val="16"/>
          <w:szCs w:val="16"/>
          <w:lang w:val="ru-RU"/>
        </w:rPr>
      </w:pPr>
      <w:proofErr w:type="spellStart"/>
      <w:r w:rsidRPr="00A01F4D">
        <w:rPr>
          <w:rFonts w:ascii="Arial" w:hAnsi="Arial" w:cs="Arial"/>
          <w:sz w:val="16"/>
          <w:szCs w:val="16"/>
          <w:lang w:val="ru-RU"/>
        </w:rPr>
        <w:t>Систем</w:t>
      </w:r>
      <w:r w:rsidR="003F2972" w:rsidRPr="00A01F4D">
        <w:rPr>
          <w:rFonts w:ascii="Arial" w:hAnsi="Arial" w:cs="Arial"/>
          <w:sz w:val="16"/>
          <w:szCs w:val="16"/>
          <w:lang w:val="ru-RU"/>
        </w:rPr>
        <w:t>ы</w:t>
      </w:r>
      <w:r w:rsidRPr="00A01F4D">
        <w:rPr>
          <w:rFonts w:ascii="Arial" w:hAnsi="Arial" w:cs="Arial"/>
          <w:sz w:val="16"/>
          <w:szCs w:val="16"/>
          <w:lang w:val="ru-RU"/>
        </w:rPr>
        <w:t>теплоснабжения</w:t>
      </w:r>
      <w:r w:rsidR="00DC6602" w:rsidRPr="00A01F4D">
        <w:rPr>
          <w:rFonts w:ascii="Arial" w:hAnsi="Arial" w:cs="Arial"/>
          <w:sz w:val="16"/>
          <w:szCs w:val="16"/>
          <w:lang w:val="ru-RU"/>
        </w:rPr>
        <w:t>ПМУП</w:t>
      </w:r>
      <w:proofErr w:type="spellEnd"/>
      <w:r w:rsidR="00DC6602" w:rsidRPr="00A01F4D">
        <w:rPr>
          <w:rFonts w:ascii="Arial" w:hAnsi="Arial" w:cs="Arial"/>
          <w:sz w:val="16"/>
          <w:szCs w:val="16"/>
          <w:lang w:val="ru-RU"/>
        </w:rPr>
        <w:t xml:space="preserve"> «УТВС»</w:t>
      </w:r>
      <w:r w:rsidRPr="00A01F4D">
        <w:rPr>
          <w:rFonts w:ascii="Arial" w:hAnsi="Arial" w:cs="Arial"/>
          <w:sz w:val="16"/>
          <w:szCs w:val="16"/>
          <w:lang w:val="ru-RU"/>
        </w:rPr>
        <w:t xml:space="preserve">охватывает территорию </w:t>
      </w:r>
      <w:r w:rsidR="000F50AB" w:rsidRPr="00A01F4D">
        <w:rPr>
          <w:rFonts w:ascii="Arial" w:hAnsi="Arial" w:cs="Arial"/>
          <w:sz w:val="16"/>
          <w:szCs w:val="16"/>
          <w:lang w:val="ru-RU"/>
        </w:rPr>
        <w:t>сельского поселения Сингапай</w:t>
      </w:r>
      <w:r w:rsidRPr="00A01F4D">
        <w:rPr>
          <w:rFonts w:ascii="Arial" w:hAnsi="Arial" w:cs="Arial"/>
          <w:sz w:val="16"/>
          <w:szCs w:val="16"/>
          <w:lang w:val="ru-RU"/>
        </w:rPr>
        <w:t xml:space="preserve">. Теплоснабжение обеспечивается от </w:t>
      </w:r>
      <w:r w:rsidR="0045094E" w:rsidRPr="00A01F4D">
        <w:rPr>
          <w:rFonts w:ascii="Arial" w:hAnsi="Arial" w:cs="Arial"/>
          <w:sz w:val="16"/>
          <w:szCs w:val="16"/>
          <w:lang w:val="ru-RU"/>
        </w:rPr>
        <w:t>котельн</w:t>
      </w:r>
      <w:r w:rsidR="00A5593D" w:rsidRPr="00A01F4D">
        <w:rPr>
          <w:rFonts w:ascii="Arial" w:hAnsi="Arial" w:cs="Arial"/>
          <w:sz w:val="16"/>
          <w:szCs w:val="16"/>
          <w:lang w:val="ru-RU"/>
        </w:rPr>
        <w:t>ых</w:t>
      </w:r>
      <w:r w:rsidRPr="00A01F4D">
        <w:rPr>
          <w:rFonts w:ascii="Arial" w:hAnsi="Arial" w:cs="Arial"/>
          <w:sz w:val="16"/>
          <w:szCs w:val="16"/>
          <w:lang w:val="ru-RU"/>
        </w:rPr>
        <w:t>, котор</w:t>
      </w:r>
      <w:r w:rsidR="00A5593D" w:rsidRPr="00A01F4D">
        <w:rPr>
          <w:rFonts w:ascii="Arial" w:hAnsi="Arial" w:cs="Arial"/>
          <w:sz w:val="16"/>
          <w:szCs w:val="16"/>
          <w:lang w:val="ru-RU"/>
        </w:rPr>
        <w:t>ые</w:t>
      </w:r>
      <w:r w:rsidRPr="00A01F4D">
        <w:rPr>
          <w:rFonts w:ascii="Arial" w:hAnsi="Arial" w:cs="Arial"/>
          <w:sz w:val="16"/>
          <w:szCs w:val="16"/>
          <w:lang w:val="ru-RU"/>
        </w:rPr>
        <w:t xml:space="preserve"> наход</w:t>
      </w:r>
      <w:r w:rsidR="0045094E" w:rsidRPr="00A01F4D">
        <w:rPr>
          <w:rFonts w:ascii="Arial" w:hAnsi="Arial" w:cs="Arial"/>
          <w:sz w:val="16"/>
          <w:szCs w:val="16"/>
          <w:lang w:val="ru-RU"/>
        </w:rPr>
        <w:t>и</w:t>
      </w:r>
      <w:r w:rsidRPr="00A01F4D">
        <w:rPr>
          <w:rFonts w:ascii="Arial" w:hAnsi="Arial" w:cs="Arial"/>
          <w:sz w:val="16"/>
          <w:szCs w:val="16"/>
          <w:lang w:val="ru-RU"/>
        </w:rPr>
        <w:t xml:space="preserve">тся в муниципальной собственности и </w:t>
      </w:r>
      <w:proofErr w:type="spellStart"/>
      <w:r w:rsidRPr="00A01F4D">
        <w:rPr>
          <w:rFonts w:ascii="Arial" w:hAnsi="Arial" w:cs="Arial"/>
          <w:sz w:val="16"/>
          <w:szCs w:val="16"/>
          <w:lang w:val="ru-RU"/>
        </w:rPr>
        <w:t>эксплуатиру</w:t>
      </w:r>
      <w:r w:rsidR="00A5593D" w:rsidRPr="00A01F4D">
        <w:rPr>
          <w:rFonts w:ascii="Arial" w:hAnsi="Arial" w:cs="Arial"/>
          <w:sz w:val="16"/>
          <w:szCs w:val="16"/>
          <w:lang w:val="ru-RU"/>
        </w:rPr>
        <w:t>ю</w:t>
      </w:r>
      <w:r w:rsidRPr="00A01F4D">
        <w:rPr>
          <w:rFonts w:ascii="Arial" w:hAnsi="Arial" w:cs="Arial"/>
          <w:sz w:val="16"/>
          <w:szCs w:val="16"/>
          <w:lang w:val="ru-RU"/>
        </w:rPr>
        <w:t>тся</w:t>
      </w:r>
      <w:r w:rsidR="00DC6602" w:rsidRPr="00A01F4D">
        <w:rPr>
          <w:rFonts w:ascii="Arial" w:hAnsi="Arial" w:cs="Arial"/>
          <w:sz w:val="16"/>
          <w:szCs w:val="16"/>
          <w:lang w:val="ru-RU"/>
        </w:rPr>
        <w:t>ПМУП</w:t>
      </w:r>
      <w:proofErr w:type="spellEnd"/>
      <w:r w:rsidR="00DC6602" w:rsidRPr="00A01F4D">
        <w:rPr>
          <w:rFonts w:ascii="Arial" w:hAnsi="Arial" w:cs="Arial"/>
          <w:sz w:val="16"/>
          <w:szCs w:val="16"/>
          <w:lang w:val="ru-RU"/>
        </w:rPr>
        <w:t xml:space="preserve"> «УТВС»</w:t>
      </w:r>
      <w:r w:rsidRPr="00A01F4D">
        <w:rPr>
          <w:rFonts w:ascii="Arial" w:hAnsi="Arial" w:cs="Arial"/>
          <w:sz w:val="16"/>
          <w:szCs w:val="16"/>
          <w:lang w:val="ru-RU"/>
        </w:rPr>
        <w:t>, при этом осуществляется транспортировка тепловой энергии потребителям (через тепловые сети и сооружения на них).</w:t>
      </w:r>
    </w:p>
    <w:p w:rsidR="00F530EE" w:rsidRPr="00A01F4D" w:rsidRDefault="00F530EE" w:rsidP="00236563">
      <w:pPr>
        <w:keepNext/>
        <w:keepLines/>
        <w:spacing w:line="240" w:lineRule="auto"/>
        <w:ind w:firstLine="0"/>
        <w:rPr>
          <w:rFonts w:eastAsia="Calibri" w:cs="Arial"/>
          <w:color w:val="000000"/>
          <w:sz w:val="16"/>
          <w:szCs w:val="16"/>
          <w:lang w:val="ru-RU" w:bidi="ar-SA"/>
        </w:rPr>
      </w:pPr>
    </w:p>
    <w:p w:rsidR="00F530EE" w:rsidRPr="00A01F4D" w:rsidRDefault="00B662AD" w:rsidP="00236563">
      <w:pPr>
        <w:pStyle w:val="20"/>
        <w:keepNext/>
        <w:keepLines/>
        <w:spacing w:before="0" w:after="0" w:line="240" w:lineRule="auto"/>
        <w:rPr>
          <w:rFonts w:ascii="Arial" w:hAnsi="Arial"/>
          <w:sz w:val="16"/>
          <w:szCs w:val="16"/>
          <w:lang w:val="ru-RU"/>
        </w:rPr>
      </w:pPr>
      <w:bookmarkStart w:id="64" w:name="_Toc196164307"/>
      <w:r w:rsidRPr="00A01F4D">
        <w:rPr>
          <w:rFonts w:ascii="Arial" w:hAnsi="Arial"/>
          <w:sz w:val="16"/>
          <w:szCs w:val="16"/>
          <w:lang w:val="ru-RU"/>
        </w:rPr>
        <w:t>О</w:t>
      </w:r>
      <w:r w:rsidR="00F530EE" w:rsidRPr="00A01F4D">
        <w:rPr>
          <w:rFonts w:ascii="Arial" w:hAnsi="Arial"/>
          <w:sz w:val="16"/>
          <w:szCs w:val="16"/>
          <w:lang w:val="ru-RU"/>
        </w:rPr>
        <w:t>снования, в том числе критерии, в соответствии с которыми теплоснабжающая организация определена единой теплоснабжающей организацией</w:t>
      </w:r>
      <w:bookmarkEnd w:id="64"/>
    </w:p>
    <w:p w:rsidR="00D70FE4" w:rsidRPr="00A01F4D" w:rsidRDefault="00504664"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Критерии определения единой теплоснабжающей организации:</w:t>
      </w:r>
    </w:p>
    <w:p w:rsidR="00504664" w:rsidRPr="00A01F4D" w:rsidRDefault="00D70FE4" w:rsidP="00236563">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ab/>
      </w:r>
      <w:r w:rsidRPr="00A01F4D">
        <w:rPr>
          <w:rFonts w:ascii="Arial" w:hAnsi="Arial" w:cs="Arial"/>
          <w:sz w:val="16"/>
          <w:szCs w:val="16"/>
          <w:lang w:val="ru-RU"/>
        </w:rPr>
        <w:tab/>
      </w:r>
      <w:r w:rsidR="00504664" w:rsidRPr="00A01F4D">
        <w:rPr>
          <w:rFonts w:ascii="Arial" w:hAnsi="Arial" w:cs="Arial"/>
          <w:sz w:val="16"/>
          <w:szCs w:val="16"/>
          <w:lang w:val="ru-RU"/>
        </w:rPr>
        <w:tab/>
        <w:t>владение на праве собственности или ин</w:t>
      </w:r>
      <w:r w:rsidR="00B662AD" w:rsidRPr="00A01F4D">
        <w:rPr>
          <w:rFonts w:ascii="Arial" w:hAnsi="Arial" w:cs="Arial"/>
          <w:sz w:val="16"/>
          <w:szCs w:val="16"/>
          <w:lang w:val="ru-RU"/>
        </w:rPr>
        <w:t>ом законном основании источника</w:t>
      </w:r>
      <w:r w:rsidR="00504664" w:rsidRPr="00A01F4D">
        <w:rPr>
          <w:rFonts w:ascii="Arial" w:hAnsi="Arial" w:cs="Arial"/>
          <w:sz w:val="16"/>
          <w:szCs w:val="16"/>
          <w:lang w:val="ru-RU"/>
        </w:rPr>
        <w:t xml:space="preserve">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504664" w:rsidRPr="00A01F4D" w:rsidRDefault="00504664" w:rsidP="00236563">
      <w:pPr>
        <w:pStyle w:val="a2"/>
        <w:keepNext/>
        <w:keepLines/>
        <w:spacing w:line="240" w:lineRule="auto"/>
        <w:rPr>
          <w:rFonts w:ascii="Arial" w:hAnsi="Arial" w:cs="Arial"/>
          <w:sz w:val="16"/>
          <w:szCs w:val="16"/>
        </w:rPr>
      </w:pPr>
      <w:r w:rsidRPr="00A01F4D">
        <w:rPr>
          <w:rFonts w:ascii="Arial" w:hAnsi="Arial" w:cs="Arial"/>
          <w:sz w:val="16"/>
          <w:szCs w:val="16"/>
          <w:lang w:val="ru-RU"/>
        </w:rPr>
        <w:tab/>
      </w:r>
      <w:proofErr w:type="spellStart"/>
      <w:r w:rsidRPr="00A01F4D">
        <w:rPr>
          <w:rFonts w:ascii="Arial" w:hAnsi="Arial" w:cs="Arial"/>
          <w:sz w:val="16"/>
          <w:szCs w:val="16"/>
        </w:rPr>
        <w:t>размерсобственногокапитала</w:t>
      </w:r>
      <w:proofErr w:type="spellEnd"/>
      <w:r w:rsidRPr="00A01F4D">
        <w:rPr>
          <w:rFonts w:ascii="Arial" w:hAnsi="Arial" w:cs="Arial"/>
          <w:sz w:val="16"/>
          <w:szCs w:val="16"/>
        </w:rPr>
        <w:t xml:space="preserve">; </w:t>
      </w:r>
    </w:p>
    <w:p w:rsidR="00504664" w:rsidRPr="00A01F4D" w:rsidRDefault="00504664" w:rsidP="00236563">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способность в лучшей мере обеспечить надежность теплоснабжения в соответствующей системе теплоснабжения. </w:t>
      </w:r>
    </w:p>
    <w:p w:rsidR="00F530EE" w:rsidRPr="00A01F4D" w:rsidRDefault="00504664"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Размер собственного капитала определя</w:t>
      </w:r>
      <w:r w:rsidR="00B662AD" w:rsidRPr="00A01F4D">
        <w:rPr>
          <w:rFonts w:ascii="Arial" w:hAnsi="Arial" w:cs="Arial"/>
          <w:sz w:val="16"/>
          <w:szCs w:val="16"/>
          <w:lang w:val="ru-RU"/>
        </w:rPr>
        <w:t>ется по данным бухгалтерской от</w:t>
      </w:r>
      <w:r w:rsidRPr="00A01F4D">
        <w:rPr>
          <w:rFonts w:ascii="Arial" w:hAnsi="Arial" w:cs="Arial"/>
          <w:sz w:val="16"/>
          <w:szCs w:val="16"/>
          <w:lang w:val="ru-RU"/>
        </w:rPr>
        <w:t>четности, составленной на последнюю отчетную дату перед подачей заявки на присвоение статуса единой теплоснабжающей организации с отметкой налогового органа о ее принятии.</w:t>
      </w:r>
    </w:p>
    <w:p w:rsidR="00F530EE" w:rsidRPr="00A01F4D" w:rsidRDefault="00F530EE" w:rsidP="00236563">
      <w:pPr>
        <w:pStyle w:val="20"/>
        <w:keepNext/>
        <w:keepLines/>
        <w:spacing w:before="0" w:after="0" w:line="240" w:lineRule="auto"/>
        <w:rPr>
          <w:rFonts w:ascii="Arial" w:hAnsi="Arial"/>
          <w:sz w:val="16"/>
          <w:szCs w:val="16"/>
          <w:lang w:val="ru-RU"/>
        </w:rPr>
      </w:pPr>
      <w:bookmarkStart w:id="65" w:name="_Toc196164308"/>
      <w:r w:rsidRPr="00A01F4D">
        <w:rPr>
          <w:rFonts w:ascii="Arial" w:hAnsi="Arial"/>
          <w:sz w:val="16"/>
          <w:szCs w:val="16"/>
          <w:lang w:val="ru-RU"/>
        </w:rPr>
        <w:t>Информация о поданных теплоснабжающими организациями заявках на присвоение статуса единой теплоснабжающей организации</w:t>
      </w:r>
      <w:bookmarkEnd w:id="65"/>
    </w:p>
    <w:p w:rsidR="00F530EE" w:rsidRPr="00A01F4D" w:rsidRDefault="00DC6602"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ПМУП «УТВС»</w:t>
      </w:r>
      <w:r w:rsidR="00424A6A" w:rsidRPr="00A01F4D">
        <w:rPr>
          <w:rFonts w:ascii="Arial" w:hAnsi="Arial" w:cs="Arial"/>
          <w:sz w:val="16"/>
          <w:szCs w:val="16"/>
          <w:lang w:val="ru-RU"/>
        </w:rPr>
        <w:t xml:space="preserve"> является единственной теплоснабжающей организацией</w:t>
      </w:r>
      <w:r w:rsidR="00B958E0" w:rsidRPr="00A01F4D">
        <w:rPr>
          <w:rFonts w:ascii="Arial" w:hAnsi="Arial" w:cs="Arial"/>
          <w:sz w:val="16"/>
          <w:szCs w:val="16"/>
          <w:lang w:val="ru-RU"/>
        </w:rPr>
        <w:t xml:space="preserve"> и соответствуют</w:t>
      </w:r>
      <w:r w:rsidR="00660A36" w:rsidRPr="00A01F4D">
        <w:rPr>
          <w:rFonts w:ascii="Arial" w:hAnsi="Arial" w:cs="Arial"/>
          <w:sz w:val="16"/>
          <w:szCs w:val="16"/>
          <w:lang w:val="ru-RU"/>
        </w:rPr>
        <w:t xml:space="preserve"> критериям единой теплоснабжающей организации</w:t>
      </w:r>
      <w:r w:rsidR="00F44D88">
        <w:rPr>
          <w:rFonts w:ascii="Arial" w:hAnsi="Arial" w:cs="Arial"/>
          <w:sz w:val="16"/>
          <w:szCs w:val="16"/>
          <w:lang w:val="ru-RU"/>
        </w:rPr>
        <w:t xml:space="preserve"> с</w:t>
      </w:r>
      <w:r w:rsidR="00B14EEF" w:rsidRPr="00A01F4D">
        <w:rPr>
          <w:rFonts w:ascii="Arial" w:hAnsi="Arial" w:cs="Arial"/>
          <w:sz w:val="16"/>
          <w:szCs w:val="16"/>
          <w:lang w:val="ru-RU"/>
        </w:rPr>
        <w:t xml:space="preserve">татусом единой теплоснабжающей организации </w:t>
      </w:r>
      <w:r w:rsidR="00BD573A" w:rsidRPr="00A01F4D">
        <w:rPr>
          <w:rFonts w:ascii="Arial" w:hAnsi="Arial" w:cs="Arial"/>
          <w:sz w:val="16"/>
          <w:szCs w:val="16"/>
          <w:lang w:val="ru-RU"/>
        </w:rPr>
        <w:t>наделена организация ПМУП «УТВС»</w:t>
      </w:r>
      <w:r w:rsidR="00F44D88">
        <w:rPr>
          <w:rFonts w:ascii="Arial" w:hAnsi="Arial" w:cs="Arial"/>
          <w:sz w:val="16"/>
          <w:szCs w:val="16"/>
          <w:lang w:val="ru-RU"/>
        </w:rPr>
        <w:t xml:space="preserve">. </w:t>
      </w:r>
      <w:r w:rsidR="00504664" w:rsidRPr="00A01F4D">
        <w:rPr>
          <w:rFonts w:ascii="Arial" w:hAnsi="Arial" w:cs="Arial"/>
          <w:sz w:val="16"/>
          <w:szCs w:val="16"/>
          <w:lang w:val="ru-RU"/>
        </w:rPr>
        <w:t xml:space="preserve">Другие теплоснабжающие организации в </w:t>
      </w:r>
      <w:r w:rsidR="00E901EF" w:rsidRPr="00A01F4D">
        <w:rPr>
          <w:rFonts w:ascii="Arial" w:hAnsi="Arial" w:cs="Arial"/>
          <w:sz w:val="16"/>
          <w:szCs w:val="16"/>
          <w:lang w:val="ru-RU"/>
        </w:rPr>
        <w:t>муниципальном образовании отсут</w:t>
      </w:r>
      <w:r w:rsidR="00504664" w:rsidRPr="00A01F4D">
        <w:rPr>
          <w:rFonts w:ascii="Arial" w:hAnsi="Arial" w:cs="Arial"/>
          <w:sz w:val="16"/>
          <w:szCs w:val="16"/>
          <w:lang w:val="ru-RU"/>
        </w:rPr>
        <w:t>ствуют.</w:t>
      </w:r>
    </w:p>
    <w:p w:rsidR="00F530EE" w:rsidRPr="00A01F4D" w:rsidRDefault="00B662AD" w:rsidP="00236563">
      <w:pPr>
        <w:pStyle w:val="20"/>
        <w:keepNext/>
        <w:keepLines/>
        <w:spacing w:before="0" w:after="0" w:line="240" w:lineRule="auto"/>
        <w:rPr>
          <w:rFonts w:ascii="Arial" w:hAnsi="Arial"/>
          <w:sz w:val="16"/>
          <w:szCs w:val="16"/>
          <w:lang w:val="ru-RU"/>
        </w:rPr>
      </w:pPr>
      <w:bookmarkStart w:id="66" w:name="_Toc196164309"/>
      <w:r w:rsidRPr="00A01F4D">
        <w:rPr>
          <w:rFonts w:ascii="Arial" w:hAnsi="Arial"/>
          <w:sz w:val="16"/>
          <w:szCs w:val="16"/>
          <w:lang w:val="ru-RU"/>
        </w:rPr>
        <w:t>Р</w:t>
      </w:r>
      <w:r w:rsidR="00F530EE" w:rsidRPr="00A01F4D">
        <w:rPr>
          <w:rFonts w:ascii="Arial" w:hAnsi="Arial"/>
          <w:sz w:val="16"/>
          <w:szCs w:val="16"/>
          <w:lang w:val="ru-RU"/>
        </w:rPr>
        <w:t xml:space="preserve">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w:t>
      </w:r>
      <w:r w:rsidR="00724C99" w:rsidRPr="00A01F4D">
        <w:rPr>
          <w:rFonts w:ascii="Arial" w:hAnsi="Arial"/>
          <w:sz w:val="16"/>
          <w:szCs w:val="16"/>
          <w:lang w:val="ru-RU"/>
        </w:rPr>
        <w:t>муниципального образования</w:t>
      </w:r>
      <w:r w:rsidR="00F530EE"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00F530EE" w:rsidRPr="00A01F4D">
        <w:rPr>
          <w:rFonts w:ascii="Arial" w:hAnsi="Arial"/>
          <w:sz w:val="16"/>
          <w:szCs w:val="16"/>
          <w:lang w:val="ru-RU"/>
        </w:rPr>
        <w:t xml:space="preserve"> федерального значения</w:t>
      </w:r>
      <w:bookmarkEnd w:id="66"/>
    </w:p>
    <w:p w:rsidR="00F530EE" w:rsidRPr="00A01F4D" w:rsidRDefault="00DC6602"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ПМУП «УТВС»</w:t>
      </w:r>
      <w:r w:rsidR="00424A6A" w:rsidRPr="00A01F4D">
        <w:rPr>
          <w:rFonts w:ascii="Arial" w:hAnsi="Arial" w:cs="Arial"/>
          <w:sz w:val="16"/>
          <w:szCs w:val="16"/>
          <w:lang w:val="ru-RU"/>
        </w:rPr>
        <w:t xml:space="preserve"> является единственной теплоснабжающей организацией</w:t>
      </w:r>
      <w:r w:rsidR="00B958E0" w:rsidRPr="00A01F4D">
        <w:rPr>
          <w:rFonts w:ascii="Arial" w:hAnsi="Arial" w:cs="Arial"/>
          <w:sz w:val="16"/>
          <w:szCs w:val="16"/>
          <w:lang w:val="ru-RU"/>
        </w:rPr>
        <w:t xml:space="preserve"> и соответствуют</w:t>
      </w:r>
      <w:r w:rsidR="00660A36" w:rsidRPr="00A01F4D">
        <w:rPr>
          <w:rFonts w:ascii="Arial" w:hAnsi="Arial" w:cs="Arial"/>
          <w:sz w:val="16"/>
          <w:szCs w:val="16"/>
          <w:lang w:val="ru-RU"/>
        </w:rPr>
        <w:t xml:space="preserve"> критериям единой теплоснабжающей организации</w:t>
      </w:r>
      <w:r w:rsidR="00F44D88">
        <w:rPr>
          <w:rFonts w:ascii="Arial" w:hAnsi="Arial" w:cs="Arial"/>
          <w:sz w:val="16"/>
          <w:szCs w:val="16"/>
          <w:lang w:val="ru-RU"/>
        </w:rPr>
        <w:t xml:space="preserve"> с</w:t>
      </w:r>
      <w:r w:rsidR="00B14EEF" w:rsidRPr="00A01F4D">
        <w:rPr>
          <w:rFonts w:ascii="Arial" w:hAnsi="Arial" w:cs="Arial"/>
          <w:sz w:val="16"/>
          <w:szCs w:val="16"/>
          <w:lang w:val="ru-RU"/>
        </w:rPr>
        <w:t xml:space="preserve">татусом единой теплоснабжающей организации </w:t>
      </w:r>
      <w:r w:rsidR="00BD573A" w:rsidRPr="00A01F4D">
        <w:rPr>
          <w:rFonts w:ascii="Arial" w:hAnsi="Arial" w:cs="Arial"/>
          <w:sz w:val="16"/>
          <w:szCs w:val="16"/>
          <w:lang w:val="ru-RU"/>
        </w:rPr>
        <w:t>наделена организация ПМУП «УТВС»</w:t>
      </w:r>
      <w:r w:rsidR="00F44D88">
        <w:rPr>
          <w:rFonts w:ascii="Arial" w:hAnsi="Arial" w:cs="Arial"/>
          <w:sz w:val="16"/>
          <w:szCs w:val="16"/>
          <w:lang w:val="ru-RU"/>
        </w:rPr>
        <w:t>.</w:t>
      </w:r>
    </w:p>
    <w:p w:rsidR="00F530EE" w:rsidRPr="00A01F4D" w:rsidRDefault="00F530EE" w:rsidP="00236563">
      <w:pPr>
        <w:pStyle w:val="19"/>
        <w:keepNext/>
        <w:keepLines/>
        <w:pageBreakBefore w:val="0"/>
        <w:spacing w:before="0" w:after="0" w:line="240" w:lineRule="auto"/>
        <w:contextualSpacing w:val="0"/>
        <w:rPr>
          <w:rFonts w:cs="Arial"/>
          <w:color w:val="000000"/>
          <w:spacing w:val="0"/>
          <w:sz w:val="16"/>
          <w:szCs w:val="16"/>
          <w:lang w:val="ru-RU"/>
        </w:rPr>
      </w:pPr>
      <w:bookmarkStart w:id="67" w:name="_Toc196164310"/>
      <w:r w:rsidRPr="00A01F4D">
        <w:rPr>
          <w:rFonts w:cs="Arial"/>
          <w:color w:val="000000"/>
          <w:spacing w:val="0"/>
          <w:sz w:val="16"/>
          <w:szCs w:val="16"/>
          <w:lang w:val="ru-RU"/>
        </w:rPr>
        <w:t>Решения о распределении тепловой нагрузки между источниками тепловой энергии</w:t>
      </w:r>
      <w:bookmarkEnd w:id="67"/>
    </w:p>
    <w:p w:rsidR="00252B31" w:rsidRPr="00A01F4D" w:rsidRDefault="00FC4720"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Решения не предусмотрены.</w:t>
      </w:r>
    </w:p>
    <w:p w:rsidR="00F530EE" w:rsidRPr="00236563" w:rsidRDefault="00F530EE" w:rsidP="00236563">
      <w:pPr>
        <w:pStyle w:val="19"/>
        <w:keepNext/>
        <w:keepLines/>
        <w:pageBreakBefore w:val="0"/>
        <w:spacing w:before="0" w:after="0" w:line="240" w:lineRule="auto"/>
        <w:contextualSpacing w:val="0"/>
        <w:rPr>
          <w:rFonts w:cs="Arial"/>
          <w:color w:val="000000"/>
          <w:spacing w:val="0"/>
          <w:sz w:val="16"/>
          <w:szCs w:val="16"/>
          <w:lang w:val="ru-RU"/>
        </w:rPr>
      </w:pPr>
      <w:bookmarkStart w:id="68" w:name="_Toc196164311"/>
      <w:r w:rsidRPr="00236563">
        <w:rPr>
          <w:rFonts w:cs="Arial"/>
          <w:color w:val="000000"/>
          <w:spacing w:val="0"/>
          <w:sz w:val="16"/>
          <w:szCs w:val="16"/>
          <w:lang w:val="ru-RU"/>
        </w:rPr>
        <w:t>Решения по бесхозяйным тепловым сетям</w:t>
      </w:r>
      <w:bookmarkEnd w:id="68"/>
    </w:p>
    <w:p w:rsidR="00252B31" w:rsidRPr="00A01F4D" w:rsidRDefault="00252B31" w:rsidP="00236563">
      <w:pPr>
        <w:pStyle w:val="affffffffff5"/>
        <w:keepNext/>
        <w:keepLines/>
        <w:spacing w:line="240" w:lineRule="auto"/>
        <w:rPr>
          <w:rFonts w:ascii="Arial" w:hAnsi="Arial" w:cs="Arial"/>
          <w:sz w:val="16"/>
          <w:szCs w:val="16"/>
          <w:lang w:val="ru-RU" w:eastAsia="ru-RU"/>
        </w:rPr>
      </w:pPr>
      <w:r w:rsidRPr="00A01F4D">
        <w:rPr>
          <w:rFonts w:ascii="Arial" w:hAnsi="Arial" w:cs="Arial"/>
          <w:sz w:val="16"/>
          <w:szCs w:val="16"/>
          <w:lang w:val="ru-RU" w:eastAsia="ru-RU"/>
        </w:rPr>
        <w:t xml:space="preserve">По результатам актуализации Схемы теплоснабжения </w:t>
      </w:r>
      <w:r w:rsidR="000F50AB" w:rsidRPr="00A01F4D">
        <w:rPr>
          <w:rFonts w:ascii="Arial" w:hAnsi="Arial" w:cs="Arial"/>
          <w:sz w:val="16"/>
          <w:szCs w:val="16"/>
          <w:lang w:val="ru-RU" w:eastAsia="ru-RU"/>
        </w:rPr>
        <w:t>сельского поселения Сингапай</w:t>
      </w:r>
      <w:r w:rsidRPr="00A01F4D">
        <w:rPr>
          <w:rFonts w:ascii="Arial" w:hAnsi="Arial" w:cs="Arial"/>
          <w:sz w:val="16"/>
          <w:szCs w:val="16"/>
          <w:lang w:val="ru-RU" w:eastAsia="ru-RU"/>
        </w:rPr>
        <w:t>, бесхозяйные сети не выявлены.</w:t>
      </w:r>
    </w:p>
    <w:p w:rsidR="00F530EE" w:rsidRPr="00A01F4D" w:rsidRDefault="00F530EE" w:rsidP="00236563">
      <w:pPr>
        <w:pStyle w:val="19"/>
        <w:keepNext/>
        <w:keepLines/>
        <w:pageBreakBefore w:val="0"/>
        <w:spacing w:before="0" w:after="0" w:line="240" w:lineRule="auto"/>
        <w:contextualSpacing w:val="0"/>
        <w:rPr>
          <w:rFonts w:cs="Arial"/>
          <w:color w:val="000000"/>
          <w:spacing w:val="0"/>
          <w:sz w:val="16"/>
          <w:szCs w:val="16"/>
          <w:lang w:val="ru-RU"/>
        </w:rPr>
      </w:pPr>
      <w:bookmarkStart w:id="69" w:name="_Toc196164312"/>
      <w:r w:rsidRPr="00A01F4D">
        <w:rPr>
          <w:rFonts w:cs="Arial"/>
          <w:color w:val="000000"/>
          <w:spacing w:val="0"/>
          <w:sz w:val="16"/>
          <w:szCs w:val="16"/>
          <w:lang w:val="ru-RU"/>
        </w:rPr>
        <w:t>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w:t>
      </w:r>
      <w:r w:rsidR="00A73BA8" w:rsidRPr="00A01F4D">
        <w:rPr>
          <w:rFonts w:cs="Arial"/>
          <w:color w:val="000000"/>
          <w:spacing w:val="0"/>
          <w:sz w:val="16"/>
          <w:szCs w:val="16"/>
          <w:lang w:val="ru-RU"/>
        </w:rPr>
        <w:t>ения и водоотведения поселения</w:t>
      </w:r>
      <w:bookmarkEnd w:id="69"/>
    </w:p>
    <w:p w:rsidR="00B662AD" w:rsidRPr="00A01F4D" w:rsidRDefault="00504664"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данное время территория поселения обеспечена природным (сетевым) газом. </w:t>
      </w:r>
    </w:p>
    <w:p w:rsidR="00A73BA8" w:rsidRPr="00A01F4D" w:rsidRDefault="00A73BA8" w:rsidP="00236563">
      <w:pPr>
        <w:pStyle w:val="20"/>
        <w:keepNext/>
        <w:keepLines/>
        <w:spacing w:before="0" w:after="0" w:line="240" w:lineRule="auto"/>
        <w:rPr>
          <w:rFonts w:ascii="Arial" w:hAnsi="Arial"/>
          <w:sz w:val="16"/>
          <w:szCs w:val="16"/>
          <w:lang w:val="ru-RU"/>
        </w:rPr>
      </w:pPr>
      <w:bookmarkStart w:id="70" w:name="_Toc196164313"/>
      <w:r w:rsidRPr="00A01F4D">
        <w:rPr>
          <w:rFonts w:ascii="Arial" w:hAnsi="Arial"/>
          <w:sz w:val="16"/>
          <w:szCs w:val="16"/>
          <w:lang w:val="ru-RU"/>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bookmarkEnd w:id="70"/>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Региональной программе газификации жилищно-коммунального хозяйства, промышленных и иных организаций Ханты-Мансийского автономного округа – Югры до 2030 г., мероприятия по развитию системы газоснабжения на территории сельского поселения Сингапай в части обеспечения топливом источников тепловой энергии до 2030 г. отсутствуют. </w:t>
      </w:r>
    </w:p>
    <w:p w:rsidR="00F54322"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Согласно Генеральному плану сельского поселения Сингапай на расчетный срок до 2040 г. централизованное теплоснабжение потребителей поселка предусматривается от существующих газовых котельных.</w:t>
      </w:r>
    </w:p>
    <w:p w:rsidR="00A73BA8" w:rsidRPr="00A01F4D" w:rsidRDefault="00A73BA8" w:rsidP="00236563">
      <w:pPr>
        <w:pStyle w:val="20"/>
        <w:keepNext/>
        <w:keepLines/>
        <w:spacing w:before="0" w:after="0" w:line="240" w:lineRule="auto"/>
        <w:rPr>
          <w:rFonts w:ascii="Arial" w:hAnsi="Arial"/>
          <w:sz w:val="16"/>
          <w:szCs w:val="16"/>
          <w:lang w:val="ru-RU"/>
        </w:rPr>
      </w:pPr>
      <w:bookmarkStart w:id="71" w:name="_Toc196164314"/>
      <w:r w:rsidRPr="00A01F4D">
        <w:rPr>
          <w:rFonts w:ascii="Arial" w:hAnsi="Arial"/>
          <w:sz w:val="16"/>
          <w:szCs w:val="16"/>
          <w:lang w:val="ru-RU"/>
        </w:rPr>
        <w:t>Описание проблем организации газоснабжения источников тепловой энергии</w:t>
      </w:r>
      <w:bookmarkEnd w:id="71"/>
    </w:p>
    <w:p w:rsidR="00F54322" w:rsidRPr="00A01F4D" w:rsidRDefault="00BD573A" w:rsidP="00236563">
      <w:pPr>
        <w:pStyle w:val="affffffffff5"/>
        <w:keepNext/>
        <w:keepLines/>
        <w:spacing w:line="240" w:lineRule="auto"/>
        <w:rPr>
          <w:rFonts w:ascii="Arial" w:hAnsi="Arial" w:cs="Arial"/>
          <w:sz w:val="16"/>
          <w:szCs w:val="16"/>
        </w:rPr>
      </w:pPr>
      <w:r w:rsidRPr="00A01F4D">
        <w:rPr>
          <w:rFonts w:ascii="Arial" w:hAnsi="Arial" w:cs="Arial"/>
          <w:sz w:val="16"/>
          <w:szCs w:val="16"/>
          <w:lang w:val="ru-RU"/>
        </w:rPr>
        <w:t xml:space="preserve">Действующие на территории сельского поселения Сингапай котельные в качестве основного источника топлива используют природный газ. </w:t>
      </w:r>
      <w:r w:rsidRPr="00A01F4D">
        <w:rPr>
          <w:rFonts w:ascii="Arial" w:hAnsi="Arial" w:cs="Arial"/>
          <w:sz w:val="16"/>
          <w:szCs w:val="16"/>
        </w:rPr>
        <w:t>Проблемыорганизациигазоснабженияисточниковтепловойэнергииотсутствуют.</w:t>
      </w:r>
    </w:p>
    <w:p w:rsidR="00F54322" w:rsidRPr="00A01F4D" w:rsidRDefault="00A73BA8" w:rsidP="00236563">
      <w:pPr>
        <w:pStyle w:val="20"/>
        <w:keepNext/>
        <w:keepLines/>
        <w:spacing w:before="0" w:after="0" w:line="240" w:lineRule="auto"/>
        <w:rPr>
          <w:rFonts w:ascii="Arial" w:hAnsi="Arial"/>
          <w:sz w:val="16"/>
          <w:szCs w:val="16"/>
          <w:lang w:val="ru-RU"/>
        </w:rPr>
      </w:pPr>
      <w:bookmarkStart w:id="72" w:name="_Toc196164315"/>
      <w:r w:rsidRPr="00A01F4D">
        <w:rPr>
          <w:rFonts w:ascii="Arial" w:hAnsi="Arial"/>
          <w:sz w:val="16"/>
          <w:szCs w:val="16"/>
          <w:lang w:val="ru-RU"/>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bookmarkEnd w:id="72"/>
    </w:p>
    <w:p w:rsidR="00F54322"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Корректировка Региональной программы газификации жилищно-коммунального хозяйства, промышленных и иных организаций Ханты-Мансийского автономного округа – Югры для обеспечения согласованности с указанными в Схеме теплоснабжения решениями о развитии источников тепловой энергии и систем теплоснабжения не требуется.</w:t>
      </w:r>
    </w:p>
    <w:p w:rsidR="00A73BA8" w:rsidRPr="00A01F4D" w:rsidRDefault="00A73BA8" w:rsidP="00236563">
      <w:pPr>
        <w:pStyle w:val="20"/>
        <w:keepNext/>
        <w:keepLines/>
        <w:spacing w:before="0" w:after="0" w:line="240" w:lineRule="auto"/>
        <w:rPr>
          <w:rFonts w:ascii="Arial" w:hAnsi="Arial"/>
          <w:sz w:val="16"/>
          <w:szCs w:val="16"/>
          <w:lang w:val="ru-RU"/>
        </w:rPr>
      </w:pPr>
      <w:bookmarkStart w:id="73" w:name="_Toc196164316"/>
      <w:r w:rsidRPr="00A01F4D">
        <w:rPr>
          <w:rFonts w:ascii="Arial" w:hAnsi="Arial"/>
          <w:sz w:val="16"/>
          <w:szCs w:val="16"/>
          <w:lang w:val="ru-RU"/>
        </w:rPr>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bookmarkEnd w:id="73"/>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Источники тепловой энергии и генерирующие объекты, функционирующие в режиме комбинированной выработки электрической и тепловой энергии, на территории сельского поселения Сингапай отсутствуют.</w:t>
      </w:r>
    </w:p>
    <w:p w:rsidR="00F54322"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Строительство источников тепловой энергии и генерирующих объектов, функционирующих в режиме комбинированной выработки электрической и тепловой энергии, до конца расчетного периода не планируется.</w:t>
      </w:r>
    </w:p>
    <w:p w:rsidR="00A73BA8" w:rsidRPr="00A01F4D" w:rsidRDefault="00A73BA8" w:rsidP="00236563">
      <w:pPr>
        <w:pStyle w:val="20"/>
        <w:keepNext/>
        <w:keepLines/>
        <w:spacing w:before="0" w:after="0" w:line="240" w:lineRule="auto"/>
        <w:rPr>
          <w:rFonts w:ascii="Arial" w:hAnsi="Arial"/>
          <w:sz w:val="16"/>
          <w:szCs w:val="16"/>
          <w:lang w:val="ru-RU"/>
        </w:rPr>
      </w:pPr>
      <w:bookmarkStart w:id="74" w:name="_Toc196164317"/>
      <w:r w:rsidRPr="00A01F4D">
        <w:rPr>
          <w:rFonts w:ascii="Arial" w:hAnsi="Arial"/>
          <w:sz w:val="16"/>
          <w:szCs w:val="16"/>
          <w:lang w:val="ru-RU"/>
        </w:rPr>
        <w:t>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содержащие в том числе описание участия указанных объектов в перспективных балансах тепловой мощности и энергии</w:t>
      </w:r>
      <w:bookmarkEnd w:id="74"/>
    </w:p>
    <w:p w:rsidR="00F54322" w:rsidRPr="00A01F4D" w:rsidRDefault="00F54322"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Плотность тепловой нагрузки 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недостаточна</w:t>
      </w:r>
      <w:proofErr w:type="spellEnd"/>
      <w:r w:rsidRPr="00A01F4D">
        <w:rPr>
          <w:rFonts w:ascii="Arial" w:hAnsi="Arial" w:cs="Arial"/>
          <w:sz w:val="16"/>
          <w:szCs w:val="16"/>
          <w:lang w:val="ru-RU"/>
        </w:rPr>
        <w:t xml:space="preserve"> для рассмотрения вопроса о строительстве источника комбинированной выработки тепловой и электрической энергии, в связи с чем такое строительство не предлагается. </w:t>
      </w:r>
    </w:p>
    <w:p w:rsidR="00A73BA8" w:rsidRPr="00A01F4D" w:rsidRDefault="00A73BA8" w:rsidP="00236563">
      <w:pPr>
        <w:pStyle w:val="20"/>
        <w:keepNext/>
        <w:keepLines/>
        <w:spacing w:before="0" w:after="0" w:line="240" w:lineRule="auto"/>
        <w:rPr>
          <w:rFonts w:ascii="Arial" w:hAnsi="Arial"/>
          <w:sz w:val="16"/>
          <w:szCs w:val="16"/>
          <w:lang w:val="ru-RU"/>
        </w:rPr>
      </w:pPr>
      <w:bookmarkStart w:id="75" w:name="_Toc196164318"/>
      <w:r w:rsidRPr="00A01F4D">
        <w:rPr>
          <w:rFonts w:ascii="Arial" w:hAnsi="Arial"/>
          <w:sz w:val="16"/>
          <w:szCs w:val="16"/>
          <w:lang w:val="ru-RU"/>
        </w:rPr>
        <w:t xml:space="preserve">Описание решений (вырабатываемых с учетом положений утвержденной схемы водоснабжения поселения,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федерального значения, утвержденной единой схемы водоснабжения и водоотведения) о развитии соответствующей системы водоснабжения в части, относящейся к системам теплоснабжения</w:t>
      </w:r>
      <w:bookmarkEnd w:id="75"/>
    </w:p>
    <w:p w:rsidR="0058206F" w:rsidRPr="00A01F4D" w:rsidRDefault="00414975" w:rsidP="00236563">
      <w:pPr>
        <w:pStyle w:val="affffffffff5"/>
        <w:keepNext/>
        <w:keepLines/>
        <w:spacing w:line="240" w:lineRule="auto"/>
        <w:rPr>
          <w:rFonts w:ascii="Arial" w:hAnsi="Arial" w:cs="Arial"/>
          <w:sz w:val="16"/>
          <w:szCs w:val="16"/>
          <w:lang w:val="ru-RU"/>
        </w:rPr>
      </w:pPr>
      <w:proofErr w:type="spellStart"/>
      <w:r w:rsidRPr="00A01F4D">
        <w:rPr>
          <w:rFonts w:ascii="Arial" w:hAnsi="Arial" w:cs="Arial"/>
          <w:sz w:val="16"/>
          <w:szCs w:val="16"/>
        </w:rPr>
        <w:t>Информацияотсутствует</w:t>
      </w:r>
      <w:proofErr w:type="spellEnd"/>
      <w:r w:rsidRPr="00A01F4D">
        <w:rPr>
          <w:rFonts w:ascii="Arial" w:hAnsi="Arial" w:cs="Arial"/>
          <w:sz w:val="16"/>
          <w:szCs w:val="16"/>
        </w:rPr>
        <w:t>.</w:t>
      </w:r>
    </w:p>
    <w:p w:rsidR="00A73BA8" w:rsidRPr="00A01F4D" w:rsidRDefault="00A73BA8" w:rsidP="00236563">
      <w:pPr>
        <w:pStyle w:val="20"/>
        <w:keepNext/>
        <w:keepLines/>
        <w:spacing w:before="0" w:after="0" w:line="240" w:lineRule="auto"/>
        <w:rPr>
          <w:rFonts w:ascii="Arial" w:hAnsi="Arial"/>
          <w:sz w:val="16"/>
          <w:szCs w:val="16"/>
          <w:lang w:val="ru-RU"/>
        </w:rPr>
      </w:pPr>
      <w:bookmarkStart w:id="76" w:name="_Toc196164319"/>
      <w:r w:rsidRPr="00A01F4D">
        <w:rPr>
          <w:rFonts w:ascii="Arial" w:hAnsi="Arial"/>
          <w:sz w:val="16"/>
          <w:szCs w:val="16"/>
          <w:lang w:val="ru-RU"/>
        </w:rPr>
        <w:lastRenderedPageBreak/>
        <w:t xml:space="preserve">Предложения по корректировке утвержденной (разработке) схемы водоснабжения поселения,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федерального значения, единой схемы водоснабжения и водоотведения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bookmarkEnd w:id="76"/>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Схемы водоснабжения и водоотведения разрабатываются на срок не менее 10 лет с учетом схем энергоснабжения, теплоснабжения и газоснабжения. При этом обеспечивается соответствие схем водоснабжения и водоотведения схемам энергоснабжения, теплоснабжения и газоснабжения с учетом (п. 6 Правил разработки и утверждения схем водоснабжения и водоотведения, утв. постановлением Правительства РФ от 05.09.2013 № 782):</w:t>
      </w:r>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а) мощности энергопринимающих установок, используемых для водоподготовки, транспортировки воды и сточных вод, очистки сточных вод;</w:t>
      </w:r>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б) объема тепловой энергии и топлива (природного газа), используемых для подогрева воды в целях горячего водоснабжения;</w:t>
      </w:r>
    </w:p>
    <w:p w:rsidR="00BD573A"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в) нагрузок </w:t>
      </w:r>
      <w:proofErr w:type="spellStart"/>
      <w:r w:rsidRPr="00A01F4D">
        <w:rPr>
          <w:rFonts w:ascii="Arial" w:hAnsi="Arial" w:cs="Arial"/>
          <w:sz w:val="16"/>
          <w:szCs w:val="16"/>
          <w:lang w:val="ru-RU"/>
        </w:rPr>
        <w:t>теплопринимающих</w:t>
      </w:r>
      <w:proofErr w:type="spellEnd"/>
      <w:r w:rsidRPr="00A01F4D">
        <w:rPr>
          <w:rFonts w:ascii="Arial" w:hAnsi="Arial" w:cs="Arial"/>
          <w:sz w:val="16"/>
          <w:szCs w:val="16"/>
          <w:lang w:val="ru-RU"/>
        </w:rPr>
        <w:t xml:space="preserve"> устройств, которые должны соответствовать параметрам схем теплоснабжения и газоснабжения в целях горячего водоснабжения.</w:t>
      </w:r>
    </w:p>
    <w:p w:rsidR="0058206F" w:rsidRPr="00A01F4D" w:rsidRDefault="00BD573A"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Предложения по корректировке утвержденной (разработке) схемы водоснабжения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 отсутствуют.</w:t>
      </w:r>
    </w:p>
    <w:p w:rsidR="00A73BA8" w:rsidRPr="00A01F4D" w:rsidRDefault="00A73BA8" w:rsidP="00236563">
      <w:pPr>
        <w:pStyle w:val="19"/>
        <w:keepNext/>
        <w:keepLines/>
        <w:pageBreakBefore w:val="0"/>
        <w:spacing w:before="0" w:after="0" w:line="240" w:lineRule="auto"/>
        <w:contextualSpacing w:val="0"/>
        <w:rPr>
          <w:rFonts w:cs="Arial"/>
          <w:color w:val="000000"/>
          <w:spacing w:val="0"/>
          <w:sz w:val="16"/>
          <w:szCs w:val="16"/>
        </w:rPr>
      </w:pPr>
      <w:bookmarkStart w:id="77" w:name="_Toc196164320"/>
      <w:proofErr w:type="spellStart"/>
      <w:r w:rsidRPr="00A01F4D">
        <w:rPr>
          <w:rFonts w:cs="Arial"/>
          <w:color w:val="000000"/>
          <w:spacing w:val="0"/>
          <w:sz w:val="16"/>
          <w:szCs w:val="16"/>
        </w:rPr>
        <w:t>Ценовые</w:t>
      </w:r>
      <w:proofErr w:type="spellEnd"/>
      <w:r w:rsidRPr="00A01F4D">
        <w:rPr>
          <w:rFonts w:cs="Arial"/>
          <w:color w:val="000000"/>
          <w:spacing w:val="0"/>
          <w:sz w:val="16"/>
          <w:szCs w:val="16"/>
        </w:rPr>
        <w:t xml:space="preserve"> (</w:t>
      </w:r>
      <w:proofErr w:type="spellStart"/>
      <w:r w:rsidRPr="00A01F4D">
        <w:rPr>
          <w:rFonts w:cs="Arial"/>
          <w:color w:val="000000"/>
          <w:spacing w:val="0"/>
          <w:sz w:val="16"/>
          <w:szCs w:val="16"/>
        </w:rPr>
        <w:t>тарифные</w:t>
      </w:r>
      <w:proofErr w:type="spellEnd"/>
      <w:r w:rsidRPr="00A01F4D">
        <w:rPr>
          <w:rFonts w:cs="Arial"/>
          <w:color w:val="000000"/>
          <w:spacing w:val="0"/>
          <w:sz w:val="16"/>
          <w:szCs w:val="16"/>
        </w:rPr>
        <w:t xml:space="preserve">) </w:t>
      </w:r>
      <w:proofErr w:type="spellStart"/>
      <w:r w:rsidRPr="00A01F4D">
        <w:rPr>
          <w:rFonts w:cs="Arial"/>
          <w:color w:val="000000"/>
          <w:spacing w:val="0"/>
          <w:sz w:val="16"/>
          <w:szCs w:val="16"/>
        </w:rPr>
        <w:t>последствия</w:t>
      </w:r>
      <w:bookmarkEnd w:id="77"/>
      <w:proofErr w:type="spellEnd"/>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Схема финансирования мероприятий по программе перспективного развития теплоснабжения должна подбираться в прогнозируемых ценах. Цель ее подбора – обеспечение финансовой реализуемости инвестиционного проекта, т.е. обеспечение такой структуры денежных потоков проекта, при которой на каждом шаге расчета имеется достаточное количество денег для его продолжения. В зависимости от способа формирования источники финансирования предприятия делятся на внутренние и внешние (привлеченные).</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В соответствии с вышеизложенным выполнен анализ финансирования проекта за счет собственного капитала, за счет заемных средств и за счет инвестиционной надбавки к тарифу. При этом возмещение средств затраченных на реализацию проекта осуществляется за счёт экономии от энергосберегающих мероприятий (например, увеличение КПД котлоагрегатов, уменьшение тепловых потерь при реконструкции тепловых сетей, и т.д.) и надбавки к тарифу в соответствии со сценариями.</w:t>
      </w:r>
    </w:p>
    <w:p w:rsidR="00414975" w:rsidRPr="00A01F4D" w:rsidRDefault="00414975" w:rsidP="00236563">
      <w:pPr>
        <w:pStyle w:val="affffffffff5"/>
        <w:keepNext/>
        <w:keepLines/>
        <w:spacing w:line="240" w:lineRule="auto"/>
        <w:rPr>
          <w:rFonts w:ascii="Arial" w:hAnsi="Arial" w:cs="Arial"/>
          <w:color w:val="000000"/>
          <w:sz w:val="16"/>
          <w:szCs w:val="16"/>
          <w:lang w:val="ru-RU"/>
        </w:rPr>
      </w:pPr>
      <w:r w:rsidRPr="00A01F4D">
        <w:rPr>
          <w:rFonts w:ascii="Arial" w:hAnsi="Arial" w:cs="Arial"/>
          <w:color w:val="000000"/>
          <w:sz w:val="16"/>
          <w:szCs w:val="16"/>
          <w:lang w:val="ru-RU"/>
        </w:rPr>
        <w:t>Предлагается рассмотреть 8 сценариев по финансированию мероприятий:</w:t>
      </w:r>
    </w:p>
    <w:p w:rsidR="00414975" w:rsidRPr="00A01F4D" w:rsidRDefault="00414975" w:rsidP="00236563">
      <w:pPr>
        <w:pStyle w:val="affffffffff5"/>
        <w:keepNext/>
        <w:keepLines/>
        <w:spacing w:line="240" w:lineRule="auto"/>
        <w:rPr>
          <w:rFonts w:ascii="Arial" w:hAnsi="Arial" w:cs="Arial"/>
          <w:color w:val="000000"/>
          <w:sz w:val="16"/>
          <w:szCs w:val="16"/>
          <w:lang w:val="ru-RU"/>
        </w:rPr>
      </w:pPr>
      <w:r w:rsidRPr="00A01F4D">
        <w:rPr>
          <w:rFonts w:ascii="Arial" w:hAnsi="Arial" w:cs="Arial"/>
          <w:color w:val="000000"/>
          <w:sz w:val="16"/>
          <w:szCs w:val="16"/>
          <w:lang w:val="ru-RU"/>
        </w:rPr>
        <w:t>Полный объем финансовых затрат покрывается за счет собственных средств тепло-снабжающих компаний.</w:t>
      </w:r>
    </w:p>
    <w:p w:rsidR="00414975" w:rsidRPr="00A01F4D" w:rsidRDefault="00414975" w:rsidP="00236563">
      <w:pPr>
        <w:keepNext/>
        <w:keepLines/>
        <w:spacing w:line="240" w:lineRule="auto"/>
        <w:ind w:left="3" w:firstLine="1"/>
        <w:rPr>
          <w:rFonts w:eastAsia="Calibri" w:cs="Arial"/>
          <w:color w:val="000000"/>
          <w:sz w:val="16"/>
          <w:szCs w:val="16"/>
          <w:lang w:val="ru-RU" w:bidi="ar-SA"/>
        </w:rPr>
      </w:pPr>
      <w:r w:rsidRPr="00A01F4D">
        <w:rPr>
          <w:rFonts w:eastAsia="Calibri" w:cs="Arial"/>
          <w:color w:val="000000"/>
          <w:sz w:val="16"/>
          <w:szCs w:val="16"/>
          <w:lang w:val="ru-RU" w:bidi="ar-SA"/>
        </w:rPr>
        <w:t>1.</w:t>
      </w:r>
      <w:r w:rsidRPr="00A01F4D">
        <w:rPr>
          <w:rFonts w:eastAsia="Calibri" w:cs="Arial"/>
          <w:color w:val="000000"/>
          <w:sz w:val="16"/>
          <w:szCs w:val="16"/>
          <w:lang w:val="ru-RU" w:bidi="ar-SA"/>
        </w:rPr>
        <w:tab/>
        <w:t>20% объема финансовых затрат покрывается за счет надбавки в тарифе – остальное за счет собственных средств теплоснабжающих компаний.</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2.</w:t>
      </w:r>
      <w:r w:rsidRPr="00A01F4D">
        <w:rPr>
          <w:rFonts w:eastAsia="Calibri" w:cs="Arial"/>
          <w:color w:val="000000"/>
          <w:sz w:val="16"/>
          <w:szCs w:val="16"/>
          <w:lang w:val="ru-RU" w:bidi="ar-SA"/>
        </w:rPr>
        <w:tab/>
        <w:t>60% объема финансовых затрат покрывается за счет надбавки в тарифе – остальное за счет собственных средств теплоснабжающих компаний.</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3.</w:t>
      </w:r>
      <w:r w:rsidRPr="00A01F4D">
        <w:rPr>
          <w:rFonts w:eastAsia="Calibri" w:cs="Arial"/>
          <w:color w:val="000000"/>
          <w:sz w:val="16"/>
          <w:szCs w:val="16"/>
          <w:lang w:val="ru-RU" w:bidi="ar-SA"/>
        </w:rPr>
        <w:tab/>
        <w:t>100% объема финансовых затрат покрывае</w:t>
      </w:r>
      <w:r w:rsidR="00161673" w:rsidRPr="00A01F4D">
        <w:rPr>
          <w:rFonts w:eastAsia="Calibri" w:cs="Arial"/>
          <w:color w:val="000000"/>
          <w:sz w:val="16"/>
          <w:szCs w:val="16"/>
          <w:lang w:val="ru-RU" w:bidi="ar-SA"/>
        </w:rPr>
        <w:t>тся за счет надбавки в тарифе.</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4.</w:t>
      </w:r>
      <w:r w:rsidRPr="00A01F4D">
        <w:rPr>
          <w:rFonts w:eastAsia="Calibri" w:cs="Arial"/>
          <w:color w:val="000000"/>
          <w:sz w:val="16"/>
          <w:szCs w:val="16"/>
          <w:lang w:val="ru-RU" w:bidi="ar-SA"/>
        </w:rPr>
        <w:tab/>
        <w:t>Полный объем финансовых затрат покрывается за счет заемного капитала.</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5.</w:t>
      </w:r>
      <w:r w:rsidRPr="00A01F4D">
        <w:rPr>
          <w:rFonts w:eastAsia="Calibri" w:cs="Arial"/>
          <w:color w:val="000000"/>
          <w:sz w:val="16"/>
          <w:szCs w:val="16"/>
          <w:lang w:val="ru-RU" w:bidi="ar-SA"/>
        </w:rPr>
        <w:tab/>
        <w:t>20% объема финансовых затрат покрывается за счет надбавки в тарифе – остальное за счет заемного капитала.</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6.</w:t>
      </w:r>
      <w:r w:rsidRPr="00A01F4D">
        <w:rPr>
          <w:rFonts w:eastAsia="Calibri" w:cs="Arial"/>
          <w:color w:val="000000"/>
          <w:sz w:val="16"/>
          <w:szCs w:val="16"/>
          <w:lang w:val="ru-RU" w:bidi="ar-SA"/>
        </w:rPr>
        <w:tab/>
        <w:t>60% объема финансовых затрат покрывается за счет надбавки в тарифе – остальное за счет заемного капитала.</w:t>
      </w:r>
    </w:p>
    <w:p w:rsidR="00414975" w:rsidRPr="00A01F4D" w:rsidRDefault="00414975" w:rsidP="00236563">
      <w:pPr>
        <w:keepNext/>
        <w:keepLines/>
        <w:spacing w:line="240" w:lineRule="auto"/>
        <w:ind w:firstLine="709"/>
        <w:rPr>
          <w:rFonts w:eastAsia="Calibri" w:cs="Arial"/>
          <w:color w:val="000000"/>
          <w:sz w:val="16"/>
          <w:szCs w:val="16"/>
          <w:lang w:val="ru-RU" w:bidi="ar-SA"/>
        </w:rPr>
      </w:pPr>
      <w:r w:rsidRPr="00A01F4D">
        <w:rPr>
          <w:rFonts w:eastAsia="Calibri" w:cs="Arial"/>
          <w:color w:val="000000"/>
          <w:sz w:val="16"/>
          <w:szCs w:val="16"/>
          <w:lang w:val="ru-RU" w:bidi="ar-SA"/>
        </w:rPr>
        <w:t>7.</w:t>
      </w:r>
      <w:r w:rsidRPr="00A01F4D">
        <w:rPr>
          <w:rFonts w:eastAsia="Calibri" w:cs="Arial"/>
          <w:color w:val="000000"/>
          <w:sz w:val="16"/>
          <w:szCs w:val="16"/>
          <w:lang w:val="ru-RU" w:bidi="ar-SA"/>
        </w:rPr>
        <w:tab/>
        <w:t>100% объема финансовых затрат покрывается за счет надбавки в тарифе</w:t>
      </w:r>
      <w:r w:rsidR="00161673" w:rsidRPr="00A01F4D">
        <w:rPr>
          <w:rFonts w:eastAsia="Calibri" w:cs="Arial"/>
          <w:color w:val="000000"/>
          <w:sz w:val="16"/>
          <w:szCs w:val="16"/>
          <w:lang w:val="ru-RU" w:bidi="ar-SA"/>
        </w:rPr>
        <w:t>.</w:t>
      </w:r>
    </w:p>
    <w:p w:rsidR="00414975" w:rsidRPr="00A01F4D" w:rsidRDefault="00414975" w:rsidP="00236563">
      <w:pPr>
        <w:keepNext/>
        <w:keepLines/>
        <w:spacing w:line="240" w:lineRule="auto"/>
        <w:ind w:firstLine="0"/>
        <w:rPr>
          <w:rFonts w:eastAsia="Calibri" w:cs="Arial"/>
          <w:color w:val="000000"/>
          <w:sz w:val="16"/>
          <w:szCs w:val="16"/>
          <w:lang w:val="ru-RU" w:bidi="ar-SA"/>
        </w:rPr>
      </w:pPr>
      <w:r w:rsidRPr="00A01F4D">
        <w:rPr>
          <w:rFonts w:eastAsia="Calibri" w:cs="Arial"/>
          <w:color w:val="000000"/>
          <w:sz w:val="16"/>
          <w:szCs w:val="16"/>
          <w:lang w:val="ru-RU" w:bidi="ar-SA"/>
        </w:rPr>
        <w:t>На основании этих данных рассчитываются показатели эффективности инвестиционного проекта:</w:t>
      </w:r>
    </w:p>
    <w:p w:rsidR="00414975" w:rsidRPr="00A01F4D" w:rsidRDefault="00414975" w:rsidP="00236563">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 xml:space="preserve">Приведенный (дисконтированный) доход </w:t>
      </w:r>
      <w:r w:rsidRPr="00A01F4D">
        <w:rPr>
          <w:rFonts w:ascii="Arial" w:hAnsi="Arial" w:cs="Arial"/>
          <w:sz w:val="16"/>
          <w:szCs w:val="16"/>
        </w:rPr>
        <w:t>NPV</w:t>
      </w:r>
      <w:r w:rsidRPr="00A01F4D">
        <w:rPr>
          <w:rFonts w:ascii="Arial" w:hAnsi="Arial" w:cs="Arial"/>
          <w:sz w:val="16"/>
          <w:szCs w:val="16"/>
          <w:lang w:val="ru-RU"/>
        </w:rPr>
        <w:t xml:space="preserve"> за период;</w:t>
      </w:r>
    </w:p>
    <w:p w:rsidR="00414975" w:rsidRPr="00A01F4D" w:rsidRDefault="00414975" w:rsidP="00236563">
      <w:pPr>
        <w:pStyle w:val="a2"/>
        <w:keepNext/>
        <w:keepLines/>
        <w:spacing w:line="240" w:lineRule="auto"/>
        <w:rPr>
          <w:rFonts w:ascii="Arial" w:hAnsi="Arial" w:cs="Arial"/>
          <w:sz w:val="16"/>
          <w:szCs w:val="16"/>
        </w:rPr>
      </w:pPr>
      <w:proofErr w:type="spellStart"/>
      <w:r w:rsidRPr="00A01F4D">
        <w:rPr>
          <w:rFonts w:ascii="Arial" w:hAnsi="Arial" w:cs="Arial"/>
          <w:sz w:val="16"/>
          <w:szCs w:val="16"/>
        </w:rPr>
        <w:t>Индексрентабельностиинвестиций</w:t>
      </w:r>
      <w:proofErr w:type="spellEnd"/>
      <w:r w:rsidRPr="00A01F4D">
        <w:rPr>
          <w:rFonts w:ascii="Arial" w:hAnsi="Arial" w:cs="Arial"/>
          <w:sz w:val="16"/>
          <w:szCs w:val="16"/>
        </w:rPr>
        <w:t xml:space="preserve"> PI;</w:t>
      </w:r>
    </w:p>
    <w:p w:rsidR="00414975" w:rsidRPr="00A01F4D" w:rsidRDefault="00414975" w:rsidP="00236563">
      <w:pPr>
        <w:pStyle w:val="a2"/>
        <w:keepNext/>
        <w:keepLines/>
        <w:spacing w:line="240" w:lineRule="auto"/>
        <w:rPr>
          <w:rFonts w:ascii="Arial" w:hAnsi="Arial" w:cs="Arial"/>
          <w:sz w:val="16"/>
          <w:szCs w:val="16"/>
          <w:lang w:val="ru-RU"/>
        </w:rPr>
      </w:pPr>
      <w:r w:rsidRPr="00A01F4D">
        <w:rPr>
          <w:rFonts w:ascii="Arial" w:hAnsi="Arial" w:cs="Arial"/>
          <w:sz w:val="16"/>
          <w:szCs w:val="16"/>
          <w:lang w:val="ru-RU"/>
        </w:rPr>
        <w:t>Срок окупаемости (динамический) от начала операционной деятельности.</w:t>
      </w:r>
    </w:p>
    <w:p w:rsidR="00414975" w:rsidRPr="00A01F4D" w:rsidRDefault="001550EB"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 xml:space="preserve">Источники финансирования </w:t>
      </w:r>
      <w:r w:rsidR="00414975" w:rsidRPr="00A01F4D">
        <w:rPr>
          <w:rFonts w:ascii="Arial" w:hAnsi="Arial" w:cs="Arial"/>
          <w:sz w:val="16"/>
          <w:szCs w:val="16"/>
          <w:lang w:val="ru-RU"/>
        </w:rPr>
        <w:t>определены. В условиях недостатка собственных средств организаций коммунального комплекса на проведение работ по модернизации существующих сетей и сооружений, модернизации объектов систем теплоснабжения, затраты на реализацию мероприятий схемы предлагается финансировать за счет денежных средств потребителей.</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Кроме этого, схема предусматривает повышение качества предоставления коммунальных услуг для населения и создания условий для привлечения средств из внебюджетных источников для модернизации объектов коммунальной инфраструктуры.</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Объём средств будет уточняться после доведения лимитов бюджетных обязательств из бюджетов всех уровней на очередной финансовый год и плановый период.</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Эффективность капиталовложений определяется наиболее экономически оправданными мероприятиями по строительству, реконструкции и техническому перевооружения источника, тепловых сетей, потребителей тепловой энергии.</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Увеличение тарифа на тепловую энергию в первую очередь связано с увеличением стоимости энергоресурсов (увеличение тарифа соответствует данным Минэкономразвития по энергетическому сценарию развития РФ). Вводимые мероприятия по энергосбережению и ресурсосбережению не позволяют в полной мере обеспечить сдерживание роста тарифа на тепловую энергию. При этом необходимость инвестиций обусловлено необходимостью обеспечения качественного и надежного теплоснабжения. Включение в тариф дополнительной составляющей, учитывающей прибыль организации или инвестора, вызовет дополнительный рост тарифа для конечных потребителей.</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Варианты финансирования за счет собственного капитала, который не предполагает установления инвестиционной надбавки к тарифу, может быть рекомендован для теплоснабжающей организации с таким размером собственного капитала, который позволит безболезненно и без ущерба для текущей деятельности изымать из оборота в инвестиционных целях капитал в размере, необходимом для реализации проекта.</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Реализация мероприятия окажет значительное влияние на финансовое положение предприятия и не может быть осуществлено полностью за счет собственного капитала.</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Кредитное финансирование используется, как правило, в процессе реализации краткосрочных инвестиционных проектов с высокой нормой рентабельности инвестиций. Особенность заемного капитала заключается в том, что его необходимо вернуть на определенных заранее условиях, при этом кредитор не претендует на участие в доходах от реализации инвестиций.</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Основным показателем, характеризующим рентабельность использования заемного капитала является эффект финансового рычага.</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Эффект финансового рычага – это показатель, отражающий изменение рентабельности собственных средств, полученное благодаря использованию заемных средств.</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Эффект финансового рычага проявляется в разности между стоимостью заемного и размещенного капиталов, что позволяет увеличить рентабельность собственного капитала и уменьшить финансовые риски.</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lastRenderedPageBreak/>
        <w:t>Положительный эффект финансового рычага базируется на том, что банковская ставка в нормальной экономической среде оказывается ниже доходности инвестиций. Отрицательный эффект (или обратная сторона финансового рычага) проявляется, когда рентабельность активов падает ниже ставки по кредиту, что приводит к ускоренному формированию убытков.</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По оценкам экономистов на основании изучения эмпирического материала успешных зарубежных компаний, оптимально эффект финансового рычага находится в пределах 30–50% от уровня экономической рентабельности активов (</w:t>
      </w:r>
      <w:r w:rsidRPr="00A01F4D">
        <w:rPr>
          <w:rFonts w:ascii="Arial" w:hAnsi="Arial" w:cs="Arial"/>
          <w:sz w:val="16"/>
          <w:szCs w:val="16"/>
        </w:rPr>
        <w:t>ROA</w:t>
      </w:r>
      <w:r w:rsidRPr="00A01F4D">
        <w:rPr>
          <w:rFonts w:ascii="Arial" w:hAnsi="Arial" w:cs="Arial"/>
          <w:sz w:val="16"/>
          <w:szCs w:val="16"/>
          <w:lang w:val="ru-RU"/>
        </w:rPr>
        <w:t>) при плече финансового рычага 0,67–0,54. В этом случае обеспечивается прирост рентабельности собственного капитала не ниже прироста доходности вложений в активы.</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Финансовый рычаг характеризует возможность повышения рентабельности собственного капитала и риск потери финансовой устойчивости. Чем выше доля заемного капитала, тем выше чувствительность чистой прибыли к изменению балансовой прибыли. Таким образом, при дополнительном заимствовании может возрасти рентабельность собственного капитала.</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Следовательно, целесообразно привлекать заемные средства, если достигнутая рентабельность активов превышает процентную ставку за кредит. Тогда увеличение доли заемных средств позволит повысить рентабельность собственного капитала.</w:t>
      </w:r>
    </w:p>
    <w:p w:rsidR="00414975" w:rsidRPr="00A01F4D" w:rsidRDefault="00414975" w:rsidP="00236563">
      <w:pPr>
        <w:pStyle w:val="affffffffff5"/>
        <w:keepNext/>
        <w:keepLines/>
        <w:spacing w:line="240" w:lineRule="auto"/>
        <w:rPr>
          <w:rFonts w:ascii="Arial" w:hAnsi="Arial" w:cs="Arial"/>
          <w:sz w:val="16"/>
          <w:szCs w:val="16"/>
          <w:lang w:val="ru-RU"/>
        </w:rPr>
      </w:pPr>
      <w:r w:rsidRPr="00A01F4D">
        <w:rPr>
          <w:rFonts w:ascii="Arial" w:hAnsi="Arial" w:cs="Arial"/>
          <w:sz w:val="16"/>
          <w:szCs w:val="16"/>
          <w:lang w:val="ru-RU"/>
        </w:rPr>
        <w:t>Однако нужно иметь ввиду, что при предоставлении займов для реализации подобных проектов необходимое обеспечение – минимум 125% суммы займа, гарантия (например, муниципальная) или залог оборудования.</w:t>
      </w:r>
    </w:p>
    <w:p w:rsidR="0047624C" w:rsidRPr="00A01F4D" w:rsidRDefault="0047624C" w:rsidP="00161673">
      <w:pPr>
        <w:pStyle w:val="affffffffff5"/>
        <w:rPr>
          <w:rFonts w:ascii="Arial" w:hAnsi="Arial" w:cs="Arial"/>
          <w:sz w:val="16"/>
          <w:szCs w:val="16"/>
          <w:lang w:val="ru-RU"/>
        </w:rPr>
      </w:pPr>
    </w:p>
    <w:p w:rsidR="004745EE" w:rsidRPr="00A01F4D" w:rsidRDefault="004745EE" w:rsidP="00161673">
      <w:pPr>
        <w:pStyle w:val="affffffffff5"/>
        <w:rPr>
          <w:rFonts w:ascii="Arial" w:hAnsi="Arial" w:cs="Arial"/>
          <w:sz w:val="16"/>
          <w:szCs w:val="16"/>
          <w:lang w:val="ru-RU"/>
        </w:rPr>
        <w:sectPr w:rsidR="004745EE" w:rsidRPr="00A01F4D" w:rsidSect="0055025A">
          <w:pgSz w:w="11906" w:h="16838"/>
          <w:pgMar w:top="1134" w:right="850" w:bottom="1134" w:left="1701" w:header="680" w:footer="284" w:gutter="0"/>
          <w:cols w:space="708"/>
          <w:docGrid w:linePitch="360"/>
        </w:sectPr>
      </w:pPr>
    </w:p>
    <w:p w:rsidR="00424A6A" w:rsidRPr="00A01F4D" w:rsidRDefault="004745EE" w:rsidP="00424A6A">
      <w:pPr>
        <w:pStyle w:val="affffffffff5"/>
        <w:rPr>
          <w:rFonts w:ascii="Arial" w:hAnsi="Arial" w:cs="Arial"/>
          <w:b/>
          <w:bCs w:val="0"/>
          <w:sz w:val="16"/>
          <w:szCs w:val="16"/>
          <w:lang w:val="ru-RU"/>
        </w:rPr>
      </w:pPr>
      <w:proofErr w:type="spellStart"/>
      <w:r w:rsidRPr="00A01F4D">
        <w:rPr>
          <w:rFonts w:ascii="Arial" w:hAnsi="Arial" w:cs="Arial"/>
          <w:b/>
          <w:bCs w:val="0"/>
          <w:sz w:val="16"/>
          <w:szCs w:val="16"/>
        </w:rPr>
        <w:lastRenderedPageBreak/>
        <w:t>Таблица</w:t>
      </w:r>
      <w:proofErr w:type="spellEnd"/>
      <w:r w:rsidRPr="00A01F4D">
        <w:rPr>
          <w:rFonts w:ascii="Arial" w:hAnsi="Arial" w:cs="Arial"/>
          <w:b/>
          <w:bCs w:val="0"/>
          <w:sz w:val="16"/>
          <w:szCs w:val="16"/>
        </w:rPr>
        <w:t xml:space="preserve"> 14.1.</w:t>
      </w:r>
      <w:r w:rsidR="00BD573A" w:rsidRPr="00A01F4D">
        <w:rPr>
          <w:rFonts w:ascii="Arial" w:hAnsi="Arial" w:cs="Arial"/>
          <w:b/>
          <w:bCs w:val="0"/>
          <w:sz w:val="16"/>
          <w:szCs w:val="16"/>
          <w:lang w:val="ru-RU"/>
        </w:rPr>
        <w:t>1</w:t>
      </w:r>
      <w:r w:rsidRPr="00A01F4D">
        <w:rPr>
          <w:rFonts w:ascii="Arial" w:hAnsi="Arial" w:cs="Arial"/>
          <w:b/>
          <w:bCs w:val="0"/>
          <w:sz w:val="16"/>
          <w:szCs w:val="16"/>
        </w:rPr>
        <w:t xml:space="preserve"> – </w:t>
      </w:r>
      <w:proofErr w:type="spellStart"/>
      <w:r w:rsidRPr="00A01F4D">
        <w:rPr>
          <w:rFonts w:ascii="Arial" w:hAnsi="Arial" w:cs="Arial"/>
          <w:b/>
          <w:bCs w:val="0"/>
          <w:sz w:val="16"/>
          <w:szCs w:val="16"/>
        </w:rPr>
        <w:t>Тарифно-балансовыемодели</w:t>
      </w:r>
      <w:proofErr w:type="spellEnd"/>
    </w:p>
    <w:p w:rsidR="00424A6A" w:rsidRPr="00A01F4D" w:rsidRDefault="00424A6A" w:rsidP="009A7004">
      <w:pPr>
        <w:pStyle w:val="affffffffff5"/>
        <w:ind w:firstLine="0"/>
        <w:rPr>
          <w:rFonts w:ascii="Arial" w:hAnsi="Arial" w:cs="Arial"/>
          <w:sz w:val="16"/>
          <w:szCs w:val="16"/>
          <w:lang w:val="ru-RU"/>
        </w:rPr>
      </w:pPr>
    </w:p>
    <w:tbl>
      <w:tblPr>
        <w:tblW w:w="5000" w:type="pct"/>
        <w:tblLook w:val="04A0"/>
      </w:tblPr>
      <w:tblGrid>
        <w:gridCol w:w="811"/>
        <w:gridCol w:w="803"/>
        <w:gridCol w:w="717"/>
        <w:gridCol w:w="716"/>
        <w:gridCol w:w="716"/>
        <w:gridCol w:w="716"/>
        <w:gridCol w:w="716"/>
        <w:gridCol w:w="716"/>
        <w:gridCol w:w="716"/>
        <w:gridCol w:w="716"/>
        <w:gridCol w:w="716"/>
        <w:gridCol w:w="716"/>
        <w:gridCol w:w="716"/>
        <w:gridCol w:w="716"/>
        <w:gridCol w:w="716"/>
        <w:gridCol w:w="716"/>
        <w:gridCol w:w="716"/>
        <w:gridCol w:w="716"/>
        <w:gridCol w:w="716"/>
        <w:gridCol w:w="716"/>
      </w:tblGrid>
      <w:tr w:rsidR="00F44D88" w:rsidRPr="00F44D88" w:rsidTr="00751FE5">
        <w:trPr>
          <w:trHeight w:val="20"/>
          <w:tblHeader/>
        </w:trPr>
        <w:tc>
          <w:tcPr>
            <w:tcW w:w="27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bookmarkStart w:id="78" w:name="_Hlk196163034"/>
            <w:r w:rsidRPr="00F44D88">
              <w:rPr>
                <w:rFonts w:cs="Arial"/>
                <w:sz w:val="16"/>
                <w:szCs w:val="16"/>
              </w:rPr>
              <w:t>Наименование</w:t>
            </w:r>
          </w:p>
        </w:tc>
        <w:tc>
          <w:tcPr>
            <w:tcW w:w="28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Полугодие</w:t>
            </w:r>
          </w:p>
        </w:tc>
        <w:tc>
          <w:tcPr>
            <w:tcW w:w="4439" w:type="pct"/>
            <w:gridSpan w:val="18"/>
            <w:tcBorders>
              <w:top w:val="single" w:sz="4" w:space="0" w:color="auto"/>
              <w:left w:val="single" w:sz="4" w:space="0" w:color="auto"/>
              <w:bottom w:val="single" w:sz="4" w:space="0" w:color="auto"/>
              <w:right w:val="single" w:sz="4" w:space="0" w:color="auto"/>
            </w:tcBorders>
            <w:shd w:val="clear" w:color="000000" w:fill="D9D9D9"/>
            <w:vAlign w:val="center"/>
          </w:tcPr>
          <w:p w:rsidR="00F44D88" w:rsidRPr="00F44D88" w:rsidRDefault="00F44D88" w:rsidP="00751FE5">
            <w:pPr>
              <w:rPr>
                <w:rFonts w:cs="Arial"/>
                <w:sz w:val="16"/>
                <w:szCs w:val="16"/>
              </w:rPr>
            </w:pPr>
            <w:r w:rsidRPr="00F44D88">
              <w:rPr>
                <w:rFonts w:cs="Arial"/>
                <w:sz w:val="16"/>
                <w:szCs w:val="16"/>
              </w:rPr>
              <w:t>Тарифы на коммунальные услуги</w:t>
            </w:r>
          </w:p>
        </w:tc>
      </w:tr>
      <w:tr w:rsidR="00F44D88" w:rsidRPr="00F44D88" w:rsidTr="00751FE5">
        <w:trPr>
          <w:trHeight w:val="20"/>
          <w:tblHeader/>
        </w:trPr>
        <w:tc>
          <w:tcPr>
            <w:tcW w:w="279" w:type="pct"/>
            <w:vMerge/>
            <w:tcBorders>
              <w:top w:val="single" w:sz="4" w:space="0" w:color="auto"/>
              <w:left w:val="single" w:sz="4" w:space="0" w:color="auto"/>
              <w:bottom w:val="single" w:sz="4" w:space="0" w:color="auto"/>
              <w:right w:val="single" w:sz="4" w:space="0" w:color="auto"/>
            </w:tcBorders>
            <w:vAlign w:val="center"/>
            <w:hideMark/>
          </w:tcPr>
          <w:p w:rsidR="00F44D88" w:rsidRPr="00F44D88" w:rsidRDefault="00F44D88" w:rsidP="00751FE5">
            <w:pPr>
              <w:rPr>
                <w:rFonts w:cs="Arial"/>
                <w:sz w:val="16"/>
                <w:szCs w:val="16"/>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F44D88" w:rsidRPr="00F44D88" w:rsidRDefault="00F44D88" w:rsidP="00751FE5">
            <w:pPr>
              <w:rPr>
                <w:rFonts w:cs="Arial"/>
                <w:sz w:val="16"/>
                <w:szCs w:val="16"/>
              </w:rPr>
            </w:pPr>
          </w:p>
        </w:tc>
        <w:tc>
          <w:tcPr>
            <w:tcW w:w="247" w:type="pct"/>
            <w:tcBorders>
              <w:top w:val="single" w:sz="4" w:space="0" w:color="auto"/>
              <w:left w:val="nil"/>
              <w:bottom w:val="single" w:sz="4" w:space="0" w:color="auto"/>
              <w:right w:val="single" w:sz="4" w:space="0" w:color="auto"/>
            </w:tcBorders>
            <w:shd w:val="clear" w:color="000000" w:fill="D9D9D9"/>
            <w:vAlign w:val="center"/>
          </w:tcPr>
          <w:p w:rsidR="00F44D88" w:rsidRPr="00F44D88" w:rsidRDefault="00F44D88" w:rsidP="00751FE5">
            <w:pPr>
              <w:rPr>
                <w:rFonts w:cs="Arial"/>
                <w:sz w:val="16"/>
                <w:szCs w:val="16"/>
              </w:rPr>
            </w:pPr>
            <w:r w:rsidRPr="00F44D88">
              <w:rPr>
                <w:rFonts w:cs="Arial"/>
                <w:sz w:val="16"/>
                <w:szCs w:val="16"/>
              </w:rPr>
              <w:t>2025</w:t>
            </w:r>
          </w:p>
        </w:tc>
        <w:tc>
          <w:tcPr>
            <w:tcW w:w="24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2026</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2027</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2028</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2029</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2030</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2031</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2032</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2031</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2032</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2033</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2034</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2035</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2036</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2037</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2038</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2039</w:t>
            </w:r>
          </w:p>
        </w:tc>
        <w:tc>
          <w:tcPr>
            <w:tcW w:w="247" w:type="pct"/>
            <w:tcBorders>
              <w:top w:val="single" w:sz="4" w:space="0" w:color="auto"/>
              <w:left w:val="nil"/>
              <w:bottom w:val="single" w:sz="4" w:space="0" w:color="auto"/>
              <w:right w:val="single" w:sz="4" w:space="0" w:color="auto"/>
            </w:tcBorders>
            <w:shd w:val="clear" w:color="000000" w:fill="D9D9D9"/>
            <w:vAlign w:val="center"/>
            <w:hideMark/>
          </w:tcPr>
          <w:p w:rsidR="00F44D88" w:rsidRPr="00F44D88" w:rsidRDefault="00F44D88" w:rsidP="00751FE5">
            <w:pPr>
              <w:rPr>
                <w:rFonts w:cs="Arial"/>
                <w:sz w:val="16"/>
                <w:szCs w:val="16"/>
              </w:rPr>
            </w:pPr>
            <w:r w:rsidRPr="00F44D88">
              <w:rPr>
                <w:rFonts w:cs="Arial"/>
                <w:sz w:val="16"/>
                <w:szCs w:val="16"/>
              </w:rPr>
              <w:t>2040</w:t>
            </w:r>
          </w:p>
        </w:tc>
      </w:tr>
      <w:tr w:rsidR="00F44D88" w:rsidRPr="00F44D88" w:rsidTr="00751FE5">
        <w:trPr>
          <w:trHeight w:val="20"/>
        </w:trPr>
        <w:tc>
          <w:tcPr>
            <w:tcW w:w="279" w:type="pct"/>
            <w:tcBorders>
              <w:top w:val="nil"/>
              <w:left w:val="single" w:sz="4" w:space="0" w:color="auto"/>
              <w:bottom w:val="single" w:sz="4" w:space="0" w:color="auto"/>
              <w:right w:val="single" w:sz="4" w:space="0" w:color="auto"/>
            </w:tcBorders>
            <w:shd w:val="clear" w:color="auto" w:fill="auto"/>
            <w:vAlign w:val="center"/>
            <w:hideMark/>
          </w:tcPr>
          <w:p w:rsidR="00F44D88" w:rsidRPr="00751FE5" w:rsidRDefault="00F44D88" w:rsidP="00751FE5">
            <w:pPr>
              <w:rPr>
                <w:rFonts w:cs="Arial"/>
                <w:sz w:val="16"/>
                <w:szCs w:val="16"/>
                <w:lang w:val="ru-RU"/>
              </w:rPr>
            </w:pPr>
            <w:r w:rsidRPr="00751FE5">
              <w:rPr>
                <w:rFonts w:cs="Arial"/>
                <w:sz w:val="16"/>
                <w:szCs w:val="16"/>
                <w:lang w:val="ru-RU"/>
              </w:rPr>
              <w:t>Полезный отпуск тепловой энергии, Гкал</w:t>
            </w:r>
          </w:p>
        </w:tc>
        <w:tc>
          <w:tcPr>
            <w:tcW w:w="282" w:type="pct"/>
            <w:vMerge w:val="restar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proofErr w:type="spellStart"/>
            <w:r w:rsidRPr="00F44D88">
              <w:rPr>
                <w:rFonts w:cs="Arial"/>
                <w:sz w:val="16"/>
                <w:szCs w:val="16"/>
              </w:rPr>
              <w:t>Отопительный</w:t>
            </w:r>
            <w:proofErr w:type="spellEnd"/>
            <w:r w:rsidRPr="00F44D88">
              <w:rPr>
                <w:rFonts w:cs="Arial"/>
                <w:sz w:val="16"/>
                <w:szCs w:val="16"/>
              </w:rPr>
              <w:t xml:space="preserve"> </w:t>
            </w:r>
            <w:proofErr w:type="spellStart"/>
            <w:r w:rsidRPr="00F44D88">
              <w:rPr>
                <w:rFonts w:cs="Arial"/>
                <w:sz w:val="16"/>
                <w:szCs w:val="16"/>
              </w:rPr>
              <w:t>период</w:t>
            </w:r>
            <w:proofErr w:type="spellEnd"/>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41836,12</w:t>
            </w: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41836,12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55683,88</w:t>
            </w:r>
          </w:p>
        </w:tc>
      </w:tr>
      <w:tr w:rsidR="00F44D88" w:rsidRPr="00F44D88" w:rsidTr="00751FE5">
        <w:trPr>
          <w:trHeight w:val="20"/>
        </w:trPr>
        <w:tc>
          <w:tcPr>
            <w:tcW w:w="279"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Котельная п. Сингапай</w:t>
            </w:r>
          </w:p>
        </w:tc>
        <w:tc>
          <w:tcPr>
            <w:tcW w:w="282" w:type="pct"/>
            <w:vMerge/>
            <w:tcBorders>
              <w:top w:val="nil"/>
              <w:left w:val="single" w:sz="4" w:space="0" w:color="auto"/>
              <w:bottom w:val="single" w:sz="4" w:space="0" w:color="auto"/>
              <w:right w:val="single" w:sz="4" w:space="0" w:color="auto"/>
            </w:tcBorders>
            <w:vAlign w:val="center"/>
            <w:hideMark/>
          </w:tcPr>
          <w:p w:rsidR="00F44D88" w:rsidRPr="00F44D88" w:rsidRDefault="00F44D88" w:rsidP="00751FE5">
            <w:pPr>
              <w:rPr>
                <w:rFonts w:cs="Arial"/>
                <w:sz w:val="16"/>
                <w:szCs w:val="16"/>
              </w:rPr>
            </w:pP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35382,07</w:t>
            </w: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35382,07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47093,54</w:t>
            </w:r>
          </w:p>
        </w:tc>
      </w:tr>
      <w:tr w:rsidR="00F44D88" w:rsidRPr="00F44D88" w:rsidTr="00751FE5">
        <w:trPr>
          <w:trHeight w:val="20"/>
        </w:trPr>
        <w:tc>
          <w:tcPr>
            <w:tcW w:w="279" w:type="pct"/>
            <w:vMerge w:val="restart"/>
            <w:tcBorders>
              <w:top w:val="nil"/>
              <w:left w:val="single" w:sz="4" w:space="0" w:color="auto"/>
              <w:bottom w:val="single" w:sz="4" w:space="0" w:color="auto"/>
              <w:right w:val="single" w:sz="4" w:space="0" w:color="auto"/>
            </w:tcBorders>
            <w:shd w:val="clear" w:color="auto" w:fill="auto"/>
            <w:vAlign w:val="center"/>
            <w:hideMark/>
          </w:tcPr>
          <w:p w:rsidR="00F44D88" w:rsidRPr="00751FE5" w:rsidRDefault="00F44D88" w:rsidP="00751FE5">
            <w:pPr>
              <w:rPr>
                <w:rFonts w:cs="Arial"/>
                <w:sz w:val="16"/>
                <w:szCs w:val="16"/>
                <w:lang w:val="ru-RU"/>
              </w:rPr>
            </w:pPr>
            <w:r w:rsidRPr="00751FE5">
              <w:rPr>
                <w:rFonts w:cs="Arial"/>
                <w:sz w:val="16"/>
                <w:szCs w:val="16"/>
                <w:lang w:val="ru-RU"/>
              </w:rPr>
              <w:t xml:space="preserve">Размер тарифов на тепловую </w:t>
            </w:r>
            <w:proofErr w:type="spellStart"/>
            <w:r w:rsidRPr="00751FE5">
              <w:rPr>
                <w:rFonts w:cs="Arial"/>
                <w:sz w:val="16"/>
                <w:szCs w:val="16"/>
                <w:lang w:val="ru-RU"/>
              </w:rPr>
              <w:t>энерги</w:t>
            </w:r>
            <w:proofErr w:type="spellEnd"/>
            <w:r w:rsidRPr="00751FE5">
              <w:rPr>
                <w:rFonts w:cs="Arial"/>
                <w:sz w:val="16"/>
                <w:szCs w:val="16"/>
                <w:lang w:val="ru-RU"/>
              </w:rPr>
              <w:t xml:space="preserve">, </w:t>
            </w:r>
            <w:proofErr w:type="spellStart"/>
            <w:r w:rsidRPr="00751FE5">
              <w:rPr>
                <w:rFonts w:cs="Arial"/>
                <w:sz w:val="16"/>
                <w:szCs w:val="16"/>
                <w:lang w:val="ru-RU"/>
              </w:rPr>
              <w:t>руб</w:t>
            </w:r>
            <w:proofErr w:type="spellEnd"/>
            <w:r w:rsidRPr="00751FE5">
              <w:rPr>
                <w:rFonts w:cs="Arial"/>
                <w:sz w:val="16"/>
                <w:szCs w:val="16"/>
                <w:lang w:val="ru-RU"/>
              </w:rPr>
              <w:t>/Гкал</w:t>
            </w:r>
          </w:p>
        </w:tc>
        <w:tc>
          <w:tcPr>
            <w:tcW w:w="282" w:type="pct"/>
            <w:tcBorders>
              <w:top w:val="nil"/>
              <w:left w:val="nil"/>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01.01-31.06</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2039,63</w:t>
            </w:r>
          </w:p>
        </w:tc>
        <w:tc>
          <w:tcPr>
            <w:tcW w:w="2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2223,17</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2343,2</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2455,67</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2573,54</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2697,06</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2826,52</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2962,19</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3104,37</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3253,37</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3409,53</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3573,18</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3744,69</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3924,43</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4112,80</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4310,20</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4517,09</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4733,90</w:t>
            </w:r>
          </w:p>
        </w:tc>
      </w:tr>
      <w:tr w:rsidR="00F44D88" w:rsidRPr="00F44D88" w:rsidTr="00751FE5">
        <w:trPr>
          <w:trHeight w:val="20"/>
        </w:trPr>
        <w:tc>
          <w:tcPr>
            <w:tcW w:w="279" w:type="pct"/>
            <w:vMerge/>
            <w:tcBorders>
              <w:top w:val="nil"/>
              <w:left w:val="single" w:sz="4" w:space="0" w:color="auto"/>
              <w:bottom w:val="single" w:sz="4" w:space="0" w:color="auto"/>
              <w:right w:val="single" w:sz="4" w:space="0" w:color="auto"/>
            </w:tcBorders>
            <w:vAlign w:val="center"/>
            <w:hideMark/>
          </w:tcPr>
          <w:p w:rsidR="00F44D88" w:rsidRPr="00F44D88" w:rsidRDefault="00F44D88" w:rsidP="00751FE5">
            <w:pPr>
              <w:rPr>
                <w:rFonts w:cs="Arial"/>
                <w:sz w:val="16"/>
                <w:szCs w:val="16"/>
              </w:rPr>
            </w:pPr>
          </w:p>
        </w:tc>
        <w:tc>
          <w:tcPr>
            <w:tcW w:w="282" w:type="pct"/>
            <w:tcBorders>
              <w:top w:val="nil"/>
              <w:left w:val="nil"/>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01.07-31.12</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2223,17</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2343,2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2455,67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2573,54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2697,06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2826,52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2962,19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3104,37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3253,37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3409,53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3573,18</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3744,69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3924,43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4112,80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4310,20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4517,09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4733,90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4961,12</w:t>
            </w:r>
          </w:p>
        </w:tc>
      </w:tr>
      <w:tr w:rsidR="00F44D88" w:rsidRPr="00F44D88" w:rsidTr="00751FE5">
        <w:trPr>
          <w:trHeight w:val="20"/>
        </w:trPr>
        <w:tc>
          <w:tcPr>
            <w:tcW w:w="2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4D88" w:rsidRPr="00751FE5" w:rsidRDefault="00F44D88" w:rsidP="00751FE5">
            <w:pPr>
              <w:rPr>
                <w:rFonts w:cs="Arial"/>
                <w:sz w:val="16"/>
                <w:szCs w:val="16"/>
                <w:lang w:val="ru-RU"/>
              </w:rPr>
            </w:pPr>
            <w:r w:rsidRPr="00751FE5">
              <w:rPr>
                <w:rFonts w:cs="Arial"/>
                <w:sz w:val="16"/>
                <w:szCs w:val="16"/>
                <w:lang w:val="ru-RU"/>
              </w:rPr>
              <w:t xml:space="preserve">Тарифы с учетом 20% капитальных </w:t>
            </w:r>
            <w:r w:rsidRPr="00751FE5">
              <w:rPr>
                <w:rFonts w:cs="Arial"/>
                <w:sz w:val="16"/>
                <w:szCs w:val="16"/>
                <w:lang w:val="ru-RU"/>
              </w:rPr>
              <w:lastRenderedPageBreak/>
              <w:t xml:space="preserve">вложений в мероприятия, </w:t>
            </w:r>
            <w:proofErr w:type="spellStart"/>
            <w:r w:rsidRPr="00751FE5">
              <w:rPr>
                <w:rFonts w:cs="Arial"/>
                <w:sz w:val="16"/>
                <w:szCs w:val="16"/>
                <w:lang w:val="ru-RU"/>
              </w:rPr>
              <w:t>руб</w:t>
            </w:r>
            <w:proofErr w:type="spellEnd"/>
            <w:r w:rsidRPr="00751FE5">
              <w:rPr>
                <w:rFonts w:cs="Arial"/>
                <w:sz w:val="16"/>
                <w:szCs w:val="16"/>
                <w:lang w:val="ru-RU"/>
              </w:rPr>
              <w:t>/Гкал</w:t>
            </w: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lastRenderedPageBreak/>
              <w:t>01.01-31.06</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2171,76</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2355,30</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2475,33</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2554,94</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2672,81</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2796,33</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2925,79</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3061,46</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3203,64</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3352,64</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3508,80</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3672,45</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3843,96</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4023,70</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4212,07</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4409,47</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4616,36</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4833,17</w:t>
            </w:r>
          </w:p>
        </w:tc>
      </w:tr>
      <w:tr w:rsidR="00F44D88" w:rsidRPr="00F44D88" w:rsidTr="00751FE5">
        <w:trPr>
          <w:trHeight w:val="20"/>
        </w:trPr>
        <w:tc>
          <w:tcPr>
            <w:tcW w:w="279" w:type="pct"/>
            <w:vMerge/>
            <w:tcBorders>
              <w:top w:val="single" w:sz="4" w:space="0" w:color="auto"/>
              <w:left w:val="single" w:sz="4" w:space="0" w:color="auto"/>
              <w:bottom w:val="single" w:sz="4" w:space="0" w:color="000000"/>
              <w:right w:val="single" w:sz="4" w:space="0" w:color="auto"/>
            </w:tcBorders>
            <w:vAlign w:val="center"/>
            <w:hideMark/>
          </w:tcPr>
          <w:p w:rsidR="00F44D88" w:rsidRPr="00F44D88" w:rsidRDefault="00F44D88" w:rsidP="00751FE5">
            <w:pPr>
              <w:rPr>
                <w:rFonts w:cs="Arial"/>
                <w:sz w:val="16"/>
                <w:szCs w:val="16"/>
              </w:rPr>
            </w:pP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01.07-31.12</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2355,30</w:t>
            </w: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2475,33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2554,94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2672,81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2796,33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2925,79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3061,46</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3203,64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3352,64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3508,80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3672,45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3843,96</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4023,70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4212,07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4409,47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4616,36</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4833,17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5060,39</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Размер надбавки, руб./Гкал</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264,26</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264,26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198,54</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Размер надбавки, %.</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5,84%</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5,47%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3,95%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3,80%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3,63%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3,47%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3,17%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3,03%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2,89%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2,76%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2,64%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2,52%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2,41%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2,30%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2,20%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2,10%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2,01%</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proofErr w:type="spellStart"/>
            <w:r w:rsidRPr="00F44D88">
              <w:rPr>
                <w:rFonts w:cs="Arial"/>
                <w:sz w:val="16"/>
                <w:szCs w:val="16"/>
              </w:rPr>
              <w:t>Сумма</w:t>
            </w:r>
            <w:proofErr w:type="spellEnd"/>
            <w:r w:rsidRPr="00F44D88">
              <w:rPr>
                <w:rFonts w:cs="Arial"/>
                <w:sz w:val="16"/>
                <w:szCs w:val="16"/>
              </w:rPr>
              <w:t xml:space="preserve"> </w:t>
            </w:r>
            <w:proofErr w:type="spellStart"/>
            <w:r w:rsidRPr="00F44D88">
              <w:rPr>
                <w:rFonts w:cs="Arial"/>
                <w:sz w:val="16"/>
                <w:szCs w:val="16"/>
              </w:rPr>
              <w:t>надбавки</w:t>
            </w:r>
            <w:proofErr w:type="spellEnd"/>
            <w:r w:rsidRPr="00F44D88">
              <w:rPr>
                <w:rFonts w:cs="Arial"/>
                <w:sz w:val="16"/>
                <w:szCs w:val="16"/>
              </w:rPr>
              <w:t xml:space="preserve">, </w:t>
            </w:r>
            <w:proofErr w:type="spellStart"/>
            <w:r w:rsidRPr="00F44D88">
              <w:rPr>
                <w:rFonts w:cs="Arial"/>
                <w:sz w:val="16"/>
                <w:szCs w:val="16"/>
              </w:rPr>
              <w:t>руб</w:t>
            </w:r>
            <w:proofErr w:type="spellEnd"/>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11055511,11</w:t>
            </w:r>
          </w:p>
        </w:tc>
      </w:tr>
      <w:tr w:rsidR="00F44D88" w:rsidRPr="00F44D88" w:rsidTr="00751FE5">
        <w:trPr>
          <w:trHeight w:val="20"/>
        </w:trPr>
        <w:tc>
          <w:tcPr>
            <w:tcW w:w="2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4D88" w:rsidRPr="00751FE5" w:rsidRDefault="00F44D88" w:rsidP="00751FE5">
            <w:pPr>
              <w:rPr>
                <w:rFonts w:cs="Arial"/>
                <w:sz w:val="16"/>
                <w:szCs w:val="16"/>
                <w:lang w:val="ru-RU"/>
              </w:rPr>
            </w:pPr>
            <w:r w:rsidRPr="00751FE5">
              <w:rPr>
                <w:rFonts w:cs="Arial"/>
                <w:sz w:val="16"/>
                <w:szCs w:val="16"/>
                <w:lang w:val="ru-RU"/>
              </w:rPr>
              <w:t xml:space="preserve">Тарифы с учетом 60% капитальных вложений в мероприятия, </w:t>
            </w:r>
            <w:proofErr w:type="spellStart"/>
            <w:r w:rsidRPr="00751FE5">
              <w:rPr>
                <w:rFonts w:cs="Arial"/>
                <w:sz w:val="16"/>
                <w:szCs w:val="16"/>
                <w:lang w:val="ru-RU"/>
              </w:rPr>
              <w:t>руб</w:t>
            </w:r>
            <w:proofErr w:type="spellEnd"/>
            <w:r w:rsidRPr="00751FE5">
              <w:rPr>
                <w:rFonts w:cs="Arial"/>
                <w:sz w:val="16"/>
                <w:szCs w:val="16"/>
                <w:lang w:val="ru-RU"/>
              </w:rPr>
              <w:t>/Гкал</w:t>
            </w: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01.01-31.06</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2619,56</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2641,01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2753,48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2871,35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2994,88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3124,33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3260,00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3402,18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3551,18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3707,34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3870,99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4042,50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4222,24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4410,61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4608,01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4814,90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5031,71</w:t>
            </w:r>
          </w:p>
        </w:tc>
      </w:tr>
      <w:tr w:rsidR="00F44D88" w:rsidRPr="00F44D88" w:rsidTr="00751FE5">
        <w:trPr>
          <w:trHeight w:val="20"/>
        </w:trPr>
        <w:tc>
          <w:tcPr>
            <w:tcW w:w="279" w:type="pct"/>
            <w:vMerge/>
            <w:tcBorders>
              <w:top w:val="single" w:sz="4" w:space="0" w:color="auto"/>
              <w:left w:val="single" w:sz="4" w:space="0" w:color="auto"/>
              <w:bottom w:val="single" w:sz="4" w:space="0" w:color="000000"/>
              <w:right w:val="single" w:sz="4" w:space="0" w:color="auto"/>
            </w:tcBorders>
            <w:vAlign w:val="center"/>
            <w:hideMark/>
          </w:tcPr>
          <w:p w:rsidR="00F44D88" w:rsidRPr="00F44D88" w:rsidRDefault="00F44D88" w:rsidP="00751FE5">
            <w:pPr>
              <w:rPr>
                <w:rFonts w:cs="Arial"/>
                <w:sz w:val="16"/>
                <w:szCs w:val="16"/>
              </w:rPr>
            </w:pP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01.07-31.12</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2739,59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2753,48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2871,35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2994,88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3124,33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3260,00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3402,18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3551,18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3707,34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3870,99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4042,50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4222,24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4410,61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4608,01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4814,90</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5031,71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5258,93</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Размер надбавки, руб./Гкал</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792,77</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792,77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595,62</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 xml:space="preserve">Размер </w:t>
            </w:r>
            <w:r w:rsidRPr="00F44D88">
              <w:rPr>
                <w:rFonts w:cs="Arial"/>
                <w:sz w:val="16"/>
                <w:szCs w:val="16"/>
              </w:rPr>
              <w:lastRenderedPageBreak/>
              <w:t>надбавки, %.</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lastRenderedPageBreak/>
              <w:t>1</w:t>
            </w:r>
            <w:r w:rsidRPr="00F44D88">
              <w:rPr>
                <w:rFonts w:cs="Arial"/>
                <w:sz w:val="16"/>
                <w:szCs w:val="16"/>
              </w:rPr>
              <w:lastRenderedPageBreak/>
              <w:t>5,68%</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1</w:t>
            </w:r>
            <w:r w:rsidRPr="00F44D88">
              <w:rPr>
                <w:rFonts w:cs="Arial"/>
                <w:sz w:val="16"/>
                <w:szCs w:val="16"/>
              </w:rPr>
              <w:lastRenderedPageBreak/>
              <w:t>4,79%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1</w:t>
            </w:r>
            <w:r w:rsidRPr="00F44D88">
              <w:rPr>
                <w:rFonts w:cs="Arial"/>
                <w:sz w:val="16"/>
                <w:szCs w:val="16"/>
              </w:rPr>
              <w:lastRenderedPageBreak/>
              <w:t>1,04%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1</w:t>
            </w:r>
            <w:r w:rsidRPr="00F44D88">
              <w:rPr>
                <w:rFonts w:cs="Arial"/>
                <w:sz w:val="16"/>
                <w:szCs w:val="16"/>
              </w:rPr>
              <w:lastRenderedPageBreak/>
              <w:t>0,59%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1</w:t>
            </w:r>
            <w:r w:rsidRPr="00F44D88">
              <w:rPr>
                <w:rFonts w:cs="Arial"/>
                <w:sz w:val="16"/>
                <w:szCs w:val="16"/>
              </w:rPr>
              <w:lastRenderedPageBreak/>
              <w:t>0,15%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9</w:t>
            </w:r>
            <w:r w:rsidRPr="00F44D88">
              <w:rPr>
                <w:rFonts w:cs="Arial"/>
                <w:sz w:val="16"/>
                <w:szCs w:val="16"/>
              </w:rPr>
              <w:lastRenderedPageBreak/>
              <w:t>,73%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9</w:t>
            </w:r>
            <w:r w:rsidRPr="00F44D88">
              <w:rPr>
                <w:rFonts w:cs="Arial"/>
                <w:sz w:val="16"/>
                <w:szCs w:val="16"/>
              </w:rPr>
              <w:lastRenderedPageBreak/>
              <w:t>,33%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8</w:t>
            </w:r>
            <w:r w:rsidRPr="00F44D88">
              <w:rPr>
                <w:rFonts w:cs="Arial"/>
                <w:sz w:val="16"/>
                <w:szCs w:val="16"/>
              </w:rPr>
              <w:lastRenderedPageBreak/>
              <w:t>,94%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8</w:t>
            </w:r>
            <w:r w:rsidRPr="00F44D88">
              <w:rPr>
                <w:rFonts w:cs="Arial"/>
                <w:sz w:val="16"/>
                <w:szCs w:val="16"/>
              </w:rPr>
              <w:lastRenderedPageBreak/>
              <w:t>,57%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8</w:t>
            </w:r>
            <w:r w:rsidRPr="00F44D88">
              <w:rPr>
                <w:rFonts w:cs="Arial"/>
                <w:sz w:val="16"/>
                <w:szCs w:val="16"/>
              </w:rPr>
              <w:lastRenderedPageBreak/>
              <w:t>,21%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7</w:t>
            </w:r>
            <w:r w:rsidRPr="00F44D88">
              <w:rPr>
                <w:rFonts w:cs="Arial"/>
                <w:sz w:val="16"/>
                <w:szCs w:val="16"/>
              </w:rPr>
              <w:lastRenderedPageBreak/>
              <w:t>,86%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7</w:t>
            </w:r>
            <w:r w:rsidRPr="00F44D88">
              <w:rPr>
                <w:rFonts w:cs="Arial"/>
                <w:sz w:val="16"/>
                <w:szCs w:val="16"/>
              </w:rPr>
              <w:lastRenderedPageBreak/>
              <w:t>,53%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7</w:t>
            </w:r>
            <w:r w:rsidRPr="00F44D88">
              <w:rPr>
                <w:rFonts w:cs="Arial"/>
                <w:sz w:val="16"/>
                <w:szCs w:val="16"/>
              </w:rPr>
              <w:lastRenderedPageBreak/>
              <w:t>,21%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6</w:t>
            </w:r>
            <w:r w:rsidRPr="00F44D88">
              <w:rPr>
                <w:rFonts w:cs="Arial"/>
                <w:sz w:val="16"/>
                <w:szCs w:val="16"/>
              </w:rPr>
              <w:lastRenderedPageBreak/>
              <w:t>,90%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6</w:t>
            </w:r>
            <w:r w:rsidRPr="00F44D88">
              <w:rPr>
                <w:rFonts w:cs="Arial"/>
                <w:sz w:val="16"/>
                <w:szCs w:val="16"/>
              </w:rPr>
              <w:lastRenderedPageBreak/>
              <w:t>,60%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6</w:t>
            </w:r>
            <w:r w:rsidRPr="00F44D88">
              <w:rPr>
                <w:rFonts w:cs="Arial"/>
                <w:sz w:val="16"/>
                <w:szCs w:val="16"/>
              </w:rPr>
              <w:lastRenderedPageBreak/>
              <w:t>,32%</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6</w:t>
            </w:r>
            <w:r w:rsidRPr="00F44D88">
              <w:rPr>
                <w:rFonts w:cs="Arial"/>
                <w:sz w:val="16"/>
                <w:szCs w:val="16"/>
              </w:rPr>
              <w:lastRenderedPageBreak/>
              <w:t>,05%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lastRenderedPageBreak/>
              <w:t>5</w:t>
            </w:r>
            <w:r w:rsidRPr="00F44D88">
              <w:rPr>
                <w:rFonts w:cs="Arial"/>
                <w:sz w:val="16"/>
                <w:szCs w:val="16"/>
              </w:rPr>
              <w:lastRenderedPageBreak/>
              <w:t>,79%</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proofErr w:type="spellStart"/>
            <w:r w:rsidRPr="00F44D88">
              <w:rPr>
                <w:rFonts w:cs="Arial"/>
                <w:sz w:val="16"/>
                <w:szCs w:val="16"/>
              </w:rPr>
              <w:lastRenderedPageBreak/>
              <w:t>Сумма</w:t>
            </w:r>
            <w:proofErr w:type="spellEnd"/>
            <w:r w:rsidRPr="00F44D88">
              <w:rPr>
                <w:rFonts w:cs="Arial"/>
                <w:sz w:val="16"/>
                <w:szCs w:val="16"/>
              </w:rPr>
              <w:t xml:space="preserve"> </w:t>
            </w:r>
            <w:proofErr w:type="spellStart"/>
            <w:r w:rsidRPr="00F44D88">
              <w:rPr>
                <w:rFonts w:cs="Arial"/>
                <w:sz w:val="16"/>
                <w:szCs w:val="16"/>
              </w:rPr>
              <w:t>надбавки</w:t>
            </w:r>
            <w:proofErr w:type="spellEnd"/>
            <w:r w:rsidRPr="00F44D88">
              <w:rPr>
                <w:rFonts w:cs="Arial"/>
                <w:sz w:val="16"/>
                <w:szCs w:val="16"/>
              </w:rPr>
              <w:t xml:space="preserve">, </w:t>
            </w:r>
            <w:proofErr w:type="spellStart"/>
            <w:r w:rsidRPr="00F44D88">
              <w:rPr>
                <w:rFonts w:cs="Arial"/>
                <w:sz w:val="16"/>
                <w:szCs w:val="16"/>
              </w:rPr>
              <w:t>руб</w:t>
            </w:r>
            <w:proofErr w:type="spellEnd"/>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33166533,33</w:t>
            </w:r>
          </w:p>
        </w:tc>
      </w:tr>
      <w:tr w:rsidR="00F44D88" w:rsidRPr="00F44D88" w:rsidTr="00751FE5">
        <w:trPr>
          <w:trHeight w:val="20"/>
        </w:trPr>
        <w:tc>
          <w:tcPr>
            <w:tcW w:w="2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4D88" w:rsidRPr="00751FE5" w:rsidRDefault="00F44D88" w:rsidP="00751FE5">
            <w:pPr>
              <w:rPr>
                <w:rFonts w:cs="Arial"/>
                <w:sz w:val="16"/>
                <w:szCs w:val="16"/>
                <w:lang w:val="ru-RU"/>
              </w:rPr>
            </w:pPr>
            <w:r w:rsidRPr="00751FE5">
              <w:rPr>
                <w:rFonts w:cs="Arial"/>
                <w:sz w:val="16"/>
                <w:szCs w:val="16"/>
                <w:lang w:val="ru-RU"/>
              </w:rPr>
              <w:t xml:space="preserve">Тарифы с учетом 100% капитальных вложений в мероприятия, </w:t>
            </w:r>
            <w:proofErr w:type="spellStart"/>
            <w:r w:rsidRPr="00751FE5">
              <w:rPr>
                <w:rFonts w:cs="Arial"/>
                <w:sz w:val="16"/>
                <w:szCs w:val="16"/>
                <w:lang w:val="ru-RU"/>
              </w:rPr>
              <w:t>руб</w:t>
            </w:r>
            <w:proofErr w:type="spellEnd"/>
            <w:r w:rsidRPr="00751FE5">
              <w:rPr>
                <w:rFonts w:cs="Arial"/>
                <w:sz w:val="16"/>
                <w:szCs w:val="16"/>
                <w:lang w:val="ru-RU"/>
              </w:rPr>
              <w:t>/Гкал</w:t>
            </w: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01.01-31.06</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2700,27</w:t>
            </w: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2883,81</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2839,55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2952,02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3069,89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3193,42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3322,87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3458,54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3600,72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3749,72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3905,88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4069,53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4241,04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4420,78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4609,15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4806,55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5013,44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5230,25</w:t>
            </w:r>
          </w:p>
        </w:tc>
      </w:tr>
      <w:tr w:rsidR="00F44D88" w:rsidRPr="00F44D88" w:rsidTr="00751FE5">
        <w:trPr>
          <w:trHeight w:val="20"/>
        </w:trPr>
        <w:tc>
          <w:tcPr>
            <w:tcW w:w="279" w:type="pct"/>
            <w:vMerge/>
            <w:tcBorders>
              <w:top w:val="single" w:sz="4" w:space="0" w:color="auto"/>
              <w:left w:val="single" w:sz="4" w:space="0" w:color="auto"/>
              <w:bottom w:val="single" w:sz="4" w:space="0" w:color="000000"/>
              <w:right w:val="single" w:sz="4" w:space="0" w:color="auto"/>
            </w:tcBorders>
            <w:vAlign w:val="center"/>
            <w:hideMark/>
          </w:tcPr>
          <w:p w:rsidR="00F44D88" w:rsidRPr="00F44D88" w:rsidRDefault="00F44D88" w:rsidP="00751FE5">
            <w:pPr>
              <w:rPr>
                <w:rFonts w:cs="Arial"/>
                <w:sz w:val="16"/>
                <w:szCs w:val="16"/>
              </w:rPr>
            </w:pPr>
          </w:p>
        </w:tc>
        <w:tc>
          <w:tcPr>
            <w:tcW w:w="282" w:type="pct"/>
            <w:tcBorders>
              <w:top w:val="nil"/>
              <w:left w:val="single" w:sz="4" w:space="0" w:color="auto"/>
              <w:bottom w:val="single" w:sz="4" w:space="0" w:color="auto"/>
              <w:right w:val="single" w:sz="4" w:space="0" w:color="auto"/>
            </w:tcBorders>
            <w:shd w:val="clear" w:color="000000" w:fill="FFFFFF"/>
            <w:vAlign w:val="center"/>
            <w:hideMark/>
          </w:tcPr>
          <w:p w:rsidR="00F44D88" w:rsidRPr="00F44D88" w:rsidRDefault="00F44D88" w:rsidP="00751FE5">
            <w:pPr>
              <w:rPr>
                <w:rFonts w:cs="Arial"/>
                <w:sz w:val="16"/>
                <w:szCs w:val="16"/>
              </w:rPr>
            </w:pPr>
            <w:r w:rsidRPr="00F44D88">
              <w:rPr>
                <w:rFonts w:cs="Arial"/>
                <w:sz w:val="16"/>
                <w:szCs w:val="16"/>
              </w:rPr>
              <w:t>01.07-31.12</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2883,81</w:t>
            </w:r>
          </w:p>
        </w:tc>
        <w:tc>
          <w:tcPr>
            <w:tcW w:w="247" w:type="pct"/>
            <w:tcBorders>
              <w:top w:val="nil"/>
              <w:left w:val="single" w:sz="4" w:space="0" w:color="auto"/>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3003,84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2952,02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3069,89</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3193,42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3322,87</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3458,54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3600,72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3749,72</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3905,88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4069,53</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4241,04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4420,78</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4609,15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4806,55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5013,44</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5230,25</w:t>
            </w:r>
          </w:p>
        </w:tc>
        <w:tc>
          <w:tcPr>
            <w:tcW w:w="247" w:type="pct"/>
            <w:tcBorders>
              <w:top w:val="nil"/>
              <w:left w:val="nil"/>
              <w:bottom w:val="single" w:sz="4" w:space="0" w:color="auto"/>
              <w:right w:val="single" w:sz="4" w:space="0" w:color="auto"/>
            </w:tcBorders>
            <w:shd w:val="clear" w:color="auto" w:fill="auto"/>
            <w:vAlign w:val="center"/>
            <w:hideMark/>
          </w:tcPr>
          <w:p w:rsidR="00F44D88" w:rsidRPr="00F44D88" w:rsidRDefault="00F44D88" w:rsidP="00751FE5">
            <w:pPr>
              <w:rPr>
                <w:rFonts w:cs="Arial"/>
                <w:sz w:val="16"/>
                <w:szCs w:val="16"/>
              </w:rPr>
            </w:pPr>
            <w:r w:rsidRPr="00F44D88">
              <w:rPr>
                <w:rFonts w:cs="Arial"/>
                <w:sz w:val="16"/>
                <w:szCs w:val="16"/>
              </w:rPr>
              <w:t>5457,47</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Размер надбавки, руб./Гкал</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1321,29</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1321,29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992,70</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Размер надбавки, %.</w:t>
            </w:r>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23,66%</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23,66%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17,14%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16,48%</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15,85%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15,23%</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14,64%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14,06%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13,51%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12,97%</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12,45%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11,95%</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11,46%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10,99%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10,54%</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10,11%</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9,69%</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9,29%</w:t>
            </w:r>
          </w:p>
        </w:tc>
      </w:tr>
      <w:tr w:rsidR="00F44D88" w:rsidRPr="00F44D88" w:rsidTr="00751FE5">
        <w:trPr>
          <w:trHeight w:val="20"/>
        </w:trPr>
        <w:tc>
          <w:tcPr>
            <w:tcW w:w="5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proofErr w:type="spellStart"/>
            <w:r w:rsidRPr="00F44D88">
              <w:rPr>
                <w:rFonts w:cs="Arial"/>
                <w:sz w:val="16"/>
                <w:szCs w:val="16"/>
              </w:rPr>
              <w:t>Сумма</w:t>
            </w:r>
            <w:proofErr w:type="spellEnd"/>
            <w:r w:rsidRPr="00F44D88">
              <w:rPr>
                <w:rFonts w:cs="Arial"/>
                <w:sz w:val="16"/>
                <w:szCs w:val="16"/>
              </w:rPr>
              <w:t xml:space="preserve"> </w:t>
            </w:r>
            <w:proofErr w:type="spellStart"/>
            <w:r w:rsidRPr="00F44D88">
              <w:rPr>
                <w:rFonts w:cs="Arial"/>
                <w:sz w:val="16"/>
                <w:szCs w:val="16"/>
              </w:rPr>
              <w:t>надбавки</w:t>
            </w:r>
            <w:proofErr w:type="spellEnd"/>
            <w:r w:rsidRPr="00F44D88">
              <w:rPr>
                <w:rFonts w:cs="Arial"/>
                <w:sz w:val="16"/>
                <w:szCs w:val="16"/>
              </w:rPr>
              <w:t xml:space="preserve">, </w:t>
            </w:r>
            <w:proofErr w:type="spellStart"/>
            <w:r w:rsidRPr="00F44D88">
              <w:rPr>
                <w:rFonts w:cs="Arial"/>
                <w:sz w:val="16"/>
                <w:szCs w:val="16"/>
              </w:rPr>
              <w:t>руб</w:t>
            </w:r>
            <w:proofErr w:type="spellEnd"/>
          </w:p>
        </w:tc>
        <w:tc>
          <w:tcPr>
            <w:tcW w:w="247" w:type="pct"/>
            <w:tcBorders>
              <w:top w:val="single" w:sz="4" w:space="0" w:color="auto"/>
              <w:left w:val="nil"/>
              <w:bottom w:val="single" w:sz="4" w:space="0" w:color="auto"/>
              <w:right w:val="single" w:sz="4" w:space="0" w:color="auto"/>
            </w:tcBorders>
            <w:vAlign w:val="center"/>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single" w:sz="4" w:space="0" w:color="auto"/>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c>
          <w:tcPr>
            <w:tcW w:w="247" w:type="pct"/>
            <w:tcBorders>
              <w:top w:val="nil"/>
              <w:left w:val="nil"/>
              <w:bottom w:val="single" w:sz="4" w:space="0" w:color="auto"/>
              <w:right w:val="single" w:sz="4" w:space="0" w:color="auto"/>
            </w:tcBorders>
            <w:shd w:val="clear" w:color="auto" w:fill="auto"/>
            <w:noWrap/>
            <w:vAlign w:val="center"/>
            <w:hideMark/>
          </w:tcPr>
          <w:p w:rsidR="00F44D88" w:rsidRPr="00F44D88" w:rsidRDefault="00F44D88" w:rsidP="00751FE5">
            <w:pPr>
              <w:rPr>
                <w:rFonts w:cs="Arial"/>
                <w:sz w:val="16"/>
                <w:szCs w:val="16"/>
              </w:rPr>
            </w:pPr>
            <w:r w:rsidRPr="00F44D88">
              <w:rPr>
                <w:rFonts w:cs="Arial"/>
                <w:sz w:val="16"/>
                <w:szCs w:val="16"/>
              </w:rPr>
              <w:t>55277555,56</w:t>
            </w:r>
          </w:p>
        </w:tc>
      </w:tr>
      <w:bookmarkEnd w:id="78"/>
    </w:tbl>
    <w:p w:rsidR="00BD573A" w:rsidRPr="00A01F4D" w:rsidRDefault="00BD573A" w:rsidP="009A7004">
      <w:pPr>
        <w:pStyle w:val="affffffffff5"/>
        <w:ind w:firstLine="0"/>
        <w:rPr>
          <w:rFonts w:ascii="Arial" w:hAnsi="Arial" w:cs="Arial"/>
          <w:sz w:val="16"/>
          <w:szCs w:val="16"/>
          <w:lang w:val="ru-RU"/>
        </w:rPr>
        <w:sectPr w:rsidR="00BD573A" w:rsidRPr="00A01F4D" w:rsidSect="0055025A">
          <w:pgSz w:w="16838" w:h="11906" w:orient="landscape"/>
          <w:pgMar w:top="1134" w:right="850" w:bottom="1134" w:left="1701" w:header="680" w:footer="284" w:gutter="0"/>
          <w:cols w:space="708"/>
          <w:docGrid w:linePitch="360"/>
        </w:sectPr>
      </w:pPr>
    </w:p>
    <w:p w:rsidR="00204797" w:rsidRPr="00A01F4D" w:rsidRDefault="00F24097" w:rsidP="00236563">
      <w:pPr>
        <w:pStyle w:val="19"/>
        <w:keepNext/>
        <w:keepLines/>
        <w:pageBreakBefore w:val="0"/>
        <w:spacing w:before="0" w:after="0" w:line="240" w:lineRule="auto"/>
        <w:rPr>
          <w:rFonts w:cs="Arial"/>
          <w:spacing w:val="0"/>
          <w:sz w:val="16"/>
          <w:szCs w:val="16"/>
        </w:rPr>
      </w:pPr>
      <w:bookmarkStart w:id="79" w:name="_Toc84979068"/>
      <w:bookmarkStart w:id="80" w:name="_Toc84971079"/>
      <w:bookmarkStart w:id="81" w:name="_Toc9154933"/>
      <w:bookmarkStart w:id="82" w:name="_Toc196164321"/>
      <w:bookmarkEnd w:id="79"/>
      <w:bookmarkEnd w:id="80"/>
      <w:bookmarkEnd w:id="81"/>
      <w:proofErr w:type="spellStart"/>
      <w:r w:rsidRPr="00A01F4D">
        <w:rPr>
          <w:rFonts w:cs="Arial"/>
          <w:spacing w:val="0"/>
          <w:sz w:val="16"/>
          <w:szCs w:val="16"/>
        </w:rPr>
        <w:lastRenderedPageBreak/>
        <w:t>Индикаторы</w:t>
      </w:r>
      <w:r w:rsidR="00105918" w:rsidRPr="00A01F4D">
        <w:rPr>
          <w:rFonts w:cs="Arial"/>
          <w:spacing w:val="0"/>
          <w:sz w:val="16"/>
          <w:szCs w:val="16"/>
        </w:rPr>
        <w:t>развитиясистемтеплоснабжения</w:t>
      </w:r>
      <w:bookmarkEnd w:id="82"/>
      <w:proofErr w:type="spellEnd"/>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83" w:name="_Toc103729404"/>
      <w:bookmarkStart w:id="84" w:name="_Toc84979069"/>
      <w:bookmarkStart w:id="85" w:name="_Toc84971080"/>
      <w:bookmarkStart w:id="86" w:name="_Toc9154934"/>
      <w:bookmarkStart w:id="87" w:name="_Toc196164322"/>
      <w:bookmarkEnd w:id="83"/>
      <w:r w:rsidRPr="00A01F4D">
        <w:rPr>
          <w:rFonts w:ascii="Arial" w:hAnsi="Arial"/>
          <w:sz w:val="16"/>
          <w:szCs w:val="16"/>
          <w:lang w:val="ru-RU"/>
        </w:rPr>
        <w:t>Количество прекращений подачи тепловой энергии, теплоносителя в результате технологических нарушений на тепловых сетях</w:t>
      </w:r>
      <w:bookmarkEnd w:id="84"/>
      <w:bookmarkEnd w:id="85"/>
      <w:bookmarkEnd w:id="86"/>
      <w:bookmarkEnd w:id="87"/>
    </w:p>
    <w:p w:rsidR="00204797" w:rsidRPr="00A01F4D" w:rsidRDefault="00204797" w:rsidP="00236563">
      <w:pPr>
        <w:keepNext/>
        <w:keepLines/>
        <w:spacing w:line="240" w:lineRule="auto"/>
        <w:contextualSpacing/>
        <w:rPr>
          <w:rFonts w:cs="Arial"/>
          <w:sz w:val="16"/>
          <w:szCs w:val="16"/>
          <w:lang w:val="ru-RU"/>
        </w:rPr>
      </w:pPr>
      <w:r w:rsidRPr="00A01F4D">
        <w:rPr>
          <w:rFonts w:cs="Arial"/>
          <w:sz w:val="16"/>
          <w:szCs w:val="16"/>
          <w:lang w:val="ru-RU"/>
        </w:rPr>
        <w:t>Прекращений подачи тепловой энергии, теплоносителя в результате технологических нарушений на тепловых сетях не зафиксировано.</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88" w:name="_Toc84979070"/>
      <w:bookmarkStart w:id="89" w:name="_Toc84971081"/>
      <w:bookmarkStart w:id="90" w:name="_Toc9154935"/>
      <w:bookmarkStart w:id="91" w:name="_Toc196164323"/>
      <w:r w:rsidRPr="00A01F4D">
        <w:rPr>
          <w:rFonts w:ascii="Arial" w:hAnsi="Arial"/>
          <w:sz w:val="16"/>
          <w:szCs w:val="16"/>
          <w:lang w:val="ru-RU"/>
        </w:rPr>
        <w:t>Количество прекращений подачи тепловой энергии, теплоносителя в результате технологических нарушений на источниках тепловой энергии</w:t>
      </w:r>
      <w:bookmarkEnd w:id="88"/>
      <w:bookmarkEnd w:id="89"/>
      <w:bookmarkEnd w:id="90"/>
      <w:bookmarkEnd w:id="91"/>
    </w:p>
    <w:p w:rsidR="00204797"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Прекращений подачи тепловой энергии, теплоносителя в результате технологических нарушений на источниках тепловой энергии не зафиксировано.</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92" w:name="_Toc84979071"/>
      <w:bookmarkStart w:id="93" w:name="_Toc84971082"/>
      <w:bookmarkStart w:id="94" w:name="_Toc9154936"/>
      <w:bookmarkStart w:id="95" w:name="_Toc196164324"/>
      <w:r w:rsidRPr="00A01F4D">
        <w:rPr>
          <w:rFonts w:ascii="Arial" w:hAnsi="Arial"/>
          <w:sz w:val="16"/>
          <w:szCs w:val="16"/>
          <w:lang w:val="ru-RU"/>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92"/>
      <w:bookmarkEnd w:id="93"/>
      <w:bookmarkEnd w:id="94"/>
      <w:bookmarkEnd w:id="95"/>
    </w:p>
    <w:p w:rsidR="00204797"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Удельный расход условного топлива на единицу тепловой энергии, отпускаемой с коллекторов источников тепловой энергии равен:</w:t>
      </w:r>
    </w:p>
    <w:p w:rsidR="00424A6A" w:rsidRPr="00A01F4D" w:rsidRDefault="00204797" w:rsidP="00236563">
      <w:pPr>
        <w:keepNext/>
        <w:keepLines/>
        <w:spacing w:line="240" w:lineRule="auto"/>
        <w:contextualSpacing/>
        <w:jc w:val="left"/>
        <w:rPr>
          <w:rFonts w:cs="Arial"/>
          <w:b/>
          <w:sz w:val="16"/>
          <w:szCs w:val="16"/>
          <w:lang w:val="ru-RU"/>
        </w:rPr>
      </w:pPr>
      <w:r w:rsidRPr="00A01F4D">
        <w:rPr>
          <w:rFonts w:cs="Arial"/>
          <w:b/>
          <w:sz w:val="16"/>
          <w:szCs w:val="16"/>
          <w:lang w:val="ru-RU"/>
        </w:rPr>
        <w:t>Таблица 15.3.1 - Удельный расход условного топлива на единицу тепловой энергии</w:t>
      </w:r>
    </w:p>
    <w:tbl>
      <w:tblPr>
        <w:tblW w:w="5000" w:type="pct"/>
        <w:tblLook w:val="04A0"/>
      </w:tblPr>
      <w:tblGrid>
        <w:gridCol w:w="3258"/>
        <w:gridCol w:w="1931"/>
        <w:gridCol w:w="1554"/>
        <w:gridCol w:w="1413"/>
        <w:gridCol w:w="1415"/>
      </w:tblGrid>
      <w:tr w:rsidR="00BD573A" w:rsidRPr="006746E9" w:rsidTr="00F44D88">
        <w:trPr>
          <w:trHeight w:val="20"/>
          <w:tblHeader/>
        </w:trPr>
        <w:tc>
          <w:tcPr>
            <w:tcW w:w="1702"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котельной</w:t>
            </w:r>
          </w:p>
        </w:tc>
        <w:tc>
          <w:tcPr>
            <w:tcW w:w="1009" w:type="pct"/>
            <w:tcBorders>
              <w:top w:val="single" w:sz="4" w:space="0" w:color="auto"/>
              <w:left w:val="nil"/>
              <w:bottom w:val="single" w:sz="4" w:space="0" w:color="auto"/>
              <w:right w:val="single" w:sz="4" w:space="0" w:color="auto"/>
            </w:tcBorders>
            <w:shd w:val="clear" w:color="000000" w:fill="D9D9D9"/>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Объем производства тепловой энергии в год, Гкал</w:t>
            </w:r>
          </w:p>
        </w:tc>
        <w:tc>
          <w:tcPr>
            <w:tcW w:w="812" w:type="pct"/>
            <w:tcBorders>
              <w:top w:val="single" w:sz="4" w:space="0" w:color="auto"/>
              <w:left w:val="nil"/>
              <w:bottom w:val="single" w:sz="4" w:space="0" w:color="auto"/>
              <w:right w:val="single" w:sz="4" w:space="0" w:color="auto"/>
            </w:tcBorders>
            <w:shd w:val="clear" w:color="000000" w:fill="D9D9D9"/>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Основное топливо</w:t>
            </w:r>
          </w:p>
        </w:tc>
        <w:tc>
          <w:tcPr>
            <w:tcW w:w="738" w:type="pct"/>
            <w:tcBorders>
              <w:top w:val="single" w:sz="4" w:space="0" w:color="auto"/>
              <w:left w:val="nil"/>
              <w:bottom w:val="single" w:sz="4" w:space="0" w:color="auto"/>
              <w:right w:val="single" w:sz="4" w:space="0" w:color="auto"/>
            </w:tcBorders>
            <w:shd w:val="clear" w:color="000000" w:fill="D9D9D9"/>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Годовой расход основного топлива, </w:t>
            </w:r>
            <w:proofErr w:type="spellStart"/>
            <w:r w:rsidRPr="00A01F4D">
              <w:rPr>
                <w:rFonts w:ascii="Arial" w:eastAsia="Calibri" w:hAnsi="Arial" w:cs="Arial"/>
                <w:sz w:val="16"/>
                <w:szCs w:val="16"/>
                <w:lang w:val="ru-RU" w:eastAsia="ru-RU" w:bidi="ar-SA"/>
              </w:rPr>
              <w:t>т.у.т</w:t>
            </w:r>
            <w:proofErr w:type="spellEnd"/>
            <w:r w:rsidRPr="00A01F4D">
              <w:rPr>
                <w:rFonts w:ascii="Arial" w:eastAsia="Calibri" w:hAnsi="Arial" w:cs="Arial"/>
                <w:sz w:val="16"/>
                <w:szCs w:val="16"/>
                <w:lang w:val="ru-RU" w:eastAsia="ru-RU" w:bidi="ar-SA"/>
              </w:rPr>
              <w:t>.</w:t>
            </w:r>
          </w:p>
        </w:tc>
        <w:tc>
          <w:tcPr>
            <w:tcW w:w="739" w:type="pct"/>
            <w:tcBorders>
              <w:top w:val="single" w:sz="4" w:space="0" w:color="auto"/>
              <w:left w:val="nil"/>
              <w:bottom w:val="single" w:sz="4" w:space="0" w:color="auto"/>
              <w:right w:val="single" w:sz="4" w:space="0" w:color="auto"/>
            </w:tcBorders>
            <w:shd w:val="clear" w:color="000000" w:fill="D9D9D9"/>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Фактический удельный расход удельного топлива, </w:t>
            </w:r>
            <w:proofErr w:type="spellStart"/>
            <w:r w:rsidRPr="00A01F4D">
              <w:rPr>
                <w:rFonts w:ascii="Arial" w:eastAsia="Calibri" w:hAnsi="Arial" w:cs="Arial"/>
                <w:sz w:val="16"/>
                <w:szCs w:val="16"/>
                <w:lang w:val="ru-RU" w:eastAsia="ru-RU" w:bidi="ar-SA"/>
              </w:rPr>
              <w:t>кг.у.т</w:t>
            </w:r>
            <w:proofErr w:type="spellEnd"/>
            <w:r w:rsidRPr="00A01F4D">
              <w:rPr>
                <w:rFonts w:ascii="Arial" w:eastAsia="Calibri" w:hAnsi="Arial" w:cs="Arial"/>
                <w:sz w:val="16"/>
                <w:szCs w:val="16"/>
                <w:lang w:val="ru-RU" w:eastAsia="ru-RU" w:bidi="ar-SA"/>
              </w:rPr>
              <w:t>./ккал</w:t>
            </w:r>
          </w:p>
        </w:tc>
      </w:tr>
      <w:tr w:rsidR="00BD573A" w:rsidRPr="00A01F4D" w:rsidTr="00BD573A">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73A" w:rsidRPr="00A01F4D" w:rsidRDefault="00D16A6D" w:rsidP="00236563">
            <w:pPr>
              <w:pStyle w:val="11111"/>
              <w:keepNext/>
              <w:keepLines/>
              <w:contextualSpacing/>
              <w:rPr>
                <w:rFonts w:ascii="Arial" w:eastAsia="Calibri" w:hAnsi="Arial" w:cs="Arial"/>
                <w:sz w:val="16"/>
                <w:szCs w:val="16"/>
                <w:lang w:val="ru-RU" w:eastAsia="ru-RU" w:bidi="ar-SA"/>
              </w:rPr>
            </w:pPr>
            <w:r>
              <w:rPr>
                <w:rFonts w:ascii="Arial" w:eastAsia="Calibri" w:hAnsi="Arial" w:cs="Arial"/>
                <w:sz w:val="16"/>
                <w:szCs w:val="16"/>
                <w:lang w:val="ru-RU" w:eastAsia="ru-RU" w:bidi="ar-SA"/>
              </w:rPr>
              <w:t>2025</w:t>
            </w:r>
            <w:r w:rsidR="00BD573A" w:rsidRPr="00A01F4D">
              <w:rPr>
                <w:rFonts w:ascii="Arial" w:eastAsia="Calibri" w:hAnsi="Arial" w:cs="Arial"/>
                <w:sz w:val="16"/>
                <w:szCs w:val="16"/>
                <w:lang w:val="ru-RU" w:eastAsia="ru-RU" w:bidi="ar-SA"/>
              </w:rPr>
              <w:t xml:space="preserve"> год</w:t>
            </w:r>
          </w:p>
        </w:tc>
      </w:tr>
      <w:tr w:rsidR="00F44D88" w:rsidRPr="00A01F4D" w:rsidTr="00F44D88">
        <w:trPr>
          <w:trHeight w:val="20"/>
        </w:trPr>
        <w:tc>
          <w:tcPr>
            <w:tcW w:w="1702" w:type="pct"/>
            <w:tcBorders>
              <w:top w:val="nil"/>
              <w:left w:val="single" w:sz="4" w:space="0" w:color="auto"/>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п. Сингапай</w:t>
            </w:r>
          </w:p>
        </w:tc>
        <w:tc>
          <w:tcPr>
            <w:tcW w:w="1009" w:type="pct"/>
            <w:tcBorders>
              <w:top w:val="nil"/>
              <w:left w:val="nil"/>
              <w:bottom w:val="single" w:sz="4" w:space="0" w:color="auto"/>
              <w:right w:val="single" w:sz="4" w:space="0" w:color="auto"/>
            </w:tcBorders>
            <w:shd w:val="clear" w:color="000000" w:fill="FFFFFF"/>
            <w:noWrap/>
            <w:vAlign w:val="center"/>
            <w:hideMark/>
          </w:tcPr>
          <w:p w:rsidR="00F44D88" w:rsidRPr="00F44D88" w:rsidRDefault="00F44D88" w:rsidP="00F44D88">
            <w:pPr>
              <w:pStyle w:val="11111"/>
              <w:keepNext/>
              <w:keepLines/>
              <w:contextualSpacing/>
              <w:rPr>
                <w:rFonts w:ascii="Arial" w:eastAsia="Calibri" w:hAnsi="Arial" w:cs="Arial"/>
                <w:sz w:val="16"/>
                <w:szCs w:val="16"/>
                <w:lang w:val="ru-RU" w:eastAsia="ru-RU" w:bidi="ar-SA"/>
              </w:rPr>
            </w:pPr>
            <w:r w:rsidRPr="00F44D88">
              <w:rPr>
                <w:sz w:val="16"/>
                <w:szCs w:val="16"/>
              </w:rPr>
              <w:t>35448,65</w:t>
            </w:r>
          </w:p>
        </w:tc>
        <w:tc>
          <w:tcPr>
            <w:tcW w:w="812" w:type="pct"/>
            <w:tcBorders>
              <w:top w:val="nil"/>
              <w:left w:val="nil"/>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3803,90</w:t>
            </w:r>
          </w:p>
        </w:tc>
        <w:tc>
          <w:tcPr>
            <w:tcW w:w="739" w:type="pct"/>
            <w:tcBorders>
              <w:top w:val="nil"/>
              <w:left w:val="nil"/>
              <w:bottom w:val="single" w:sz="4" w:space="0" w:color="auto"/>
              <w:right w:val="single" w:sz="4" w:space="0" w:color="auto"/>
            </w:tcBorders>
            <w:shd w:val="clear" w:color="000000" w:fill="FFFFFF"/>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r>
      <w:tr w:rsidR="00F44D88" w:rsidRPr="00A01F4D" w:rsidTr="00F44D88">
        <w:trPr>
          <w:trHeight w:val="20"/>
        </w:trPr>
        <w:tc>
          <w:tcPr>
            <w:tcW w:w="1702" w:type="pct"/>
            <w:tcBorders>
              <w:top w:val="nil"/>
              <w:left w:val="single" w:sz="4" w:space="0" w:color="auto"/>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Pr>
                <w:rFonts w:ascii="Arial" w:eastAsia="Calibri" w:hAnsi="Arial" w:cs="Arial"/>
                <w:sz w:val="16"/>
                <w:szCs w:val="16"/>
                <w:lang w:val="ru-RU" w:eastAsia="ru-RU" w:bidi="ar-SA"/>
              </w:rPr>
              <w:t>с. Чеускино</w:t>
            </w:r>
          </w:p>
        </w:tc>
        <w:tc>
          <w:tcPr>
            <w:tcW w:w="1009" w:type="pct"/>
            <w:tcBorders>
              <w:top w:val="nil"/>
              <w:left w:val="nil"/>
              <w:bottom w:val="single" w:sz="4" w:space="0" w:color="auto"/>
              <w:right w:val="single" w:sz="4" w:space="0" w:color="auto"/>
            </w:tcBorders>
            <w:shd w:val="clear" w:color="000000" w:fill="FFFFFF"/>
            <w:noWrap/>
            <w:vAlign w:val="center"/>
            <w:hideMark/>
          </w:tcPr>
          <w:p w:rsidR="00F44D88" w:rsidRPr="00F44D88" w:rsidRDefault="00F44D88" w:rsidP="00F44D88">
            <w:pPr>
              <w:pStyle w:val="11111"/>
              <w:keepNext/>
              <w:keepLines/>
              <w:contextualSpacing/>
              <w:rPr>
                <w:rFonts w:ascii="Arial" w:eastAsia="Calibri" w:hAnsi="Arial" w:cs="Arial"/>
                <w:sz w:val="16"/>
                <w:szCs w:val="16"/>
                <w:lang w:val="ru-RU" w:eastAsia="ru-RU" w:bidi="ar-SA"/>
              </w:rPr>
            </w:pPr>
            <w:r w:rsidRPr="00F44D88">
              <w:rPr>
                <w:sz w:val="16"/>
                <w:szCs w:val="16"/>
              </w:rPr>
              <w:t>8431,39</w:t>
            </w:r>
          </w:p>
        </w:tc>
        <w:tc>
          <w:tcPr>
            <w:tcW w:w="812" w:type="pct"/>
            <w:tcBorders>
              <w:top w:val="nil"/>
              <w:left w:val="nil"/>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1611,40</w:t>
            </w:r>
          </w:p>
        </w:tc>
        <w:tc>
          <w:tcPr>
            <w:tcW w:w="739" w:type="pct"/>
            <w:tcBorders>
              <w:top w:val="nil"/>
              <w:left w:val="nil"/>
              <w:bottom w:val="single" w:sz="4" w:space="0" w:color="auto"/>
              <w:right w:val="single" w:sz="4" w:space="0" w:color="auto"/>
            </w:tcBorders>
            <w:shd w:val="clear" w:color="000000" w:fill="FFFFFF"/>
            <w:vAlign w:val="center"/>
            <w:hideMark/>
          </w:tcPr>
          <w:p w:rsidR="00F44D88" w:rsidRPr="00A01F4D" w:rsidRDefault="00F44D88" w:rsidP="00F44D88">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r>
      <w:tr w:rsidR="00BD573A" w:rsidRPr="00A01F4D" w:rsidTr="00BD573A">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2026 год</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41332,39</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4124,91</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9114,63</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1722,27</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r>
      <w:tr w:rsidR="00BD573A" w:rsidRPr="00A01F4D" w:rsidTr="00BD573A">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2027-2028 годы</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44870,60</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4478,01</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9760,04</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1844,22</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r>
      <w:tr w:rsidR="00BD573A" w:rsidRPr="00A01F4D" w:rsidTr="00BD573A">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2029-2031 годы</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48762,63</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4866,43</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10469,98</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1978,37</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r>
      <w:tr w:rsidR="00BD573A" w:rsidRPr="00A01F4D" w:rsidTr="00BD573A">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2032-2034 годы</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53043,86</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5293,69</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164,40</w:t>
            </w:r>
          </w:p>
        </w:tc>
      </w:tr>
      <w:tr w:rsidR="00BD573A" w:rsidRPr="00A01F4D" w:rsidTr="00F44D88">
        <w:trPr>
          <w:trHeight w:val="20"/>
        </w:trPr>
        <w:tc>
          <w:tcPr>
            <w:tcW w:w="1702" w:type="pct"/>
            <w:tcBorders>
              <w:top w:val="nil"/>
              <w:left w:val="single" w:sz="4" w:space="0" w:color="auto"/>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009"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11250,92</w:t>
            </w:r>
          </w:p>
        </w:tc>
        <w:tc>
          <w:tcPr>
            <w:tcW w:w="812"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Природный газ</w:t>
            </w:r>
          </w:p>
        </w:tc>
        <w:tc>
          <w:tcPr>
            <w:tcW w:w="738" w:type="pct"/>
            <w:tcBorders>
              <w:top w:val="nil"/>
              <w:left w:val="nil"/>
              <w:bottom w:val="single" w:sz="4" w:space="0" w:color="auto"/>
              <w:right w:val="single" w:sz="4" w:space="0" w:color="auto"/>
            </w:tcBorders>
            <w:shd w:val="clear" w:color="auto" w:fill="auto"/>
            <w:noWrap/>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2125,93</w:t>
            </w:r>
          </w:p>
        </w:tc>
        <w:tc>
          <w:tcPr>
            <w:tcW w:w="739" w:type="pct"/>
            <w:tcBorders>
              <w:top w:val="nil"/>
              <w:left w:val="nil"/>
              <w:bottom w:val="single" w:sz="4" w:space="0" w:color="auto"/>
              <w:right w:val="single" w:sz="4" w:space="0" w:color="auto"/>
            </w:tcBorders>
            <w:shd w:val="clear" w:color="000000" w:fill="FFFFFF"/>
            <w:vAlign w:val="center"/>
            <w:hideMark/>
          </w:tcPr>
          <w:p w:rsidR="00BD573A" w:rsidRPr="00A01F4D" w:rsidRDefault="00BD573A"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188,96</w:t>
            </w:r>
          </w:p>
        </w:tc>
      </w:tr>
    </w:tbl>
    <w:p w:rsidR="009A0A88" w:rsidRPr="00A01F4D" w:rsidRDefault="009A0A88" w:rsidP="00236563">
      <w:pPr>
        <w:keepNext/>
        <w:keepLines/>
        <w:spacing w:line="240" w:lineRule="auto"/>
        <w:contextualSpacing/>
        <w:jc w:val="left"/>
        <w:rPr>
          <w:rFonts w:cs="Arial"/>
          <w:b/>
          <w:sz w:val="16"/>
          <w:szCs w:val="16"/>
          <w:lang w:val="ru-RU"/>
        </w:rPr>
      </w:pP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96" w:name="_Toc84979072"/>
      <w:bookmarkStart w:id="97" w:name="_Toc84971083"/>
      <w:bookmarkStart w:id="98" w:name="_Toc9154937"/>
      <w:bookmarkStart w:id="99" w:name="_Toc196164325"/>
      <w:r w:rsidRPr="00A01F4D">
        <w:rPr>
          <w:rFonts w:ascii="Arial" w:hAnsi="Arial"/>
          <w:sz w:val="16"/>
          <w:szCs w:val="16"/>
          <w:lang w:val="ru-RU"/>
        </w:rPr>
        <w:t>Отношение величины технологических потерь тепловой энергии, теплоносителя к материальной характеристике тепловой сети</w:t>
      </w:r>
      <w:bookmarkEnd w:id="96"/>
      <w:bookmarkEnd w:id="97"/>
      <w:bookmarkEnd w:id="98"/>
      <w:bookmarkEnd w:id="99"/>
    </w:p>
    <w:p w:rsidR="007A1DDE" w:rsidRPr="00A01F4D" w:rsidRDefault="007A1DDE" w:rsidP="00236563">
      <w:pPr>
        <w:keepNext/>
        <w:keepLines/>
        <w:spacing w:line="240" w:lineRule="auto"/>
        <w:ind w:firstLine="0"/>
        <w:contextualSpacing/>
        <w:rPr>
          <w:rFonts w:cs="Arial"/>
          <w:sz w:val="16"/>
          <w:szCs w:val="16"/>
          <w:lang w:val="ru-RU"/>
        </w:rPr>
      </w:pPr>
      <w:r w:rsidRPr="00A01F4D">
        <w:rPr>
          <w:rFonts w:cs="Arial"/>
          <w:b/>
          <w:sz w:val="16"/>
          <w:szCs w:val="16"/>
          <w:lang w:val="ru-RU"/>
        </w:rPr>
        <w:t>Таблица 15.4.1 - Отношение величины технологических потерь тепловой энергии, к материальной характеристике тепловой сети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36"/>
        <w:gridCol w:w="2201"/>
        <w:gridCol w:w="1711"/>
        <w:gridCol w:w="2423"/>
      </w:tblGrid>
      <w:tr w:rsidR="00AE120D" w:rsidRPr="006746E9" w:rsidTr="00AE120D">
        <w:trPr>
          <w:trHeight w:val="20"/>
          <w:tblHeader/>
        </w:trPr>
        <w:tc>
          <w:tcPr>
            <w:tcW w:w="1690" w:type="pct"/>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Котельной</w:t>
            </w:r>
          </w:p>
        </w:tc>
        <w:tc>
          <w:tcPr>
            <w:tcW w:w="1150" w:type="pct"/>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Материальная характеристика, м</w:t>
            </w:r>
            <w:r w:rsidRPr="00A01F4D">
              <w:rPr>
                <w:rFonts w:ascii="Arial" w:eastAsia="Calibri" w:hAnsi="Arial" w:cs="Arial"/>
                <w:sz w:val="16"/>
                <w:szCs w:val="16"/>
                <w:vertAlign w:val="superscript"/>
                <w:lang w:val="ru-RU" w:eastAsia="ru-RU" w:bidi="ar-SA"/>
              </w:rPr>
              <w:t>2</w:t>
            </w:r>
          </w:p>
        </w:tc>
        <w:tc>
          <w:tcPr>
            <w:tcW w:w="894" w:type="pct"/>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Величина технологических потерь тепловой энергии, Гкал/год</w:t>
            </w:r>
          </w:p>
        </w:tc>
        <w:tc>
          <w:tcPr>
            <w:tcW w:w="1266" w:type="pct"/>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Отношение величины технологических потерь тепловой энергии к материальной характеристике тепловой сети</w:t>
            </w:r>
          </w:p>
        </w:tc>
      </w:tr>
      <w:tr w:rsidR="00AE120D" w:rsidRPr="00A01F4D" w:rsidTr="00AE120D">
        <w:trPr>
          <w:trHeight w:val="20"/>
        </w:trPr>
        <w:tc>
          <w:tcPr>
            <w:tcW w:w="1690" w:type="pct"/>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150" w:type="pct"/>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3945,58</w:t>
            </w:r>
          </w:p>
        </w:tc>
        <w:tc>
          <w:tcPr>
            <w:tcW w:w="894" w:type="pct"/>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4161,97</w:t>
            </w:r>
          </w:p>
        </w:tc>
        <w:tc>
          <w:tcPr>
            <w:tcW w:w="1266" w:type="pct"/>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1,05</w:t>
            </w:r>
          </w:p>
        </w:tc>
      </w:tr>
      <w:tr w:rsidR="00AE120D" w:rsidRPr="00A01F4D" w:rsidTr="00AE120D">
        <w:trPr>
          <w:trHeight w:val="20"/>
        </w:trPr>
        <w:tc>
          <w:tcPr>
            <w:tcW w:w="1690" w:type="pct"/>
            <w:shd w:val="clear" w:color="000000" w:fill="FFFFFF"/>
            <w:vAlign w:val="center"/>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150" w:type="pct"/>
            <w:shd w:val="clear" w:color="000000" w:fill="FFFFFF"/>
            <w:vAlign w:val="center"/>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1022,55</w:t>
            </w:r>
          </w:p>
        </w:tc>
        <w:tc>
          <w:tcPr>
            <w:tcW w:w="894" w:type="pct"/>
            <w:shd w:val="clear" w:color="000000" w:fill="FFFFFF"/>
            <w:noWrap/>
            <w:vAlign w:val="center"/>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1144,62</w:t>
            </w:r>
          </w:p>
        </w:tc>
        <w:tc>
          <w:tcPr>
            <w:tcW w:w="1266" w:type="pct"/>
            <w:shd w:val="clear" w:color="000000" w:fill="FFFFFF"/>
            <w:noWrap/>
            <w:vAlign w:val="center"/>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1,12</w:t>
            </w:r>
          </w:p>
        </w:tc>
      </w:tr>
    </w:tbl>
    <w:p w:rsidR="007A1DDE" w:rsidRPr="00A01F4D" w:rsidRDefault="007A1DDE" w:rsidP="00236563">
      <w:pPr>
        <w:keepNext/>
        <w:keepLines/>
        <w:spacing w:line="240" w:lineRule="auto"/>
        <w:contextualSpacing/>
        <w:rPr>
          <w:rFonts w:cs="Arial"/>
          <w:sz w:val="16"/>
          <w:szCs w:val="16"/>
          <w:lang w:val="ru-RU"/>
        </w:rPr>
      </w:pPr>
    </w:p>
    <w:p w:rsidR="007A1DDE" w:rsidRPr="00A01F4D" w:rsidRDefault="007A1DDE" w:rsidP="00236563">
      <w:pPr>
        <w:keepNext/>
        <w:keepLines/>
        <w:spacing w:line="240" w:lineRule="auto"/>
        <w:contextualSpacing/>
        <w:rPr>
          <w:rFonts w:cs="Arial"/>
          <w:b/>
          <w:sz w:val="16"/>
          <w:szCs w:val="16"/>
          <w:lang w:val="ru-RU"/>
        </w:rPr>
      </w:pPr>
      <w:r w:rsidRPr="00A01F4D">
        <w:rPr>
          <w:rFonts w:cs="Arial"/>
          <w:b/>
          <w:sz w:val="16"/>
          <w:szCs w:val="16"/>
          <w:lang w:val="ru-RU"/>
        </w:rPr>
        <w:t>Таблица 15.4.2 - Отношение величины технологических потерь теплоносителя к материальной характеристике тепловой сети</w:t>
      </w:r>
    </w:p>
    <w:tbl>
      <w:tblPr>
        <w:tblW w:w="5000" w:type="pct"/>
        <w:tblLook w:val="04A0"/>
      </w:tblPr>
      <w:tblGrid>
        <w:gridCol w:w="2115"/>
        <w:gridCol w:w="2513"/>
        <w:gridCol w:w="3172"/>
        <w:gridCol w:w="1771"/>
      </w:tblGrid>
      <w:tr w:rsidR="007A1DDE" w:rsidRPr="006746E9" w:rsidTr="00AE120D">
        <w:trPr>
          <w:trHeight w:val="20"/>
          <w:tblHeader/>
        </w:trPr>
        <w:tc>
          <w:tcPr>
            <w:tcW w:w="10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НаименованиеКотельной</w:t>
            </w:r>
            <w:proofErr w:type="spellEnd"/>
          </w:p>
        </w:tc>
        <w:tc>
          <w:tcPr>
            <w:tcW w:w="104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Материальнаяхарактеристика</w:t>
            </w:r>
            <w:proofErr w:type="spellEnd"/>
            <w:r w:rsidRPr="00A01F4D">
              <w:rPr>
                <w:rFonts w:ascii="Arial" w:hAnsi="Arial" w:cs="Arial"/>
                <w:sz w:val="16"/>
                <w:szCs w:val="16"/>
              </w:rPr>
              <w:t>, м</w:t>
            </w:r>
            <w:r w:rsidRPr="00A01F4D">
              <w:rPr>
                <w:rFonts w:ascii="Arial" w:hAnsi="Arial" w:cs="Arial"/>
                <w:sz w:val="16"/>
                <w:szCs w:val="16"/>
                <w:vertAlign w:val="superscript"/>
              </w:rPr>
              <w:t>2</w:t>
            </w:r>
          </w:p>
        </w:tc>
        <w:tc>
          <w:tcPr>
            <w:tcW w:w="115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Технологическиепотеритеплоносителя</w:t>
            </w:r>
            <w:proofErr w:type="spellEnd"/>
            <w:r w:rsidRPr="00A01F4D">
              <w:rPr>
                <w:rFonts w:ascii="Arial" w:hAnsi="Arial" w:cs="Arial"/>
                <w:sz w:val="16"/>
                <w:szCs w:val="16"/>
              </w:rPr>
              <w:t xml:space="preserve">, </w:t>
            </w:r>
            <w:r w:rsidR="00BF2093" w:rsidRPr="00A01F4D">
              <w:rPr>
                <w:rFonts w:ascii="Arial" w:hAnsi="Arial" w:cs="Arial"/>
                <w:sz w:val="16"/>
                <w:szCs w:val="16"/>
              </w:rPr>
              <w:t>м</w:t>
            </w:r>
            <w:r w:rsidR="00BF2093" w:rsidRPr="00A01F4D">
              <w:rPr>
                <w:rFonts w:ascii="Arial" w:hAnsi="Arial" w:cs="Arial"/>
                <w:sz w:val="16"/>
                <w:szCs w:val="16"/>
                <w:vertAlign w:val="superscript"/>
              </w:rPr>
              <w:t>3</w:t>
            </w:r>
          </w:p>
        </w:tc>
        <w:tc>
          <w:tcPr>
            <w:tcW w:w="17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A1DDE" w:rsidRPr="00A01F4D" w:rsidRDefault="007A1DDE"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Отношение величины технологических потерь теплоносителя к материальной характеристике тепловой сети</w:t>
            </w:r>
          </w:p>
        </w:tc>
      </w:tr>
      <w:tr w:rsidR="00AE120D" w:rsidRPr="00A01F4D" w:rsidTr="00AE120D">
        <w:trPr>
          <w:trHeight w:val="20"/>
        </w:trPr>
        <w:tc>
          <w:tcPr>
            <w:tcW w:w="1049" w:type="pct"/>
            <w:tcBorders>
              <w:top w:val="nil"/>
              <w:left w:val="single" w:sz="4" w:space="0" w:color="auto"/>
              <w:bottom w:val="single" w:sz="4" w:space="0" w:color="auto"/>
              <w:right w:val="single" w:sz="4" w:space="0" w:color="auto"/>
            </w:tcBorders>
            <w:shd w:val="clear" w:color="000000" w:fill="FFFFFF"/>
            <w:vAlign w:val="center"/>
            <w:hideMark/>
          </w:tcPr>
          <w:p w:rsidR="00AE120D" w:rsidRPr="00A01F4D" w:rsidRDefault="00AE120D"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sidR="00C12305">
              <w:rPr>
                <w:rFonts w:ascii="Arial" w:hAnsi="Arial" w:cs="Arial"/>
                <w:sz w:val="16"/>
                <w:szCs w:val="16"/>
              </w:rPr>
              <w:t>п</w:t>
            </w:r>
            <w:proofErr w:type="spellEnd"/>
            <w:r w:rsidR="00C12305">
              <w:rPr>
                <w:rFonts w:ascii="Arial" w:hAnsi="Arial" w:cs="Arial"/>
                <w:sz w:val="16"/>
                <w:szCs w:val="16"/>
              </w:rPr>
              <w:t>. Сингапай</w:t>
            </w:r>
          </w:p>
        </w:tc>
        <w:tc>
          <w:tcPr>
            <w:tcW w:w="1040" w:type="pct"/>
            <w:tcBorders>
              <w:top w:val="nil"/>
              <w:left w:val="nil"/>
              <w:bottom w:val="single" w:sz="4" w:space="0" w:color="auto"/>
              <w:right w:val="single" w:sz="4" w:space="0" w:color="auto"/>
            </w:tcBorders>
            <w:shd w:val="clear" w:color="000000" w:fill="FFFFFF"/>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3945,58</w:t>
            </w:r>
          </w:p>
        </w:tc>
        <w:tc>
          <w:tcPr>
            <w:tcW w:w="115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342,960</w:t>
            </w:r>
          </w:p>
        </w:tc>
        <w:tc>
          <w:tcPr>
            <w:tcW w:w="175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0,0869</w:t>
            </w:r>
          </w:p>
        </w:tc>
      </w:tr>
      <w:tr w:rsidR="00AE120D" w:rsidRPr="00A01F4D" w:rsidTr="00AE120D">
        <w:trPr>
          <w:trHeight w:val="20"/>
        </w:trPr>
        <w:tc>
          <w:tcPr>
            <w:tcW w:w="1049" w:type="pct"/>
            <w:tcBorders>
              <w:top w:val="single" w:sz="4" w:space="0" w:color="auto"/>
              <w:left w:val="single" w:sz="4" w:space="0" w:color="auto"/>
              <w:bottom w:val="single" w:sz="4" w:space="0" w:color="auto"/>
              <w:right w:val="single" w:sz="4" w:space="0" w:color="auto"/>
            </w:tcBorders>
            <w:shd w:val="clear" w:color="000000" w:fill="FFFFFF"/>
            <w:vAlign w:val="center"/>
          </w:tcPr>
          <w:p w:rsidR="00AE120D" w:rsidRPr="00A01F4D" w:rsidRDefault="00AE120D"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sidR="00C12305">
              <w:rPr>
                <w:rFonts w:ascii="Arial" w:hAnsi="Arial" w:cs="Arial"/>
                <w:sz w:val="16"/>
                <w:szCs w:val="16"/>
              </w:rPr>
              <w:t>с</w:t>
            </w:r>
            <w:proofErr w:type="spellEnd"/>
            <w:r w:rsidR="00C12305">
              <w:rPr>
                <w:rFonts w:ascii="Arial" w:hAnsi="Arial" w:cs="Arial"/>
                <w:sz w:val="16"/>
                <w:szCs w:val="16"/>
              </w:rPr>
              <w:t>. Чеускино</w:t>
            </w:r>
          </w:p>
        </w:tc>
        <w:tc>
          <w:tcPr>
            <w:tcW w:w="1040" w:type="pct"/>
            <w:tcBorders>
              <w:top w:val="single" w:sz="4" w:space="0" w:color="auto"/>
              <w:left w:val="nil"/>
              <w:bottom w:val="single" w:sz="4" w:space="0" w:color="auto"/>
              <w:right w:val="single" w:sz="4" w:space="0" w:color="auto"/>
            </w:tcBorders>
            <w:shd w:val="clear" w:color="000000" w:fill="FFFFFF"/>
            <w:vAlign w:val="center"/>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1022,55</w:t>
            </w:r>
          </w:p>
        </w:tc>
        <w:tc>
          <w:tcPr>
            <w:tcW w:w="1156" w:type="pct"/>
            <w:tcBorders>
              <w:top w:val="single" w:sz="4" w:space="0" w:color="auto"/>
              <w:left w:val="nil"/>
              <w:bottom w:val="single" w:sz="4" w:space="0" w:color="auto"/>
              <w:right w:val="single" w:sz="4" w:space="0" w:color="auto"/>
            </w:tcBorders>
            <w:shd w:val="clear" w:color="000000" w:fill="FFFFFF"/>
            <w:noWrap/>
            <w:vAlign w:val="center"/>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52,717</w:t>
            </w:r>
          </w:p>
        </w:tc>
        <w:tc>
          <w:tcPr>
            <w:tcW w:w="1755" w:type="pct"/>
            <w:tcBorders>
              <w:top w:val="single" w:sz="4" w:space="0" w:color="auto"/>
              <w:left w:val="nil"/>
              <w:bottom w:val="single" w:sz="4" w:space="0" w:color="auto"/>
              <w:right w:val="single" w:sz="4" w:space="0" w:color="auto"/>
            </w:tcBorders>
            <w:shd w:val="clear" w:color="000000" w:fill="FFFFFF"/>
            <w:noWrap/>
            <w:vAlign w:val="center"/>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0,0516</w:t>
            </w:r>
          </w:p>
        </w:tc>
      </w:tr>
    </w:tbl>
    <w:p w:rsidR="007A1DDE" w:rsidRPr="00A01F4D" w:rsidRDefault="007A1DDE" w:rsidP="00236563">
      <w:pPr>
        <w:keepNext/>
        <w:keepLines/>
        <w:spacing w:line="240" w:lineRule="auto"/>
        <w:ind w:firstLine="0"/>
        <w:contextualSpacing/>
        <w:rPr>
          <w:rFonts w:cs="Arial"/>
          <w:b/>
          <w:sz w:val="16"/>
          <w:szCs w:val="16"/>
          <w:lang w:val="ru-RU"/>
        </w:rPr>
      </w:pPr>
    </w:p>
    <w:p w:rsidR="0047655D" w:rsidRPr="00A01F4D" w:rsidRDefault="00204797" w:rsidP="00236563">
      <w:pPr>
        <w:keepNext/>
        <w:keepLines/>
        <w:spacing w:line="240" w:lineRule="auto"/>
        <w:ind w:firstLine="0"/>
        <w:contextualSpacing/>
        <w:rPr>
          <w:rFonts w:cs="Arial"/>
          <w:sz w:val="16"/>
          <w:szCs w:val="16"/>
          <w:lang w:val="ru-RU"/>
        </w:rPr>
      </w:pPr>
      <w:r w:rsidRPr="00A01F4D">
        <w:rPr>
          <w:rFonts w:cs="Arial"/>
          <w:b/>
          <w:sz w:val="16"/>
          <w:szCs w:val="16"/>
          <w:lang w:val="ru-RU"/>
        </w:rPr>
        <w:t>Таблица 15.4.</w:t>
      </w:r>
      <w:r w:rsidR="007A1DDE" w:rsidRPr="00A01F4D">
        <w:rPr>
          <w:rFonts w:cs="Arial"/>
          <w:b/>
          <w:sz w:val="16"/>
          <w:szCs w:val="16"/>
          <w:lang w:val="ru-RU"/>
        </w:rPr>
        <w:t>3</w:t>
      </w:r>
      <w:r w:rsidRPr="00A01F4D">
        <w:rPr>
          <w:rFonts w:cs="Arial"/>
          <w:b/>
          <w:sz w:val="16"/>
          <w:szCs w:val="16"/>
          <w:lang w:val="ru-RU"/>
        </w:rPr>
        <w:t xml:space="preserve"> - Отношение величины технологических потерь тепловой </w:t>
      </w:r>
      <w:proofErr w:type="spellStart"/>
      <w:r w:rsidRPr="00A01F4D">
        <w:rPr>
          <w:rFonts w:cs="Arial"/>
          <w:b/>
          <w:sz w:val="16"/>
          <w:szCs w:val="16"/>
          <w:lang w:val="ru-RU"/>
        </w:rPr>
        <w:t>энергиик</w:t>
      </w:r>
      <w:proofErr w:type="spellEnd"/>
      <w:r w:rsidRPr="00A01F4D">
        <w:rPr>
          <w:rFonts w:cs="Arial"/>
          <w:b/>
          <w:sz w:val="16"/>
          <w:szCs w:val="16"/>
          <w:lang w:val="ru-RU"/>
        </w:rPr>
        <w:t xml:space="preserve"> материальной характеристике тепловой сети</w:t>
      </w:r>
    </w:p>
    <w:tbl>
      <w:tblPr>
        <w:tblW w:w="5000" w:type="pct"/>
        <w:tblLook w:val="04A0"/>
      </w:tblPr>
      <w:tblGrid>
        <w:gridCol w:w="2192"/>
        <w:gridCol w:w="2383"/>
        <w:gridCol w:w="2498"/>
        <w:gridCol w:w="2498"/>
      </w:tblGrid>
      <w:tr w:rsidR="00AE120D" w:rsidRPr="006746E9" w:rsidTr="00AE120D">
        <w:trPr>
          <w:trHeight w:val="20"/>
        </w:trPr>
        <w:tc>
          <w:tcPr>
            <w:tcW w:w="1145" w:type="pct"/>
            <w:tcBorders>
              <w:top w:val="single" w:sz="8" w:space="0" w:color="auto"/>
              <w:left w:val="single" w:sz="8" w:space="0" w:color="auto"/>
              <w:bottom w:val="single" w:sz="8" w:space="0" w:color="auto"/>
              <w:right w:val="single" w:sz="8" w:space="0" w:color="auto"/>
            </w:tcBorders>
            <w:shd w:val="clear" w:color="000000"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Наименование Котельной</w:t>
            </w:r>
          </w:p>
        </w:tc>
        <w:tc>
          <w:tcPr>
            <w:tcW w:w="1245" w:type="pct"/>
            <w:tcBorders>
              <w:top w:val="single" w:sz="8" w:space="0" w:color="auto"/>
              <w:left w:val="nil"/>
              <w:bottom w:val="single" w:sz="8" w:space="0" w:color="auto"/>
              <w:right w:val="single" w:sz="8" w:space="0" w:color="auto"/>
            </w:tcBorders>
            <w:shd w:val="clear" w:color="000000"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Материальная характеристика, м</w:t>
            </w:r>
            <w:r w:rsidRPr="00A01F4D">
              <w:rPr>
                <w:rFonts w:ascii="Arial" w:eastAsia="Calibri" w:hAnsi="Arial" w:cs="Arial"/>
                <w:sz w:val="16"/>
                <w:szCs w:val="16"/>
                <w:vertAlign w:val="superscript"/>
                <w:lang w:val="ru-RU" w:eastAsia="ru-RU" w:bidi="ar-SA"/>
              </w:rPr>
              <w:t>2</w:t>
            </w:r>
          </w:p>
        </w:tc>
        <w:tc>
          <w:tcPr>
            <w:tcW w:w="1305" w:type="pct"/>
            <w:tcBorders>
              <w:top w:val="single" w:sz="8" w:space="0" w:color="auto"/>
              <w:left w:val="nil"/>
              <w:bottom w:val="single" w:sz="8" w:space="0" w:color="auto"/>
              <w:right w:val="single" w:sz="8" w:space="0" w:color="auto"/>
            </w:tcBorders>
            <w:shd w:val="clear" w:color="000000"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Величина технологических потерь тепловой энергии, Гкал/ч</w:t>
            </w:r>
          </w:p>
        </w:tc>
        <w:tc>
          <w:tcPr>
            <w:tcW w:w="1305" w:type="pct"/>
            <w:tcBorders>
              <w:top w:val="single" w:sz="8" w:space="0" w:color="auto"/>
              <w:left w:val="nil"/>
              <w:bottom w:val="single" w:sz="8" w:space="0" w:color="auto"/>
              <w:right w:val="single" w:sz="8" w:space="0" w:color="auto"/>
            </w:tcBorders>
            <w:shd w:val="clear" w:color="000000"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Отношение величины технологических потерь тепловой энергии к материальной характеристике тепловой сети</w:t>
            </w:r>
          </w:p>
        </w:tc>
      </w:tr>
      <w:tr w:rsidR="00AE120D" w:rsidRPr="00A01F4D" w:rsidTr="00AE120D">
        <w:trPr>
          <w:trHeight w:val="20"/>
        </w:trPr>
        <w:tc>
          <w:tcPr>
            <w:tcW w:w="1145" w:type="pct"/>
            <w:tcBorders>
              <w:top w:val="nil"/>
              <w:left w:val="single" w:sz="8" w:space="0" w:color="auto"/>
              <w:bottom w:val="single" w:sz="8" w:space="0" w:color="auto"/>
              <w:right w:val="single" w:sz="8"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п. Сингапай</w:t>
            </w:r>
          </w:p>
        </w:tc>
        <w:tc>
          <w:tcPr>
            <w:tcW w:w="1245" w:type="pct"/>
            <w:tcBorders>
              <w:top w:val="nil"/>
              <w:left w:val="nil"/>
              <w:bottom w:val="single" w:sz="8" w:space="0" w:color="auto"/>
              <w:right w:val="single" w:sz="8"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3945,58</w:t>
            </w:r>
          </w:p>
        </w:tc>
        <w:tc>
          <w:tcPr>
            <w:tcW w:w="1305" w:type="pct"/>
            <w:tcBorders>
              <w:top w:val="nil"/>
              <w:left w:val="nil"/>
              <w:bottom w:val="single" w:sz="8" w:space="0" w:color="auto"/>
              <w:right w:val="single" w:sz="8"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0,82</w:t>
            </w:r>
          </w:p>
        </w:tc>
        <w:tc>
          <w:tcPr>
            <w:tcW w:w="13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0,0002</w:t>
            </w:r>
          </w:p>
        </w:tc>
      </w:tr>
      <w:tr w:rsidR="00AE120D" w:rsidRPr="00A01F4D" w:rsidTr="00AE120D">
        <w:trPr>
          <w:trHeight w:val="20"/>
        </w:trPr>
        <w:tc>
          <w:tcPr>
            <w:tcW w:w="1145" w:type="pct"/>
            <w:tcBorders>
              <w:top w:val="nil"/>
              <w:left w:val="single" w:sz="8" w:space="0" w:color="auto"/>
              <w:bottom w:val="single" w:sz="8" w:space="0" w:color="auto"/>
              <w:right w:val="single" w:sz="8"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Котельная </w:t>
            </w:r>
            <w:r w:rsidR="00C12305">
              <w:rPr>
                <w:rFonts w:ascii="Arial" w:eastAsia="Calibri" w:hAnsi="Arial" w:cs="Arial"/>
                <w:sz w:val="16"/>
                <w:szCs w:val="16"/>
                <w:lang w:val="ru-RU" w:eastAsia="ru-RU" w:bidi="ar-SA"/>
              </w:rPr>
              <w:t>с. Чеускино</w:t>
            </w:r>
          </w:p>
        </w:tc>
        <w:tc>
          <w:tcPr>
            <w:tcW w:w="1245" w:type="pct"/>
            <w:tcBorders>
              <w:top w:val="nil"/>
              <w:left w:val="nil"/>
              <w:bottom w:val="single" w:sz="8" w:space="0" w:color="auto"/>
              <w:right w:val="single" w:sz="8"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1022,55</w:t>
            </w:r>
          </w:p>
        </w:tc>
        <w:tc>
          <w:tcPr>
            <w:tcW w:w="1305" w:type="pct"/>
            <w:tcBorders>
              <w:top w:val="nil"/>
              <w:left w:val="nil"/>
              <w:bottom w:val="single" w:sz="8" w:space="0" w:color="auto"/>
              <w:right w:val="single" w:sz="8"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0,27</w:t>
            </w:r>
          </w:p>
        </w:tc>
        <w:tc>
          <w:tcPr>
            <w:tcW w:w="1305" w:type="pc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0,0003</w:t>
            </w:r>
          </w:p>
        </w:tc>
      </w:tr>
    </w:tbl>
    <w:p w:rsidR="00204797" w:rsidRPr="00A01F4D" w:rsidRDefault="00204797" w:rsidP="00236563">
      <w:pPr>
        <w:keepNext/>
        <w:keepLines/>
        <w:spacing w:line="240" w:lineRule="auto"/>
        <w:contextualSpacing/>
        <w:rPr>
          <w:rFonts w:cs="Arial"/>
          <w:sz w:val="16"/>
          <w:szCs w:val="16"/>
        </w:rPr>
      </w:pPr>
    </w:p>
    <w:p w:rsidR="00204797" w:rsidRPr="00A01F4D" w:rsidRDefault="00204797" w:rsidP="00236563">
      <w:pPr>
        <w:pStyle w:val="20"/>
        <w:keepNext/>
        <w:keepLines/>
        <w:spacing w:before="0" w:after="0" w:line="240" w:lineRule="auto"/>
        <w:contextualSpacing/>
        <w:rPr>
          <w:rFonts w:ascii="Arial" w:hAnsi="Arial"/>
          <w:sz w:val="16"/>
          <w:szCs w:val="16"/>
        </w:rPr>
      </w:pPr>
      <w:bookmarkStart w:id="100" w:name="_Toc84979073"/>
      <w:bookmarkStart w:id="101" w:name="_Toc84971084"/>
      <w:bookmarkStart w:id="102" w:name="_Toc9154938"/>
      <w:bookmarkStart w:id="103" w:name="_Toc196164326"/>
      <w:proofErr w:type="spellStart"/>
      <w:r w:rsidRPr="00A01F4D">
        <w:rPr>
          <w:rFonts w:ascii="Arial" w:hAnsi="Arial"/>
          <w:sz w:val="16"/>
          <w:szCs w:val="16"/>
        </w:rPr>
        <w:t>Коэффициентиспользованияустановленнойтепловоймощности</w:t>
      </w:r>
      <w:bookmarkEnd w:id="100"/>
      <w:bookmarkEnd w:id="101"/>
      <w:bookmarkEnd w:id="102"/>
      <w:bookmarkEnd w:id="103"/>
      <w:proofErr w:type="spellEnd"/>
    </w:p>
    <w:p w:rsidR="00204797" w:rsidRPr="00A01F4D" w:rsidRDefault="00204797" w:rsidP="00236563">
      <w:pPr>
        <w:keepNext/>
        <w:keepLines/>
        <w:spacing w:line="240" w:lineRule="auto"/>
        <w:contextualSpacing/>
        <w:rPr>
          <w:rFonts w:cs="Arial"/>
          <w:b/>
          <w:sz w:val="16"/>
          <w:szCs w:val="16"/>
          <w:lang w:val="ru-RU"/>
        </w:rPr>
      </w:pPr>
      <w:r w:rsidRPr="00A01F4D">
        <w:rPr>
          <w:rFonts w:cs="Arial"/>
          <w:b/>
          <w:sz w:val="16"/>
          <w:szCs w:val="16"/>
          <w:lang w:val="ru-RU"/>
        </w:rPr>
        <w:t xml:space="preserve">Таблица 15.5.1 - Коэффициент перспективного использования установленной тепловой мощности </w:t>
      </w:r>
    </w:p>
    <w:tbl>
      <w:tblPr>
        <w:tblW w:w="5000" w:type="pct"/>
        <w:tblLook w:val="04A0"/>
      </w:tblPr>
      <w:tblGrid>
        <w:gridCol w:w="5101"/>
        <w:gridCol w:w="1545"/>
        <w:gridCol w:w="1397"/>
        <w:gridCol w:w="1528"/>
      </w:tblGrid>
      <w:tr w:rsidR="00A9094B" w:rsidRPr="006746E9" w:rsidTr="00F44D88">
        <w:trPr>
          <w:trHeight w:val="20"/>
          <w:tblHeader/>
        </w:trPr>
        <w:tc>
          <w:tcPr>
            <w:tcW w:w="2665"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A9094B" w:rsidRPr="00A01F4D" w:rsidRDefault="00A9094B"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lastRenderedPageBreak/>
              <w:t>Источникцентрализованноготеплоснабжения</w:t>
            </w:r>
            <w:proofErr w:type="spellEnd"/>
          </w:p>
        </w:tc>
        <w:tc>
          <w:tcPr>
            <w:tcW w:w="807" w:type="pct"/>
            <w:tcBorders>
              <w:top w:val="single" w:sz="4" w:space="0" w:color="auto"/>
              <w:left w:val="nil"/>
              <w:bottom w:val="single" w:sz="4" w:space="0" w:color="auto"/>
              <w:right w:val="single" w:sz="4" w:space="0" w:color="auto"/>
            </w:tcBorders>
            <w:shd w:val="clear" w:color="000000" w:fill="D9D9D9"/>
            <w:vAlign w:val="center"/>
            <w:hideMark/>
          </w:tcPr>
          <w:p w:rsidR="00A9094B" w:rsidRPr="00A01F4D" w:rsidRDefault="00A9094B"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Установленная тепловая мощность, Гкал/ч</w:t>
            </w:r>
          </w:p>
        </w:tc>
        <w:tc>
          <w:tcPr>
            <w:tcW w:w="730" w:type="pct"/>
            <w:tcBorders>
              <w:top w:val="single" w:sz="4" w:space="0" w:color="auto"/>
              <w:left w:val="nil"/>
              <w:bottom w:val="single" w:sz="4" w:space="0" w:color="auto"/>
              <w:right w:val="single" w:sz="4" w:space="0" w:color="auto"/>
            </w:tcBorders>
            <w:shd w:val="clear" w:color="000000" w:fill="D9D9D9"/>
            <w:vAlign w:val="center"/>
            <w:hideMark/>
          </w:tcPr>
          <w:p w:rsidR="00A9094B" w:rsidRPr="00A01F4D" w:rsidRDefault="00A9094B"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Объем производства тепловой энергии в год, Гкал</w:t>
            </w:r>
          </w:p>
        </w:tc>
        <w:tc>
          <w:tcPr>
            <w:tcW w:w="799" w:type="pct"/>
            <w:tcBorders>
              <w:top w:val="single" w:sz="4" w:space="0" w:color="auto"/>
              <w:left w:val="nil"/>
              <w:bottom w:val="single" w:sz="4" w:space="0" w:color="auto"/>
              <w:right w:val="single" w:sz="4" w:space="0" w:color="auto"/>
            </w:tcBorders>
            <w:shd w:val="clear" w:color="000000" w:fill="D9D9D9"/>
            <w:vAlign w:val="center"/>
            <w:hideMark/>
          </w:tcPr>
          <w:p w:rsidR="00A9094B" w:rsidRPr="00A01F4D" w:rsidRDefault="00A9094B"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Коэффициент использования установленной тепловой мощности</w:t>
            </w:r>
          </w:p>
        </w:tc>
      </w:tr>
      <w:tr w:rsidR="00F44D88" w:rsidRPr="00A01F4D" w:rsidTr="00F44D88">
        <w:trPr>
          <w:trHeight w:val="20"/>
        </w:trPr>
        <w:tc>
          <w:tcPr>
            <w:tcW w:w="2665" w:type="pct"/>
            <w:tcBorders>
              <w:top w:val="nil"/>
              <w:left w:val="single" w:sz="4" w:space="0" w:color="auto"/>
              <w:bottom w:val="single" w:sz="4" w:space="0" w:color="auto"/>
              <w:right w:val="single" w:sz="4" w:space="0" w:color="auto"/>
            </w:tcBorders>
            <w:shd w:val="clear" w:color="auto" w:fill="auto"/>
            <w:noWrap/>
            <w:vAlign w:val="center"/>
            <w:hideMark/>
          </w:tcPr>
          <w:p w:rsidR="00F44D88" w:rsidRPr="00A01F4D" w:rsidRDefault="00F44D88" w:rsidP="00F44D88">
            <w:pPr>
              <w:pStyle w:val="11111"/>
              <w:keepNext/>
              <w:keepLines/>
              <w:contextualSpacing/>
              <w:rPr>
                <w:rFonts w:ascii="Arial" w:hAnsi="Arial" w:cs="Arial"/>
                <w:sz w:val="16"/>
                <w:szCs w:val="16"/>
                <w:lang w:val="ru-RU"/>
              </w:rPr>
            </w:pPr>
            <w:proofErr w:type="spellStart"/>
            <w:r w:rsidRPr="00A01F4D">
              <w:rPr>
                <w:rFonts w:ascii="Arial" w:hAnsi="Arial" w:cs="Arial"/>
                <w:sz w:val="16"/>
                <w:szCs w:val="16"/>
              </w:rPr>
              <w:t>Котельная</w:t>
            </w:r>
            <w:r>
              <w:rPr>
                <w:rFonts w:ascii="Arial" w:hAnsi="Arial" w:cs="Arial"/>
                <w:sz w:val="16"/>
                <w:szCs w:val="16"/>
              </w:rPr>
              <w:t>п</w:t>
            </w:r>
            <w:proofErr w:type="spellEnd"/>
            <w:r>
              <w:rPr>
                <w:rFonts w:ascii="Arial" w:hAnsi="Arial" w:cs="Arial"/>
                <w:sz w:val="16"/>
                <w:szCs w:val="16"/>
              </w:rPr>
              <w:t>. Сингапай</w:t>
            </w:r>
          </w:p>
        </w:tc>
        <w:tc>
          <w:tcPr>
            <w:tcW w:w="807" w:type="pct"/>
            <w:tcBorders>
              <w:top w:val="nil"/>
              <w:left w:val="nil"/>
              <w:bottom w:val="single" w:sz="4" w:space="0" w:color="auto"/>
              <w:right w:val="single" w:sz="4" w:space="0" w:color="auto"/>
            </w:tcBorders>
            <w:shd w:val="clear" w:color="auto" w:fill="auto"/>
            <w:noWrap/>
            <w:vAlign w:val="center"/>
            <w:hideMark/>
          </w:tcPr>
          <w:p w:rsidR="00F44D88" w:rsidRPr="00A01F4D" w:rsidRDefault="00F44D88" w:rsidP="00F44D88">
            <w:pPr>
              <w:pStyle w:val="11111"/>
              <w:keepNext/>
              <w:keepLines/>
              <w:contextualSpacing/>
              <w:rPr>
                <w:rFonts w:ascii="Arial" w:hAnsi="Arial" w:cs="Arial"/>
                <w:sz w:val="16"/>
                <w:szCs w:val="16"/>
              </w:rPr>
            </w:pPr>
            <w:r>
              <w:rPr>
                <w:rFonts w:ascii="Arial" w:hAnsi="Arial" w:cs="Arial"/>
                <w:sz w:val="16"/>
                <w:szCs w:val="16"/>
              </w:rPr>
              <w:t>27,5</w:t>
            </w:r>
            <w:r w:rsidRPr="00A01F4D">
              <w:rPr>
                <w:rFonts w:ascii="Arial" w:hAnsi="Arial" w:cs="Arial"/>
                <w:sz w:val="16"/>
                <w:szCs w:val="16"/>
              </w:rPr>
              <w:t>0</w:t>
            </w:r>
          </w:p>
        </w:tc>
        <w:tc>
          <w:tcPr>
            <w:tcW w:w="730" w:type="pct"/>
            <w:tcBorders>
              <w:top w:val="nil"/>
              <w:left w:val="nil"/>
              <w:bottom w:val="single" w:sz="4" w:space="0" w:color="auto"/>
              <w:right w:val="single" w:sz="4" w:space="0" w:color="auto"/>
            </w:tcBorders>
            <w:shd w:val="clear" w:color="auto" w:fill="auto"/>
            <w:noWrap/>
            <w:vAlign w:val="center"/>
            <w:hideMark/>
          </w:tcPr>
          <w:p w:rsidR="00F44D88" w:rsidRPr="00A01F4D" w:rsidRDefault="00F44D88" w:rsidP="00F44D88">
            <w:pPr>
              <w:pStyle w:val="11111"/>
              <w:keepNext/>
              <w:keepLines/>
              <w:contextualSpacing/>
              <w:rPr>
                <w:rFonts w:ascii="Arial" w:hAnsi="Arial" w:cs="Arial"/>
                <w:sz w:val="16"/>
                <w:szCs w:val="16"/>
              </w:rPr>
            </w:pPr>
            <w:r w:rsidRPr="00F44D88">
              <w:rPr>
                <w:sz w:val="16"/>
                <w:szCs w:val="16"/>
              </w:rPr>
              <w:t>35448,65</w:t>
            </w:r>
          </w:p>
        </w:tc>
        <w:tc>
          <w:tcPr>
            <w:tcW w:w="799" w:type="pct"/>
            <w:tcBorders>
              <w:top w:val="nil"/>
              <w:left w:val="nil"/>
              <w:bottom w:val="single" w:sz="4" w:space="0" w:color="auto"/>
              <w:right w:val="single" w:sz="4" w:space="0" w:color="auto"/>
            </w:tcBorders>
            <w:shd w:val="clear" w:color="auto" w:fill="auto"/>
            <w:noWrap/>
            <w:vAlign w:val="center"/>
            <w:hideMark/>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31,61%</w:t>
            </w:r>
          </w:p>
        </w:tc>
      </w:tr>
      <w:tr w:rsidR="00F44D88" w:rsidRPr="00A01F4D" w:rsidTr="00F44D88">
        <w:trPr>
          <w:trHeight w:val="2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44D88" w:rsidRPr="00A01F4D" w:rsidRDefault="00F44D88" w:rsidP="00F44D88">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Pr>
                <w:rFonts w:ascii="Arial" w:hAnsi="Arial" w:cs="Arial"/>
                <w:sz w:val="16"/>
                <w:szCs w:val="16"/>
              </w:rPr>
              <w:t>с</w:t>
            </w:r>
            <w:proofErr w:type="spellEnd"/>
            <w:r>
              <w:rPr>
                <w:rFonts w:ascii="Arial" w:hAnsi="Arial" w:cs="Arial"/>
                <w:sz w:val="16"/>
                <w:szCs w:val="16"/>
              </w:rPr>
              <w:t>. Чеускино</w:t>
            </w:r>
          </w:p>
        </w:tc>
        <w:tc>
          <w:tcPr>
            <w:tcW w:w="807" w:type="pct"/>
            <w:tcBorders>
              <w:top w:val="single" w:sz="4" w:space="0" w:color="auto"/>
              <w:left w:val="nil"/>
              <w:bottom w:val="single" w:sz="4" w:space="0" w:color="auto"/>
              <w:right w:val="single" w:sz="4" w:space="0" w:color="auto"/>
            </w:tcBorders>
            <w:shd w:val="clear" w:color="auto" w:fill="auto"/>
            <w:noWrap/>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12</w:t>
            </w:r>
          </w:p>
        </w:tc>
        <w:tc>
          <w:tcPr>
            <w:tcW w:w="730" w:type="pct"/>
            <w:tcBorders>
              <w:top w:val="single" w:sz="4" w:space="0" w:color="auto"/>
              <w:left w:val="nil"/>
              <w:bottom w:val="single" w:sz="4" w:space="0" w:color="auto"/>
              <w:right w:val="single" w:sz="4" w:space="0" w:color="auto"/>
            </w:tcBorders>
            <w:shd w:val="clear" w:color="auto" w:fill="auto"/>
            <w:noWrap/>
            <w:vAlign w:val="center"/>
          </w:tcPr>
          <w:p w:rsidR="00F44D88" w:rsidRPr="00A01F4D" w:rsidRDefault="00F44D88" w:rsidP="00F44D88">
            <w:pPr>
              <w:pStyle w:val="11111"/>
              <w:keepNext/>
              <w:keepLines/>
              <w:contextualSpacing/>
              <w:rPr>
                <w:rFonts w:ascii="Arial" w:hAnsi="Arial" w:cs="Arial"/>
                <w:sz w:val="16"/>
                <w:szCs w:val="16"/>
              </w:rPr>
            </w:pPr>
            <w:r w:rsidRPr="00F44D88">
              <w:rPr>
                <w:sz w:val="16"/>
                <w:szCs w:val="16"/>
              </w:rPr>
              <w:t>8431,39</w:t>
            </w:r>
          </w:p>
        </w:tc>
        <w:tc>
          <w:tcPr>
            <w:tcW w:w="799" w:type="pct"/>
            <w:tcBorders>
              <w:top w:val="single" w:sz="4" w:space="0" w:color="auto"/>
              <w:left w:val="nil"/>
              <w:bottom w:val="single" w:sz="4" w:space="0" w:color="auto"/>
              <w:right w:val="single" w:sz="4" w:space="0" w:color="auto"/>
            </w:tcBorders>
            <w:shd w:val="clear" w:color="auto" w:fill="auto"/>
            <w:noWrap/>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43,26%</w:t>
            </w:r>
          </w:p>
        </w:tc>
      </w:tr>
    </w:tbl>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04" w:name="_Toc84979074"/>
      <w:bookmarkStart w:id="105" w:name="_Toc84971085"/>
      <w:bookmarkStart w:id="106" w:name="_Toc9154939"/>
      <w:bookmarkStart w:id="107" w:name="_Toc196164327"/>
      <w:r w:rsidRPr="00A01F4D">
        <w:rPr>
          <w:rFonts w:ascii="Arial" w:hAnsi="Arial"/>
          <w:sz w:val="16"/>
          <w:szCs w:val="16"/>
          <w:lang w:val="ru-RU"/>
        </w:rPr>
        <w:t>Удельная материальная характеристика тепловых сетей, приведенная к расчетной тепловой нагрузке</w:t>
      </w:r>
      <w:bookmarkEnd w:id="104"/>
      <w:bookmarkEnd w:id="105"/>
      <w:bookmarkEnd w:id="106"/>
      <w:bookmarkEnd w:id="107"/>
    </w:p>
    <w:p w:rsidR="00204797" w:rsidRPr="00A01F4D" w:rsidRDefault="00204797" w:rsidP="00236563">
      <w:pPr>
        <w:keepNext/>
        <w:keepLines/>
        <w:spacing w:line="240" w:lineRule="auto"/>
        <w:ind w:firstLine="0"/>
        <w:contextualSpacing/>
        <w:rPr>
          <w:rFonts w:cs="Arial"/>
          <w:b/>
          <w:sz w:val="16"/>
          <w:szCs w:val="16"/>
          <w:lang w:val="ru-RU"/>
        </w:rPr>
      </w:pPr>
      <w:r w:rsidRPr="00A01F4D">
        <w:rPr>
          <w:rFonts w:cs="Arial"/>
          <w:b/>
          <w:sz w:val="16"/>
          <w:szCs w:val="16"/>
          <w:lang w:val="ru-RU"/>
        </w:rPr>
        <w:t xml:space="preserve">Таблица 15.6.1 - </w:t>
      </w:r>
      <w:r w:rsidR="007A1DDE" w:rsidRPr="00A01F4D">
        <w:rPr>
          <w:rFonts w:cs="Arial"/>
          <w:b/>
          <w:sz w:val="16"/>
          <w:szCs w:val="16"/>
          <w:lang w:val="ru-RU"/>
        </w:rPr>
        <w:t>Удельная материальная характеристика тепловых сетей, приведенная к расчетной тепловой нагрузке</w:t>
      </w:r>
    </w:p>
    <w:tbl>
      <w:tblPr>
        <w:tblW w:w="5000" w:type="pct"/>
        <w:tblLook w:val="04A0"/>
      </w:tblPr>
      <w:tblGrid>
        <w:gridCol w:w="2968"/>
        <w:gridCol w:w="2513"/>
        <w:gridCol w:w="1303"/>
        <w:gridCol w:w="2787"/>
      </w:tblGrid>
      <w:tr w:rsidR="004C01D4" w:rsidRPr="006746E9" w:rsidTr="00AE120D">
        <w:trPr>
          <w:trHeight w:val="20"/>
        </w:trPr>
        <w:tc>
          <w:tcPr>
            <w:tcW w:w="170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4C01D4" w:rsidRPr="00A01F4D" w:rsidRDefault="004C01D4"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НаименованиеКотельной</w:t>
            </w:r>
            <w:proofErr w:type="spellEnd"/>
          </w:p>
        </w:tc>
        <w:tc>
          <w:tcPr>
            <w:tcW w:w="853" w:type="pct"/>
            <w:tcBorders>
              <w:top w:val="single" w:sz="4" w:space="0" w:color="auto"/>
              <w:left w:val="nil"/>
              <w:bottom w:val="single" w:sz="4" w:space="0" w:color="auto"/>
              <w:right w:val="single" w:sz="4" w:space="0" w:color="auto"/>
            </w:tcBorders>
            <w:shd w:val="clear" w:color="000000" w:fill="D9D9D9"/>
            <w:vAlign w:val="center"/>
            <w:hideMark/>
          </w:tcPr>
          <w:p w:rsidR="004C01D4" w:rsidRPr="00A01F4D" w:rsidRDefault="004C01D4" w:rsidP="00236563">
            <w:pPr>
              <w:pStyle w:val="11111"/>
              <w:keepNext/>
              <w:keepLines/>
              <w:contextualSpacing/>
              <w:rPr>
                <w:rFonts w:ascii="Arial" w:hAnsi="Arial" w:cs="Arial"/>
                <w:sz w:val="16"/>
                <w:szCs w:val="16"/>
                <w:lang w:val="ru-RU"/>
              </w:rPr>
            </w:pPr>
            <w:proofErr w:type="spellStart"/>
            <w:r w:rsidRPr="00A01F4D">
              <w:rPr>
                <w:rFonts w:ascii="Arial" w:hAnsi="Arial" w:cs="Arial"/>
                <w:sz w:val="16"/>
                <w:szCs w:val="16"/>
              </w:rPr>
              <w:t>Материальнаяхарактеристика</w:t>
            </w:r>
            <w:proofErr w:type="spellEnd"/>
            <w:r w:rsidRPr="00A01F4D">
              <w:rPr>
                <w:rFonts w:ascii="Arial" w:hAnsi="Arial" w:cs="Arial"/>
                <w:sz w:val="16"/>
                <w:szCs w:val="16"/>
              </w:rPr>
              <w:t>, м</w:t>
            </w:r>
            <w:r w:rsidRPr="00A01F4D">
              <w:rPr>
                <w:rFonts w:ascii="Arial" w:hAnsi="Arial" w:cs="Arial"/>
                <w:sz w:val="16"/>
                <w:szCs w:val="16"/>
                <w:vertAlign w:val="superscript"/>
              </w:rPr>
              <w:t>2</w:t>
            </w:r>
          </w:p>
        </w:tc>
        <w:tc>
          <w:tcPr>
            <w:tcW w:w="765" w:type="pct"/>
            <w:tcBorders>
              <w:top w:val="single" w:sz="4" w:space="0" w:color="auto"/>
              <w:left w:val="nil"/>
              <w:bottom w:val="single" w:sz="4" w:space="0" w:color="auto"/>
              <w:right w:val="single" w:sz="4" w:space="0" w:color="auto"/>
            </w:tcBorders>
            <w:shd w:val="clear" w:color="000000" w:fill="D9D9D9"/>
            <w:vAlign w:val="center"/>
            <w:hideMark/>
          </w:tcPr>
          <w:p w:rsidR="004C01D4" w:rsidRPr="00A01F4D" w:rsidRDefault="004C01D4"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Расчетная тепловая нагрузка потребителей, Гкал/ч</w:t>
            </w:r>
          </w:p>
        </w:tc>
        <w:tc>
          <w:tcPr>
            <w:tcW w:w="1678" w:type="pct"/>
            <w:tcBorders>
              <w:top w:val="single" w:sz="4" w:space="0" w:color="auto"/>
              <w:left w:val="nil"/>
              <w:bottom w:val="single" w:sz="4" w:space="0" w:color="auto"/>
              <w:right w:val="single" w:sz="4" w:space="0" w:color="auto"/>
            </w:tcBorders>
            <w:shd w:val="clear" w:color="000000" w:fill="D9D9D9"/>
            <w:vAlign w:val="center"/>
            <w:hideMark/>
          </w:tcPr>
          <w:p w:rsidR="004C01D4" w:rsidRPr="00A01F4D" w:rsidRDefault="004C01D4"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Удельная материальная характеристика тепловых сетей, приведенная к расчетной тепловой нагрузке, м</w:t>
            </w:r>
            <w:r w:rsidRPr="00A01F4D">
              <w:rPr>
                <w:rFonts w:ascii="Arial" w:hAnsi="Arial" w:cs="Arial"/>
                <w:sz w:val="16"/>
                <w:szCs w:val="16"/>
                <w:vertAlign w:val="superscript"/>
                <w:lang w:val="ru-RU"/>
              </w:rPr>
              <w:t>2</w:t>
            </w:r>
            <w:r w:rsidRPr="00A01F4D">
              <w:rPr>
                <w:rFonts w:ascii="Arial" w:hAnsi="Arial" w:cs="Arial"/>
                <w:sz w:val="16"/>
                <w:szCs w:val="16"/>
                <w:lang w:val="ru-RU"/>
              </w:rPr>
              <w:t>/Гкал/ч</w:t>
            </w:r>
          </w:p>
        </w:tc>
      </w:tr>
      <w:tr w:rsidR="00AE120D" w:rsidRPr="00A01F4D" w:rsidTr="00AE120D">
        <w:trPr>
          <w:trHeight w:val="20"/>
        </w:trPr>
        <w:tc>
          <w:tcPr>
            <w:tcW w:w="1704" w:type="pct"/>
            <w:tcBorders>
              <w:top w:val="nil"/>
              <w:left w:val="single" w:sz="4" w:space="0" w:color="auto"/>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lang w:val="ru-RU"/>
              </w:rPr>
            </w:pPr>
            <w:proofErr w:type="spellStart"/>
            <w:r w:rsidRPr="00A01F4D">
              <w:rPr>
                <w:rFonts w:ascii="Arial" w:hAnsi="Arial" w:cs="Arial"/>
                <w:sz w:val="16"/>
                <w:szCs w:val="16"/>
              </w:rPr>
              <w:t>Котельная</w:t>
            </w:r>
            <w:r w:rsidR="00C12305">
              <w:rPr>
                <w:rFonts w:ascii="Arial" w:hAnsi="Arial" w:cs="Arial"/>
                <w:sz w:val="16"/>
                <w:szCs w:val="16"/>
              </w:rPr>
              <w:t>п</w:t>
            </w:r>
            <w:proofErr w:type="spellEnd"/>
            <w:r w:rsidR="00C12305">
              <w:rPr>
                <w:rFonts w:ascii="Arial" w:hAnsi="Arial" w:cs="Arial"/>
                <w:sz w:val="16"/>
                <w:szCs w:val="16"/>
              </w:rPr>
              <w:t>. Сингапай</w:t>
            </w:r>
          </w:p>
        </w:tc>
        <w:tc>
          <w:tcPr>
            <w:tcW w:w="853"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3945,6</w:t>
            </w:r>
          </w:p>
        </w:tc>
        <w:tc>
          <w:tcPr>
            <w:tcW w:w="765" w:type="pct"/>
            <w:tcBorders>
              <w:top w:val="nil"/>
              <w:left w:val="nil"/>
              <w:bottom w:val="single" w:sz="4" w:space="0" w:color="auto"/>
              <w:right w:val="single" w:sz="4" w:space="0" w:color="auto"/>
            </w:tcBorders>
            <w:shd w:val="clear" w:color="auto" w:fill="auto"/>
            <w:noWrap/>
            <w:vAlign w:val="center"/>
            <w:hideMark/>
          </w:tcPr>
          <w:p w:rsidR="00AE120D" w:rsidRPr="00A01F4D" w:rsidRDefault="00571A82" w:rsidP="00236563">
            <w:pPr>
              <w:pStyle w:val="11111"/>
              <w:keepNext/>
              <w:keepLines/>
              <w:contextualSpacing/>
              <w:rPr>
                <w:rFonts w:ascii="Arial" w:hAnsi="Arial" w:cs="Arial"/>
                <w:sz w:val="16"/>
                <w:szCs w:val="16"/>
              </w:rPr>
            </w:pPr>
            <w:r>
              <w:rPr>
                <w:rFonts w:ascii="Arial" w:hAnsi="Arial" w:cs="Arial"/>
                <w:sz w:val="16"/>
                <w:szCs w:val="16"/>
              </w:rPr>
              <w:t>15,4</w:t>
            </w:r>
            <w:r w:rsidR="00AE120D" w:rsidRPr="00A01F4D">
              <w:rPr>
                <w:rFonts w:ascii="Arial" w:hAnsi="Arial" w:cs="Arial"/>
                <w:sz w:val="16"/>
                <w:szCs w:val="16"/>
              </w:rPr>
              <w:t>0</w:t>
            </w:r>
          </w:p>
        </w:tc>
        <w:tc>
          <w:tcPr>
            <w:tcW w:w="1678"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282,84</w:t>
            </w:r>
          </w:p>
        </w:tc>
      </w:tr>
      <w:tr w:rsidR="00AE120D" w:rsidRPr="00A01F4D" w:rsidTr="00AE120D">
        <w:trPr>
          <w:trHeight w:val="20"/>
        </w:trPr>
        <w:tc>
          <w:tcPr>
            <w:tcW w:w="1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120D" w:rsidRPr="00A01F4D" w:rsidRDefault="00AE120D"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sidR="00C12305">
              <w:rPr>
                <w:rFonts w:ascii="Arial" w:hAnsi="Arial" w:cs="Arial"/>
                <w:sz w:val="16"/>
                <w:szCs w:val="16"/>
              </w:rPr>
              <w:t>с</w:t>
            </w:r>
            <w:proofErr w:type="spellEnd"/>
            <w:r w:rsidR="00C12305">
              <w:rPr>
                <w:rFonts w:ascii="Arial" w:hAnsi="Arial" w:cs="Arial"/>
                <w:sz w:val="16"/>
                <w:szCs w:val="16"/>
              </w:rPr>
              <w:t>. Чеускино</w:t>
            </w:r>
          </w:p>
        </w:tc>
        <w:tc>
          <w:tcPr>
            <w:tcW w:w="853" w:type="pct"/>
            <w:tcBorders>
              <w:top w:val="single" w:sz="4" w:space="0" w:color="auto"/>
              <w:left w:val="nil"/>
              <w:bottom w:val="single" w:sz="4" w:space="0" w:color="auto"/>
              <w:right w:val="single" w:sz="4" w:space="0" w:color="auto"/>
            </w:tcBorders>
            <w:shd w:val="clear" w:color="auto" w:fill="auto"/>
            <w:noWrap/>
            <w:vAlign w:val="center"/>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1022,5</w:t>
            </w:r>
          </w:p>
        </w:tc>
        <w:tc>
          <w:tcPr>
            <w:tcW w:w="765" w:type="pct"/>
            <w:tcBorders>
              <w:top w:val="single" w:sz="4" w:space="0" w:color="auto"/>
              <w:left w:val="nil"/>
              <w:bottom w:val="single" w:sz="4" w:space="0" w:color="auto"/>
              <w:right w:val="single" w:sz="4" w:space="0" w:color="auto"/>
            </w:tcBorders>
            <w:shd w:val="clear" w:color="auto" w:fill="auto"/>
            <w:noWrap/>
            <w:vAlign w:val="center"/>
          </w:tcPr>
          <w:p w:rsidR="00AE120D" w:rsidRPr="00F44D88" w:rsidRDefault="00AE120D" w:rsidP="00236563">
            <w:pPr>
              <w:pStyle w:val="11111"/>
              <w:keepNext/>
              <w:keepLines/>
              <w:contextualSpacing/>
              <w:rPr>
                <w:rFonts w:ascii="Arial" w:hAnsi="Arial" w:cs="Arial"/>
                <w:sz w:val="16"/>
                <w:szCs w:val="16"/>
                <w:lang w:val="ru-RU"/>
              </w:rPr>
            </w:pPr>
            <w:r w:rsidRPr="00A01F4D">
              <w:rPr>
                <w:rFonts w:ascii="Arial" w:hAnsi="Arial" w:cs="Arial"/>
                <w:sz w:val="16"/>
                <w:szCs w:val="16"/>
              </w:rPr>
              <w:t>4</w:t>
            </w:r>
            <w:r w:rsidR="00F44D88">
              <w:rPr>
                <w:rFonts w:ascii="Arial" w:hAnsi="Arial" w:cs="Arial"/>
                <w:sz w:val="16"/>
                <w:szCs w:val="16"/>
                <w:lang w:val="ru-RU"/>
              </w:rPr>
              <w:t>,24</w:t>
            </w:r>
          </w:p>
        </w:tc>
        <w:tc>
          <w:tcPr>
            <w:tcW w:w="1678" w:type="pct"/>
            <w:tcBorders>
              <w:top w:val="single" w:sz="4" w:space="0" w:color="auto"/>
              <w:left w:val="nil"/>
              <w:bottom w:val="single" w:sz="4" w:space="0" w:color="auto"/>
              <w:right w:val="single" w:sz="4" w:space="0" w:color="auto"/>
            </w:tcBorders>
            <w:shd w:val="clear" w:color="auto" w:fill="auto"/>
            <w:noWrap/>
            <w:vAlign w:val="center"/>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206,53</w:t>
            </w:r>
          </w:p>
        </w:tc>
      </w:tr>
    </w:tbl>
    <w:p w:rsidR="0047655D" w:rsidRPr="00A01F4D" w:rsidRDefault="0047655D" w:rsidP="00236563">
      <w:pPr>
        <w:keepNext/>
        <w:keepLines/>
        <w:spacing w:line="240" w:lineRule="auto"/>
        <w:ind w:firstLine="0"/>
        <w:contextualSpacing/>
        <w:rPr>
          <w:rFonts w:cs="Arial"/>
          <w:b/>
          <w:sz w:val="16"/>
          <w:szCs w:val="16"/>
          <w:lang w:val="ru-RU"/>
        </w:rPr>
      </w:pPr>
    </w:p>
    <w:p w:rsidR="004C01D4" w:rsidRPr="00A01F4D" w:rsidRDefault="004C01D4" w:rsidP="00236563">
      <w:pPr>
        <w:keepNext/>
        <w:keepLines/>
        <w:spacing w:line="240" w:lineRule="auto"/>
        <w:ind w:firstLine="0"/>
        <w:contextualSpacing/>
        <w:rPr>
          <w:rFonts w:cs="Arial"/>
          <w:b/>
          <w:sz w:val="16"/>
          <w:szCs w:val="16"/>
          <w:lang w:val="ru-RU"/>
        </w:rPr>
      </w:pPr>
      <w:r w:rsidRPr="00A01F4D">
        <w:rPr>
          <w:rFonts w:cs="Arial"/>
          <w:b/>
          <w:sz w:val="16"/>
          <w:szCs w:val="16"/>
          <w:lang w:val="ru-RU"/>
        </w:rPr>
        <w:t xml:space="preserve">Таблица 15.6.2 - </w:t>
      </w:r>
      <w:r w:rsidR="007A1DDE" w:rsidRPr="00A01F4D">
        <w:rPr>
          <w:rFonts w:cs="Arial"/>
          <w:b/>
          <w:sz w:val="16"/>
          <w:szCs w:val="16"/>
          <w:lang w:val="ru-RU"/>
        </w:rPr>
        <w:t>Удельная материальная характеристика тепловых сетей, приведенная к расчетной годовой выработке</w:t>
      </w:r>
    </w:p>
    <w:tbl>
      <w:tblPr>
        <w:tblW w:w="5000" w:type="pct"/>
        <w:tblLook w:val="04A0"/>
      </w:tblPr>
      <w:tblGrid>
        <w:gridCol w:w="3131"/>
        <w:gridCol w:w="2513"/>
        <w:gridCol w:w="1607"/>
        <w:gridCol w:w="2320"/>
      </w:tblGrid>
      <w:tr w:rsidR="004C01D4" w:rsidRPr="006746E9" w:rsidTr="00AE120D">
        <w:trPr>
          <w:trHeight w:val="20"/>
        </w:trPr>
        <w:tc>
          <w:tcPr>
            <w:tcW w:w="1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C01D4" w:rsidRPr="00A01F4D" w:rsidRDefault="004C01D4"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НаименованиеКотельной</w:t>
            </w:r>
            <w:proofErr w:type="spellEnd"/>
          </w:p>
        </w:tc>
        <w:tc>
          <w:tcPr>
            <w:tcW w:w="115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4C01D4" w:rsidRPr="00A01F4D" w:rsidRDefault="004C01D4"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Материальнаяхарактеристика</w:t>
            </w:r>
            <w:proofErr w:type="spellEnd"/>
            <w:r w:rsidRPr="00A01F4D">
              <w:rPr>
                <w:rFonts w:ascii="Arial" w:hAnsi="Arial" w:cs="Arial"/>
                <w:sz w:val="16"/>
                <w:szCs w:val="16"/>
              </w:rPr>
              <w:t>, м</w:t>
            </w:r>
            <w:r w:rsidRPr="00A01F4D">
              <w:rPr>
                <w:rFonts w:ascii="Arial" w:hAnsi="Arial" w:cs="Arial"/>
                <w:sz w:val="16"/>
                <w:szCs w:val="16"/>
                <w:vertAlign w:val="superscript"/>
              </w:rPr>
              <w:t>2</w:t>
            </w:r>
          </w:p>
        </w:tc>
        <w:tc>
          <w:tcPr>
            <w:tcW w:w="89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4C01D4" w:rsidRPr="00A01F4D" w:rsidRDefault="004C01D4"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Величина технологических потерь тепловой энергии, Гкал/год</w:t>
            </w:r>
          </w:p>
        </w:tc>
        <w:tc>
          <w:tcPr>
            <w:tcW w:w="126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4C01D4" w:rsidRPr="00A01F4D" w:rsidRDefault="004C01D4"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Удельная материальная характеристика тепловых сетей, приведенная к расчетной тепловой нагрузке, Гкал/м</w:t>
            </w:r>
            <w:r w:rsidRPr="00A01F4D">
              <w:rPr>
                <w:rFonts w:ascii="Arial" w:hAnsi="Arial" w:cs="Arial"/>
                <w:sz w:val="16"/>
                <w:szCs w:val="16"/>
                <w:vertAlign w:val="superscript"/>
                <w:lang w:val="ru-RU"/>
              </w:rPr>
              <w:t>2</w:t>
            </w:r>
          </w:p>
        </w:tc>
      </w:tr>
      <w:tr w:rsidR="00F44D88" w:rsidRPr="00A01F4D" w:rsidTr="00AE120D">
        <w:trPr>
          <w:trHeight w:val="20"/>
        </w:trPr>
        <w:tc>
          <w:tcPr>
            <w:tcW w:w="1690" w:type="pct"/>
            <w:tcBorders>
              <w:top w:val="nil"/>
              <w:left w:val="single" w:sz="4" w:space="0" w:color="auto"/>
              <w:bottom w:val="single" w:sz="4" w:space="0" w:color="auto"/>
              <w:right w:val="single" w:sz="4" w:space="0" w:color="auto"/>
            </w:tcBorders>
            <w:shd w:val="clear" w:color="000000" w:fill="FFFFFF"/>
            <w:vAlign w:val="center"/>
            <w:hideMark/>
          </w:tcPr>
          <w:p w:rsidR="00F44D88" w:rsidRPr="00A01F4D" w:rsidRDefault="00F44D88" w:rsidP="00F44D88">
            <w:pPr>
              <w:pStyle w:val="11111"/>
              <w:keepNext/>
              <w:keepLines/>
              <w:contextualSpacing/>
              <w:rPr>
                <w:rFonts w:ascii="Arial" w:hAnsi="Arial" w:cs="Arial"/>
                <w:sz w:val="16"/>
                <w:szCs w:val="16"/>
                <w:lang w:val="ru-RU"/>
              </w:rPr>
            </w:pPr>
            <w:proofErr w:type="spellStart"/>
            <w:r w:rsidRPr="00A01F4D">
              <w:rPr>
                <w:rFonts w:ascii="Arial" w:hAnsi="Arial" w:cs="Arial"/>
                <w:sz w:val="16"/>
                <w:szCs w:val="16"/>
              </w:rPr>
              <w:t>Котельная</w:t>
            </w:r>
            <w:r>
              <w:rPr>
                <w:rFonts w:ascii="Arial" w:hAnsi="Arial" w:cs="Arial"/>
                <w:sz w:val="16"/>
                <w:szCs w:val="16"/>
              </w:rPr>
              <w:t>п</w:t>
            </w:r>
            <w:proofErr w:type="spellEnd"/>
            <w:r>
              <w:rPr>
                <w:rFonts w:ascii="Arial" w:hAnsi="Arial" w:cs="Arial"/>
                <w:sz w:val="16"/>
                <w:szCs w:val="16"/>
              </w:rPr>
              <w:t>. Сингапай</w:t>
            </w:r>
          </w:p>
        </w:tc>
        <w:tc>
          <w:tcPr>
            <w:tcW w:w="1150" w:type="pct"/>
            <w:tcBorders>
              <w:top w:val="nil"/>
              <w:left w:val="nil"/>
              <w:bottom w:val="single" w:sz="4" w:space="0" w:color="auto"/>
              <w:right w:val="single" w:sz="4" w:space="0" w:color="auto"/>
            </w:tcBorders>
            <w:shd w:val="clear" w:color="000000" w:fill="FFFFFF"/>
            <w:vAlign w:val="center"/>
            <w:hideMark/>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3945,58</w:t>
            </w:r>
          </w:p>
        </w:tc>
        <w:tc>
          <w:tcPr>
            <w:tcW w:w="894" w:type="pct"/>
            <w:tcBorders>
              <w:top w:val="nil"/>
              <w:left w:val="nil"/>
              <w:bottom w:val="single" w:sz="4" w:space="0" w:color="auto"/>
              <w:right w:val="single" w:sz="4" w:space="0" w:color="auto"/>
            </w:tcBorders>
            <w:shd w:val="clear" w:color="000000" w:fill="FFFFFF"/>
            <w:noWrap/>
            <w:vAlign w:val="center"/>
            <w:hideMark/>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3594,296</w:t>
            </w:r>
          </w:p>
        </w:tc>
        <w:tc>
          <w:tcPr>
            <w:tcW w:w="1266" w:type="pct"/>
            <w:tcBorders>
              <w:top w:val="nil"/>
              <w:left w:val="nil"/>
              <w:bottom w:val="single" w:sz="4" w:space="0" w:color="auto"/>
              <w:right w:val="single" w:sz="4" w:space="0" w:color="auto"/>
            </w:tcBorders>
            <w:shd w:val="clear" w:color="000000" w:fill="FFFFFF"/>
            <w:noWrap/>
            <w:vAlign w:val="center"/>
            <w:hideMark/>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0,10</w:t>
            </w:r>
          </w:p>
        </w:tc>
      </w:tr>
      <w:tr w:rsidR="00F44D88" w:rsidRPr="00A01F4D" w:rsidTr="00AE120D">
        <w:trPr>
          <w:trHeight w:val="20"/>
        </w:trPr>
        <w:tc>
          <w:tcPr>
            <w:tcW w:w="1690" w:type="pct"/>
            <w:tcBorders>
              <w:top w:val="single" w:sz="4" w:space="0" w:color="auto"/>
              <w:left w:val="single" w:sz="4" w:space="0" w:color="auto"/>
              <w:bottom w:val="single" w:sz="4" w:space="0" w:color="auto"/>
              <w:right w:val="single" w:sz="4" w:space="0" w:color="auto"/>
            </w:tcBorders>
            <w:shd w:val="clear" w:color="000000" w:fill="FFFFFF"/>
            <w:vAlign w:val="center"/>
          </w:tcPr>
          <w:p w:rsidR="00F44D88" w:rsidRPr="00A01F4D" w:rsidRDefault="00F44D88" w:rsidP="00F44D88">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Pr>
                <w:rFonts w:ascii="Arial" w:hAnsi="Arial" w:cs="Arial"/>
                <w:sz w:val="16"/>
                <w:szCs w:val="16"/>
              </w:rPr>
              <w:t>с</w:t>
            </w:r>
            <w:proofErr w:type="spellEnd"/>
            <w:r>
              <w:rPr>
                <w:rFonts w:ascii="Arial" w:hAnsi="Arial" w:cs="Arial"/>
                <w:sz w:val="16"/>
                <w:szCs w:val="16"/>
              </w:rPr>
              <w:t>. Чеускино</w:t>
            </w:r>
          </w:p>
        </w:tc>
        <w:tc>
          <w:tcPr>
            <w:tcW w:w="1150" w:type="pct"/>
            <w:tcBorders>
              <w:top w:val="single" w:sz="4" w:space="0" w:color="auto"/>
              <w:left w:val="nil"/>
              <w:bottom w:val="single" w:sz="4" w:space="0" w:color="auto"/>
              <w:right w:val="single" w:sz="4" w:space="0" w:color="auto"/>
            </w:tcBorders>
            <w:shd w:val="clear" w:color="000000" w:fill="FFFFFF"/>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1022,55</w:t>
            </w:r>
          </w:p>
        </w:tc>
        <w:tc>
          <w:tcPr>
            <w:tcW w:w="894" w:type="pct"/>
            <w:tcBorders>
              <w:top w:val="single" w:sz="4" w:space="0" w:color="auto"/>
              <w:left w:val="nil"/>
              <w:bottom w:val="single" w:sz="4" w:space="0" w:color="auto"/>
              <w:right w:val="single" w:sz="4" w:space="0" w:color="auto"/>
            </w:tcBorders>
            <w:shd w:val="clear" w:color="000000" w:fill="FFFFFF"/>
            <w:noWrap/>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1030,1</w:t>
            </w:r>
          </w:p>
        </w:tc>
        <w:tc>
          <w:tcPr>
            <w:tcW w:w="1266" w:type="pct"/>
            <w:tcBorders>
              <w:top w:val="single" w:sz="4" w:space="0" w:color="auto"/>
              <w:left w:val="nil"/>
              <w:bottom w:val="single" w:sz="4" w:space="0" w:color="auto"/>
              <w:right w:val="single" w:sz="4" w:space="0" w:color="auto"/>
            </w:tcBorders>
            <w:shd w:val="clear" w:color="000000" w:fill="FFFFFF"/>
            <w:noWrap/>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0,12</w:t>
            </w:r>
          </w:p>
        </w:tc>
      </w:tr>
    </w:tbl>
    <w:p w:rsidR="004C01D4" w:rsidRPr="00A01F4D" w:rsidRDefault="004C01D4" w:rsidP="00236563">
      <w:pPr>
        <w:keepNext/>
        <w:keepLines/>
        <w:spacing w:line="240" w:lineRule="auto"/>
        <w:ind w:firstLine="0"/>
        <w:contextualSpacing/>
        <w:rPr>
          <w:rFonts w:cs="Arial"/>
          <w:b/>
          <w:sz w:val="16"/>
          <w:szCs w:val="16"/>
          <w:lang w:val="ru-RU"/>
        </w:rPr>
      </w:pP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08" w:name="_Toc84979075"/>
      <w:bookmarkStart w:id="109" w:name="_Toc84971086"/>
      <w:bookmarkStart w:id="110" w:name="_Toc9154940"/>
      <w:bookmarkStart w:id="111" w:name="_Toc196164328"/>
      <w:r w:rsidRPr="00A01F4D">
        <w:rPr>
          <w:rFonts w:ascii="Arial" w:hAnsi="Arial"/>
          <w:sz w:val="16"/>
          <w:szCs w:val="16"/>
          <w:lang w:val="ru-RU"/>
        </w:rPr>
        <w:t xml:space="preserve">Количество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федерального значения)</w:t>
      </w:r>
      <w:bookmarkEnd w:id="108"/>
      <w:bookmarkEnd w:id="109"/>
      <w:bookmarkEnd w:id="110"/>
      <w:bookmarkEnd w:id="111"/>
    </w:p>
    <w:p w:rsidR="00204797"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Комбинированная выработка электрической и тепловой энергии 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не</w:t>
      </w:r>
      <w:proofErr w:type="spellEnd"/>
      <w:r w:rsidRPr="00A01F4D">
        <w:rPr>
          <w:rFonts w:ascii="Arial" w:hAnsi="Arial" w:cs="Arial"/>
          <w:sz w:val="16"/>
          <w:szCs w:val="16"/>
          <w:lang w:val="ru-RU"/>
        </w:rPr>
        <w:t xml:space="preserve"> осуществляется.</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12" w:name="_Toc84979076"/>
      <w:bookmarkStart w:id="113" w:name="_Toc84971087"/>
      <w:bookmarkStart w:id="114" w:name="_Toc9154941"/>
      <w:bookmarkStart w:id="115" w:name="_Toc196164329"/>
      <w:r w:rsidRPr="00A01F4D">
        <w:rPr>
          <w:rFonts w:ascii="Arial" w:hAnsi="Arial"/>
          <w:sz w:val="16"/>
          <w:szCs w:val="16"/>
          <w:lang w:val="ru-RU"/>
        </w:rPr>
        <w:t>Удельный расход условного топлива на отпуск электрической энергии</w:t>
      </w:r>
      <w:bookmarkEnd w:id="112"/>
      <w:bookmarkEnd w:id="113"/>
      <w:bookmarkEnd w:id="114"/>
      <w:bookmarkEnd w:id="115"/>
    </w:p>
    <w:p w:rsidR="00204797"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Комбинированная выработка электрической и тепловой энергии 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не</w:t>
      </w:r>
      <w:proofErr w:type="spellEnd"/>
      <w:r w:rsidRPr="00A01F4D">
        <w:rPr>
          <w:rFonts w:ascii="Arial" w:hAnsi="Arial" w:cs="Arial"/>
          <w:sz w:val="16"/>
          <w:szCs w:val="16"/>
          <w:lang w:val="ru-RU"/>
        </w:rPr>
        <w:t xml:space="preserve"> осуществляется.</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16" w:name="_Toc84979077"/>
      <w:bookmarkStart w:id="117" w:name="_Toc84971088"/>
      <w:bookmarkStart w:id="118" w:name="_Toc9154942"/>
      <w:bookmarkStart w:id="119" w:name="_Toc196164330"/>
      <w:r w:rsidRPr="00A01F4D">
        <w:rPr>
          <w:rFonts w:ascii="Arial" w:hAnsi="Arial"/>
          <w:sz w:val="16"/>
          <w:szCs w:val="16"/>
          <w:lang w:val="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116"/>
      <w:bookmarkEnd w:id="117"/>
      <w:bookmarkEnd w:id="118"/>
      <w:bookmarkEnd w:id="119"/>
    </w:p>
    <w:p w:rsidR="00204797"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 xml:space="preserve">Комбинированная выработка электрической и тепловой энергии на территории </w:t>
      </w:r>
      <w:r w:rsidR="000F50AB" w:rsidRPr="00A01F4D">
        <w:rPr>
          <w:rFonts w:ascii="Arial" w:hAnsi="Arial" w:cs="Arial"/>
          <w:sz w:val="16"/>
          <w:szCs w:val="16"/>
          <w:lang w:val="ru-RU"/>
        </w:rPr>
        <w:t xml:space="preserve">сельского поселения </w:t>
      </w:r>
      <w:proofErr w:type="spellStart"/>
      <w:r w:rsidR="000F50AB" w:rsidRPr="00A01F4D">
        <w:rPr>
          <w:rFonts w:ascii="Arial" w:hAnsi="Arial" w:cs="Arial"/>
          <w:sz w:val="16"/>
          <w:szCs w:val="16"/>
          <w:lang w:val="ru-RU"/>
        </w:rPr>
        <w:t>Сингапай</w:t>
      </w:r>
      <w:r w:rsidRPr="00A01F4D">
        <w:rPr>
          <w:rFonts w:ascii="Arial" w:hAnsi="Arial" w:cs="Arial"/>
          <w:sz w:val="16"/>
          <w:szCs w:val="16"/>
          <w:lang w:val="ru-RU"/>
        </w:rPr>
        <w:t>не</w:t>
      </w:r>
      <w:proofErr w:type="spellEnd"/>
      <w:r w:rsidRPr="00A01F4D">
        <w:rPr>
          <w:rFonts w:ascii="Arial" w:hAnsi="Arial" w:cs="Arial"/>
          <w:sz w:val="16"/>
          <w:szCs w:val="16"/>
          <w:lang w:val="ru-RU"/>
        </w:rPr>
        <w:t xml:space="preserve"> осуществляется.</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20" w:name="_Toc84979078"/>
      <w:bookmarkStart w:id="121" w:name="_Toc84971089"/>
      <w:bookmarkStart w:id="122" w:name="_Toc9154943"/>
      <w:bookmarkStart w:id="123" w:name="_Toc196164331"/>
      <w:r w:rsidRPr="00A01F4D">
        <w:rPr>
          <w:rFonts w:ascii="Arial" w:hAnsi="Arial"/>
          <w:sz w:val="16"/>
          <w:szCs w:val="16"/>
          <w:lang w:val="ru-RU"/>
        </w:rPr>
        <w:t>Доля отпуска тепловой энергии, осуществляемого потребителям по приборам учета, в общем объеме отпущенной тепловой энергии</w:t>
      </w:r>
      <w:bookmarkEnd w:id="120"/>
      <w:bookmarkEnd w:id="121"/>
      <w:bookmarkEnd w:id="122"/>
      <w:bookmarkEnd w:id="123"/>
    </w:p>
    <w:p w:rsidR="00AE120D" w:rsidRPr="00A01F4D" w:rsidRDefault="00AE120D"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На сегодняшний день коммерческие приборы учета тепловой энергии, отпущенной из тепловых сетей потребителям в зоне действия централизованного теплоснабжения, установлены у части потребителей. Потребление тепловой энергии объектами, не оснащенными приборами учета, определяется на основании утвержденных нормативов потребления коммунальных ресурсов.</w:t>
      </w:r>
    </w:p>
    <w:p w:rsidR="00204797" w:rsidRPr="00A01F4D" w:rsidRDefault="00AE120D" w:rsidP="00236563">
      <w:pPr>
        <w:pStyle w:val="affffffffff5"/>
        <w:keepNext/>
        <w:keepLines/>
        <w:spacing w:line="240" w:lineRule="auto"/>
        <w:contextualSpacing/>
        <w:rPr>
          <w:rFonts w:ascii="Arial" w:hAnsi="Arial" w:cs="Arial"/>
          <w:b/>
          <w:bCs w:val="0"/>
          <w:sz w:val="16"/>
          <w:szCs w:val="16"/>
          <w:lang w:val="ru-RU"/>
        </w:rPr>
      </w:pPr>
      <w:r w:rsidRPr="00A01F4D">
        <w:rPr>
          <w:rFonts w:ascii="Arial" w:hAnsi="Arial" w:cs="Arial"/>
          <w:b/>
          <w:bCs w:val="0"/>
          <w:sz w:val="16"/>
          <w:szCs w:val="16"/>
          <w:lang w:val="ru-RU"/>
        </w:rPr>
        <w:t xml:space="preserve">Таблица 15.10.1 - Перечень узлов коммерческого учета тепловой энергии (общедомовых приборов учета), установленных на вводах жилых домов </w:t>
      </w:r>
      <w:proofErr w:type="spellStart"/>
      <w:r w:rsidRPr="00A01F4D">
        <w:rPr>
          <w:rFonts w:ascii="Arial" w:hAnsi="Arial" w:cs="Arial"/>
          <w:b/>
          <w:bCs w:val="0"/>
          <w:sz w:val="16"/>
          <w:szCs w:val="16"/>
          <w:lang w:val="ru-RU"/>
        </w:rPr>
        <w:t>с</w:t>
      </w:r>
      <w:r w:rsidR="00C12305">
        <w:rPr>
          <w:rFonts w:ascii="Arial" w:hAnsi="Arial" w:cs="Arial"/>
          <w:b/>
          <w:bCs w:val="0"/>
          <w:sz w:val="16"/>
          <w:szCs w:val="16"/>
          <w:lang w:val="ru-RU"/>
        </w:rPr>
        <w:t>п</w:t>
      </w:r>
      <w:proofErr w:type="spellEnd"/>
      <w:r w:rsidR="00C12305">
        <w:rPr>
          <w:rFonts w:ascii="Arial" w:hAnsi="Arial" w:cs="Arial"/>
          <w:b/>
          <w:bCs w:val="0"/>
          <w:sz w:val="16"/>
          <w:szCs w:val="16"/>
          <w:lang w:val="ru-RU"/>
        </w:rPr>
        <w:t>. Сингапай</w:t>
      </w:r>
    </w:p>
    <w:tbl>
      <w:tblPr>
        <w:tblW w:w="5000" w:type="pct"/>
        <w:tblLook w:val="04A0"/>
      </w:tblPr>
      <w:tblGrid>
        <w:gridCol w:w="745"/>
        <w:gridCol w:w="2414"/>
        <w:gridCol w:w="4297"/>
        <w:gridCol w:w="2115"/>
      </w:tblGrid>
      <w:tr w:rsidR="00AE120D" w:rsidRPr="00A01F4D" w:rsidTr="00AE120D">
        <w:trPr>
          <w:trHeight w:val="20"/>
          <w:tblHeader/>
        </w:trPr>
        <w:tc>
          <w:tcPr>
            <w:tcW w:w="38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п/п</w:t>
            </w:r>
          </w:p>
        </w:tc>
        <w:tc>
          <w:tcPr>
            <w:tcW w:w="1261"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Адрес дома</w:t>
            </w:r>
          </w:p>
        </w:tc>
        <w:tc>
          <w:tcPr>
            <w:tcW w:w="2245"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Марка/модель ОДПУ</w:t>
            </w:r>
          </w:p>
        </w:tc>
        <w:tc>
          <w:tcPr>
            <w:tcW w:w="1106"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Заводской номер</w:t>
            </w:r>
          </w:p>
        </w:tc>
      </w:tr>
      <w:tr w:rsidR="00AE120D" w:rsidRPr="00A01F4D" w:rsidTr="00AE120D">
        <w:trPr>
          <w:trHeight w:val="20"/>
        </w:trPr>
        <w:tc>
          <w:tcPr>
            <w:tcW w:w="389" w:type="pc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4611"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AE120D" w:rsidRPr="00A01F4D" w:rsidRDefault="00C12305" w:rsidP="00236563">
            <w:pPr>
              <w:pStyle w:val="11111"/>
              <w:keepNext/>
              <w:keepLines/>
              <w:contextualSpacing/>
              <w:rPr>
                <w:rFonts w:ascii="Arial" w:eastAsia="Calibri" w:hAnsi="Arial" w:cs="Arial"/>
                <w:sz w:val="16"/>
                <w:szCs w:val="16"/>
                <w:lang w:val="ru-RU" w:eastAsia="ru-RU" w:bidi="ar-SA"/>
              </w:rPr>
            </w:pPr>
            <w:r>
              <w:rPr>
                <w:rFonts w:ascii="Arial" w:eastAsia="Calibri" w:hAnsi="Arial" w:cs="Arial"/>
                <w:sz w:val="16"/>
                <w:szCs w:val="16"/>
                <w:lang w:val="ru-RU" w:eastAsia="ru-RU" w:bidi="ar-SA"/>
              </w:rPr>
              <w:t>п. Сингапай</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w:t>
            </w:r>
          </w:p>
        </w:tc>
        <w:tc>
          <w:tcPr>
            <w:tcW w:w="1261" w:type="pct"/>
            <w:vMerge w:val="restart"/>
            <w:tcBorders>
              <w:top w:val="nil"/>
              <w:left w:val="single" w:sz="4" w:space="0" w:color="auto"/>
              <w:bottom w:val="single" w:sz="4" w:space="0" w:color="000000"/>
              <w:right w:val="single" w:sz="4"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Б-4, д. № 31</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КАРАТ-306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19572320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ЭКО-НОМ 32</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1349388/1349387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КТПТР-01</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5519/5519А</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преобразователь давления СДВ-И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А662099/А662100</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Б-4, д. № 32</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КАРАТ-306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12822218</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ВСТ-25</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18383945/18374980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 100</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16432/16812</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преобразователь давления СДВ-И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А559410/А559411</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Б-4, д. № 33</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Эльф-03п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45063409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термопреобразователь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9963</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MTWI счетчики горячей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11641266/11635097</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Б-4, д. № 35</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КАРАТ-306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764319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ВСТ-25</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17490451/17490429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1768/1768А</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преобразователь давления СДВ-И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617054/617053</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Б-4, д. № 38</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КАРАТ-306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694319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ЭКО-НОМ 32</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1349454/1349390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КТПТР 06</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1762/1762А</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преобразователь давления СДВ-И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А615729/А615730</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44</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Эльф-04п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19301316</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давления СДВ-И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213416/213417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термопреобразователь КТПТР-06</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3145/3145А</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СВМ-25Д счетчики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16313885/16313867</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45</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Эльф-01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00692314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ВЭПС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7327796/7328032</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КТПТР-06</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51264 г/х</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lastRenderedPageBreak/>
              <w:t>8</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46</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70783412</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ВЭПС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7507384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2178</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47</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Эльф-03п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36003409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ВПС 1(2)</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04014279/04014120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7837</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10</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48</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17413113</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148030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ВПС (2)-50 расходомеры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3218212/3218142</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49</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03933514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03218185/03218610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ВПС 1(2)-ЧИ2 расходомеры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нет зав.номера</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12</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51</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01202714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ВПС 1(2)</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03218672/03218737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КТС-Б</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 xml:space="preserve">142771 </w:t>
            </w:r>
            <w:proofErr w:type="spellStart"/>
            <w:r w:rsidRPr="00A01F4D">
              <w:rPr>
                <w:rFonts w:ascii="Arial" w:eastAsia="Calibri" w:hAnsi="Arial" w:cs="Arial"/>
                <w:sz w:val="16"/>
                <w:szCs w:val="16"/>
                <w:lang w:val="ru-RU" w:eastAsia="ru-RU" w:bidi="ar-SA"/>
              </w:rPr>
              <w:t>ГиХ</w:t>
            </w:r>
            <w:proofErr w:type="spellEnd"/>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13</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55</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35783312</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14</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56</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79443210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МTKI 20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09135525</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МTKI 20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11639949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МTKI 20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11639947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33120</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15</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 Молодежный, 57</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71033412</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ВЭПС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7507522/7507644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659</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16</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58</w:t>
            </w:r>
          </w:p>
        </w:tc>
        <w:tc>
          <w:tcPr>
            <w:tcW w:w="2245" w:type="pct"/>
            <w:tcBorders>
              <w:top w:val="nil"/>
              <w:left w:val="nil"/>
              <w:bottom w:val="single" w:sz="4" w:space="0" w:color="auto"/>
              <w:right w:val="single" w:sz="4"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"Т-21 КОМПАКТ РМД"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800406800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ВПР</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4004188</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КТП-500</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185991/186021</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17</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Круг В-1, д. № 59</w:t>
            </w:r>
          </w:p>
        </w:tc>
        <w:tc>
          <w:tcPr>
            <w:tcW w:w="2245" w:type="pct"/>
            <w:tcBorders>
              <w:top w:val="nil"/>
              <w:left w:val="nil"/>
              <w:bottom w:val="single" w:sz="4" w:space="0" w:color="auto"/>
              <w:right w:val="single" w:sz="4" w:space="0" w:color="auto"/>
            </w:tcBorders>
            <w:shd w:val="clear" w:color="000000" w:fill="FFFFFF"/>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КСТ-22 Комбик-В РМД-А2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9B-00360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ВР</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04004313/04004320</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nil"/>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КТП 500</w:t>
            </w:r>
          </w:p>
        </w:tc>
        <w:tc>
          <w:tcPr>
            <w:tcW w:w="1106" w:type="pct"/>
            <w:tcBorders>
              <w:top w:val="nil"/>
              <w:left w:val="nil"/>
              <w:bottom w:val="nil"/>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203056/203043</w:t>
            </w:r>
          </w:p>
        </w:tc>
      </w:tr>
      <w:tr w:rsidR="00AE120D" w:rsidRPr="00A01F4D" w:rsidTr="00AE120D">
        <w:trPr>
          <w:trHeight w:val="20"/>
        </w:trPr>
        <w:tc>
          <w:tcPr>
            <w:tcW w:w="389" w:type="pc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tcBorders>
              <w:top w:val="single" w:sz="4" w:space="0" w:color="auto"/>
              <w:left w:val="nil"/>
              <w:bottom w:val="single" w:sz="4" w:space="0" w:color="auto"/>
              <w:right w:val="nil"/>
            </w:tcBorders>
            <w:shd w:val="clear" w:color="000000" w:fill="FFFFFF"/>
            <w:noWrap/>
            <w:vAlign w:val="center"/>
            <w:hideMark/>
          </w:tcPr>
          <w:p w:rsidR="00AE120D" w:rsidRPr="00A01F4D" w:rsidRDefault="00C12305" w:rsidP="00236563">
            <w:pPr>
              <w:pStyle w:val="11111"/>
              <w:keepNext/>
              <w:keepLines/>
              <w:contextualSpacing/>
              <w:rPr>
                <w:rFonts w:ascii="Arial" w:eastAsia="Calibri" w:hAnsi="Arial" w:cs="Arial"/>
                <w:sz w:val="16"/>
                <w:szCs w:val="16"/>
                <w:lang w:val="ru-RU" w:eastAsia="ru-RU" w:bidi="ar-SA"/>
              </w:rPr>
            </w:pPr>
            <w:r>
              <w:rPr>
                <w:rFonts w:ascii="Arial" w:eastAsia="Calibri" w:hAnsi="Arial" w:cs="Arial"/>
                <w:sz w:val="16"/>
                <w:szCs w:val="16"/>
                <w:lang w:val="ru-RU" w:eastAsia="ru-RU" w:bidi="ar-SA"/>
              </w:rPr>
              <w:t>с. Чеускино</w:t>
            </w:r>
          </w:p>
        </w:tc>
        <w:tc>
          <w:tcPr>
            <w:tcW w:w="2245" w:type="pct"/>
            <w:tcBorders>
              <w:top w:val="single" w:sz="4" w:space="0" w:color="auto"/>
              <w:left w:val="nil"/>
              <w:bottom w:val="single" w:sz="4" w:space="0" w:color="auto"/>
              <w:right w:val="nil"/>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106" w:type="pct"/>
            <w:tcBorders>
              <w:top w:val="single" w:sz="4" w:space="0" w:color="auto"/>
              <w:left w:val="nil"/>
              <w:bottom w:val="single" w:sz="4" w:space="0" w:color="auto"/>
              <w:right w:val="nil"/>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Новая, д. № 5</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62073311</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3653</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ВЭПС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0322315/0322463</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19</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Новая, д. № 7</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47653409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22137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03214425/03214207</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МТК-1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9127839</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20</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Новая, д. № 8</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47623409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26955</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03214324/03214336</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ЕТК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7612323</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21</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Новая, д. № 14</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38313211</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18818ГиХ</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преобразователи расхода ВЭПС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7325265/7326347</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22</w:t>
            </w:r>
          </w:p>
        </w:tc>
        <w:tc>
          <w:tcPr>
            <w:tcW w:w="1261" w:type="pct"/>
            <w:vMerge w:val="restart"/>
            <w:tcBorders>
              <w:top w:val="nil"/>
              <w:left w:val="single" w:sz="4" w:space="0" w:color="auto"/>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Центральная, д.16</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ЭЛЬФ-03п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47673409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ВПС 1(2)-ЧИ2 расходомеры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03214457/03514456</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26928</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auto"/>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ЕТК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9127858</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23</w:t>
            </w:r>
          </w:p>
        </w:tc>
        <w:tc>
          <w:tcPr>
            <w:tcW w:w="1261"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Центральная, д.27</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ЭЛЬФ-03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36373409</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ВПС 1(2)-ЧИ2 расходомеры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04014125/04013916</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термопреобразователи КТСП-Н</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24914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ЕТК счетчик воды</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9520825</w:t>
            </w:r>
          </w:p>
        </w:tc>
      </w:tr>
      <w:tr w:rsidR="00AE120D" w:rsidRPr="00A01F4D" w:rsidTr="00AE120D">
        <w:trPr>
          <w:trHeight w:val="20"/>
        </w:trPr>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24</w:t>
            </w:r>
          </w:p>
        </w:tc>
        <w:tc>
          <w:tcPr>
            <w:tcW w:w="1261"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ул. Центральная, д.29</w:t>
            </w: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ВЗЛЕТ ТСРВ-022 Тепловычислитель</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400544</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преобразователь расхода ЭР-40</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447378</w:t>
            </w:r>
          </w:p>
        </w:tc>
      </w:tr>
      <w:tr w:rsidR="00AE120D" w:rsidRPr="00A01F4D" w:rsidTr="00AE120D">
        <w:trPr>
          <w:trHeight w:val="20"/>
        </w:trPr>
        <w:tc>
          <w:tcPr>
            <w:tcW w:w="389"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1261" w:type="pct"/>
            <w:vMerge/>
            <w:tcBorders>
              <w:top w:val="nil"/>
              <w:left w:val="single" w:sz="4" w:space="0" w:color="auto"/>
              <w:bottom w:val="single" w:sz="4" w:space="0" w:color="000000"/>
              <w:right w:val="single" w:sz="4" w:space="0" w:color="auto"/>
            </w:tcBorders>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p>
        </w:tc>
        <w:tc>
          <w:tcPr>
            <w:tcW w:w="2245"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комплект термометров Взлет ТПС</w:t>
            </w:r>
          </w:p>
        </w:tc>
        <w:tc>
          <w:tcPr>
            <w:tcW w:w="1106" w:type="pct"/>
            <w:tcBorders>
              <w:top w:val="nil"/>
              <w:left w:val="nil"/>
              <w:bottom w:val="single" w:sz="4" w:space="0" w:color="auto"/>
              <w:right w:val="single" w:sz="4" w:space="0" w:color="auto"/>
            </w:tcBorders>
            <w:shd w:val="clear" w:color="000000" w:fill="FFFFFF"/>
            <w:noWrap/>
            <w:vAlign w:val="center"/>
            <w:hideMark/>
          </w:tcPr>
          <w:p w:rsidR="00AE120D" w:rsidRPr="00A01F4D" w:rsidRDefault="00AE120D" w:rsidP="00236563">
            <w:pPr>
              <w:pStyle w:val="11111"/>
              <w:keepNext/>
              <w:keepLines/>
              <w:contextualSpacing/>
              <w:rPr>
                <w:rFonts w:ascii="Arial" w:eastAsia="Calibri" w:hAnsi="Arial" w:cs="Arial"/>
                <w:sz w:val="16"/>
                <w:szCs w:val="16"/>
                <w:lang w:val="ru-RU" w:eastAsia="ru-RU" w:bidi="ar-SA"/>
              </w:rPr>
            </w:pPr>
            <w:r w:rsidRPr="00A01F4D">
              <w:rPr>
                <w:rFonts w:ascii="Arial" w:eastAsia="Calibri" w:hAnsi="Arial" w:cs="Arial"/>
                <w:sz w:val="16"/>
                <w:szCs w:val="16"/>
                <w:lang w:val="ru-RU" w:eastAsia="ru-RU" w:bidi="ar-SA"/>
              </w:rPr>
              <w:t>409294/1-409294/2</w:t>
            </w:r>
          </w:p>
        </w:tc>
      </w:tr>
    </w:tbl>
    <w:p w:rsidR="00AE120D" w:rsidRPr="00A01F4D" w:rsidRDefault="00AE120D" w:rsidP="00236563">
      <w:pPr>
        <w:pStyle w:val="affffffffff5"/>
        <w:keepNext/>
        <w:keepLines/>
        <w:spacing w:line="240" w:lineRule="auto"/>
        <w:contextualSpacing/>
        <w:rPr>
          <w:rFonts w:ascii="Arial" w:hAnsi="Arial" w:cs="Arial"/>
          <w:b/>
          <w:bCs w:val="0"/>
          <w:sz w:val="16"/>
          <w:szCs w:val="16"/>
          <w:lang w:val="ru-RU"/>
        </w:rPr>
      </w:pPr>
    </w:p>
    <w:p w:rsidR="00AE120D" w:rsidRPr="00A01F4D" w:rsidRDefault="00AE120D"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Доля отпуска тепловой энергии, осуществляемого потребителям по приборам учета, в общем объеме отпущенной тепловой энергии не известна.</w:t>
      </w:r>
    </w:p>
    <w:p w:rsidR="004C01D4" w:rsidRPr="00A01F4D" w:rsidRDefault="00204797" w:rsidP="00236563">
      <w:pPr>
        <w:pStyle w:val="20"/>
        <w:keepNext/>
        <w:keepLines/>
        <w:spacing w:before="0" w:after="0" w:line="240" w:lineRule="auto"/>
        <w:contextualSpacing/>
        <w:rPr>
          <w:rFonts w:ascii="Arial" w:hAnsi="Arial"/>
          <w:sz w:val="16"/>
          <w:szCs w:val="16"/>
          <w:lang w:val="ru-RU"/>
        </w:rPr>
      </w:pPr>
      <w:bookmarkStart w:id="124" w:name="_Toc84979079"/>
      <w:bookmarkStart w:id="125" w:name="_Toc84971090"/>
      <w:bookmarkStart w:id="126" w:name="_Toc9154944"/>
      <w:bookmarkStart w:id="127" w:name="_Toc196164332"/>
      <w:r w:rsidRPr="00A01F4D">
        <w:rPr>
          <w:rFonts w:ascii="Arial" w:hAnsi="Arial"/>
          <w:sz w:val="16"/>
          <w:szCs w:val="16"/>
          <w:lang w:val="ru-RU"/>
        </w:rPr>
        <w:t>Средневзвешенный (по материальной характеристике) срок эксплуатации тепловых сетей (для каждой системы теплоснабжения)</w:t>
      </w:r>
      <w:bookmarkEnd w:id="124"/>
      <w:bookmarkEnd w:id="125"/>
      <w:bookmarkEnd w:id="126"/>
      <w:bookmarkEnd w:id="127"/>
    </w:p>
    <w:p w:rsidR="007A1DDE" w:rsidRPr="00A01F4D" w:rsidRDefault="007A1DDE" w:rsidP="0047655D">
      <w:pPr>
        <w:ind w:firstLine="0"/>
        <w:rPr>
          <w:rFonts w:cs="Arial"/>
          <w:b/>
          <w:sz w:val="16"/>
          <w:szCs w:val="16"/>
          <w:lang w:val="ru-RU"/>
        </w:rPr>
        <w:sectPr w:rsidR="007A1DDE" w:rsidRPr="00A01F4D" w:rsidSect="0055025A">
          <w:pgSz w:w="11906" w:h="16838"/>
          <w:pgMar w:top="1134" w:right="850" w:bottom="1134" w:left="1701" w:header="680" w:footer="284" w:gutter="0"/>
          <w:cols w:space="708"/>
          <w:docGrid w:linePitch="360"/>
        </w:sectPr>
      </w:pPr>
    </w:p>
    <w:p w:rsidR="007A1DDE" w:rsidRPr="00A01F4D" w:rsidRDefault="004C01D4" w:rsidP="0047655D">
      <w:pPr>
        <w:ind w:firstLine="0"/>
        <w:rPr>
          <w:rFonts w:cs="Arial"/>
          <w:b/>
          <w:sz w:val="16"/>
          <w:szCs w:val="16"/>
          <w:lang w:val="ru-RU"/>
        </w:rPr>
      </w:pPr>
      <w:r w:rsidRPr="00A01F4D">
        <w:rPr>
          <w:rFonts w:cs="Arial"/>
          <w:b/>
          <w:sz w:val="16"/>
          <w:szCs w:val="16"/>
          <w:lang w:val="ru-RU"/>
        </w:rPr>
        <w:lastRenderedPageBreak/>
        <w:t>Таблица 15.11.2 - Средневзвешенный (по материальной характеристике) срок эксплуатации тепловых сетей</w:t>
      </w:r>
    </w:p>
    <w:tbl>
      <w:tblPr>
        <w:tblW w:w="5000" w:type="pct"/>
        <w:shd w:val="clear" w:color="auto" w:fill="FFFFFF"/>
        <w:tblLook w:val="04A0"/>
      </w:tblPr>
      <w:tblGrid>
        <w:gridCol w:w="2596"/>
        <w:gridCol w:w="2262"/>
        <w:gridCol w:w="1603"/>
        <w:gridCol w:w="1674"/>
        <w:gridCol w:w="1476"/>
        <w:gridCol w:w="961"/>
        <w:gridCol w:w="2256"/>
        <w:gridCol w:w="1958"/>
      </w:tblGrid>
      <w:tr w:rsidR="00AE120D" w:rsidRPr="006746E9" w:rsidTr="00AE120D">
        <w:trPr>
          <w:trHeight w:val="20"/>
          <w:tblHeader/>
        </w:trPr>
        <w:tc>
          <w:tcPr>
            <w:tcW w:w="87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Наименование участка</w:t>
            </w:r>
          </w:p>
        </w:tc>
        <w:tc>
          <w:tcPr>
            <w:tcW w:w="765"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Диаметр трубопровода, </w:t>
            </w:r>
            <w:proofErr w:type="spellStart"/>
            <w:r w:rsidRPr="00A01F4D">
              <w:rPr>
                <w:rFonts w:ascii="Arial" w:hAnsi="Arial" w:cs="Arial"/>
                <w:sz w:val="16"/>
                <w:szCs w:val="16"/>
                <w:lang w:val="ru-RU" w:eastAsia="ru-RU" w:bidi="ar-SA"/>
              </w:rPr>
              <w:t>dу</w:t>
            </w:r>
            <w:proofErr w:type="spellEnd"/>
            <w:r w:rsidRPr="00A01F4D">
              <w:rPr>
                <w:rFonts w:ascii="Arial" w:hAnsi="Arial" w:cs="Arial"/>
                <w:sz w:val="16"/>
                <w:szCs w:val="16"/>
                <w:lang w:val="ru-RU" w:eastAsia="ru-RU" w:bidi="ar-SA"/>
              </w:rPr>
              <w:t>, мм</w:t>
            </w:r>
          </w:p>
        </w:tc>
        <w:tc>
          <w:tcPr>
            <w:tcW w:w="542"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Протяженность участка тепловой сети i-го диаметра, </w:t>
            </w:r>
            <w:proofErr w:type="spellStart"/>
            <w:r w:rsidRPr="00A01F4D">
              <w:rPr>
                <w:rFonts w:ascii="Arial" w:hAnsi="Arial" w:cs="Arial"/>
                <w:sz w:val="16"/>
                <w:szCs w:val="16"/>
                <w:lang w:val="ru-RU" w:eastAsia="ru-RU" w:bidi="ar-SA"/>
              </w:rPr>
              <w:t>li</w:t>
            </w:r>
            <w:proofErr w:type="spellEnd"/>
            <w:r w:rsidRPr="00A01F4D">
              <w:rPr>
                <w:rFonts w:ascii="Arial" w:hAnsi="Arial" w:cs="Arial"/>
                <w:sz w:val="16"/>
                <w:szCs w:val="16"/>
                <w:lang w:val="ru-RU" w:eastAsia="ru-RU" w:bidi="ar-SA"/>
              </w:rPr>
              <w:t xml:space="preserve"> м</w:t>
            </w:r>
          </w:p>
        </w:tc>
        <w:tc>
          <w:tcPr>
            <w:tcW w:w="566"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Материальная </w:t>
            </w:r>
            <w:proofErr w:type="spellStart"/>
            <w:r w:rsidRPr="00A01F4D">
              <w:rPr>
                <w:rFonts w:ascii="Arial" w:hAnsi="Arial" w:cs="Arial"/>
                <w:sz w:val="16"/>
                <w:szCs w:val="16"/>
                <w:lang w:val="ru-RU" w:eastAsia="ru-RU" w:bidi="ar-SA"/>
              </w:rPr>
              <w:t>Ха-рка</w:t>
            </w:r>
            <w:proofErr w:type="spellEnd"/>
            <w:r w:rsidRPr="00A01F4D">
              <w:rPr>
                <w:rFonts w:ascii="Arial" w:hAnsi="Arial" w:cs="Arial"/>
                <w:sz w:val="16"/>
                <w:szCs w:val="16"/>
                <w:lang w:val="ru-RU" w:eastAsia="ru-RU" w:bidi="ar-SA"/>
              </w:rPr>
              <w:t xml:space="preserve"> участков</w:t>
            </w:r>
          </w:p>
        </w:tc>
        <w:tc>
          <w:tcPr>
            <w:tcW w:w="499"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Год ввода участка труб-да в эксплуатацию (перекладки)</w:t>
            </w:r>
          </w:p>
        </w:tc>
        <w:tc>
          <w:tcPr>
            <w:tcW w:w="325"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Срок службы, лет</w:t>
            </w:r>
          </w:p>
        </w:tc>
        <w:tc>
          <w:tcPr>
            <w:tcW w:w="763"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Доля участка в общей материальной </w:t>
            </w:r>
            <w:r w:rsidR="004071BA" w:rsidRPr="00A01F4D">
              <w:rPr>
                <w:rFonts w:ascii="Arial" w:hAnsi="Arial" w:cs="Arial"/>
                <w:sz w:val="16"/>
                <w:szCs w:val="16"/>
                <w:lang w:val="ru-RU" w:eastAsia="ru-RU" w:bidi="ar-SA"/>
              </w:rPr>
              <w:t>характеристики,</w:t>
            </w:r>
            <w:r w:rsidRPr="00A01F4D">
              <w:rPr>
                <w:rFonts w:ascii="Arial" w:hAnsi="Arial" w:cs="Arial"/>
                <w:sz w:val="16"/>
                <w:szCs w:val="16"/>
                <w:lang w:val="ru-RU" w:eastAsia="ru-RU" w:bidi="ar-SA"/>
              </w:rPr>
              <w:t xml:space="preserve"> %</w:t>
            </w:r>
          </w:p>
        </w:tc>
        <w:tc>
          <w:tcPr>
            <w:tcW w:w="662" w:type="pct"/>
            <w:tcBorders>
              <w:top w:val="single" w:sz="4" w:space="0" w:color="auto"/>
              <w:left w:val="nil"/>
              <w:bottom w:val="single" w:sz="4" w:space="0" w:color="auto"/>
              <w:right w:val="single" w:sz="4" w:space="0" w:color="auto"/>
            </w:tcBorders>
            <w:shd w:val="clear" w:color="auto" w:fill="D9D9D9"/>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Средневзвешенный (по материальной характеристике) срок эксплуатации тепловых сетей, лет</w:t>
            </w:r>
          </w:p>
        </w:tc>
      </w:tr>
      <w:tr w:rsidR="00AE120D" w:rsidRPr="006746E9"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499"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п. Сингапай</w:t>
            </w:r>
          </w:p>
        </w:tc>
        <w:tc>
          <w:tcPr>
            <w:tcW w:w="54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10953,0</w:t>
            </w:r>
          </w:p>
        </w:tc>
        <w:tc>
          <w:tcPr>
            <w:tcW w:w="566"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3945,6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66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 до ТК-9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465</w:t>
            </w:r>
          </w:p>
        </w:tc>
        <w:tc>
          <w:tcPr>
            <w:tcW w:w="566"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147,87</w:t>
            </w:r>
          </w:p>
        </w:tc>
        <w:tc>
          <w:tcPr>
            <w:tcW w:w="4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1,488%</w:t>
            </w:r>
          </w:p>
        </w:tc>
        <w:tc>
          <w:tcPr>
            <w:tcW w:w="66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0,1785825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11,12,13,14,15,16,17,18,19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510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58,14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0,585%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0,0702156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11,12,13,14,15,16,17,18,19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3,71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0,0044745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ТК-8 до ж.д.22,23,24 (КДМ)</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21,18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0,213%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0,0255815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22,23 КДМ (29 вводов)</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0,0037101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24 КДМ (2 ввода)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0,91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0,0011014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ТК-13 до ж.д.№36</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110,5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35,14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0,354%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0,0318280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36, 37, 38</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4,10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0,0037173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УТ-8 до ТК-13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6,36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0,0083210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ТК-13 до ж.д.№43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334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106,21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1,069%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0,0320680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ж.д.39, 40, 41, 43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34,5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7,87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0,0023749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УТ-8 до ТК-12</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5,09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0,0066568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ТК-12 до ж.д.№28</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234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74,41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0,749%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0,0674005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ТК-12 до ж.д.№35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66,14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0,666%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0,0599116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ж.д.28,29,30,31,32,33,34,35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7,98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0,0024094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УТ-3 до УТ-14 (баня)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50,5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2019</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0,0034764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в ж.д.10, 20 (КДМ)</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318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36,25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2019</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0,365%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0,0218908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УТ-14 (баня) до ж.д.10а (КДМ)</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13,57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2019</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0,137%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0,0081918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УТ-4 до УТ-7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247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108,19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1,089%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0,2177603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УТ-4 до УТ-7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10,95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0,110%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0,0220405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ТК-14 до УТ-23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82</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35,92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0,361%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0,0325318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УТ-23 до ТК-21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35,5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11,29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0,114%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0,0102253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ТК-21 до ж.д.№57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27,41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0,276%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0,0248291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ТК-21 до ж.д.№55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5,02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0,0045434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ТК-23 до ТК-20</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80,5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25,60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0,258%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0,0231869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ТК-20 до ж.д. №44,55,56</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26,22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0,0237494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УТ-7 до ТК-14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60,44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ТК-14 до ТК-17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214,5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93,95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д/с до ж.д.№29 (теплица)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88,6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0,203%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0,0101652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от ж.д.№29 (теплица) до </w:t>
            </w:r>
            <w:proofErr w:type="spellStart"/>
            <w:r w:rsidRPr="00A01F4D">
              <w:rPr>
                <w:rFonts w:ascii="Arial" w:hAnsi="Arial" w:cs="Arial"/>
                <w:sz w:val="16"/>
                <w:szCs w:val="16"/>
                <w:lang w:val="ru-RU" w:eastAsia="ru-RU" w:bidi="ar-SA"/>
              </w:rPr>
              <w:t>маг.Сингапай</w:t>
            </w:r>
            <w:proofErr w:type="spellEnd"/>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48,9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5,57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0,0028052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котельной до глухой врезки</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426</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68,16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0,686%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0,0548779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глухой врезки до ТК-1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89,04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0,896%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0,0716890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арт.скважины №1,2,3,4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3,42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0,0027536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от ТК-18/1 до новых </w:t>
            </w:r>
            <w:r w:rsidRPr="00A01F4D">
              <w:rPr>
                <w:rFonts w:ascii="Arial" w:hAnsi="Arial" w:cs="Arial"/>
                <w:sz w:val="16"/>
                <w:szCs w:val="16"/>
                <w:lang w:val="ru-RU" w:eastAsia="ru-RU" w:bidi="ar-SA"/>
              </w:rPr>
              <w:lastRenderedPageBreak/>
              <w:t>ж.д.№48,49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lastRenderedPageBreak/>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371</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117,98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lastRenderedPageBreak/>
              <w:t xml:space="preserve">от ТК-18 до </w:t>
            </w:r>
            <w:proofErr w:type="spellStart"/>
            <w:r w:rsidRPr="00A01F4D">
              <w:rPr>
                <w:rFonts w:ascii="Arial" w:hAnsi="Arial" w:cs="Arial"/>
                <w:sz w:val="16"/>
                <w:szCs w:val="16"/>
                <w:lang w:val="ru-RU" w:eastAsia="ru-RU" w:bidi="ar-SA"/>
              </w:rPr>
              <w:t>ж.д.ул.Березовая</w:t>
            </w:r>
            <w:proofErr w:type="spellEnd"/>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381</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43,43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УТ-1 до компенсатора (не доходя до УТ-4)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500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325,00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3,271%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0,6541705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компенсатора до УТ-4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117,00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1,178%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0,2355014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УТ-4 до ТК-10,11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44,20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0,445%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0,0889712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ТК-10 до ТК-9 (ч/з с/зал до д/с)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83,5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19,04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ТК-18 до ж.д.№47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6,61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0,0079853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ТК-17 до УТ-15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206,5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90,45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0,910%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0,1092328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ТК-18 до ж.д.№47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6,61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0,0079853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ТК-18 до ж.д.№47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7,75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0,0093621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котельной до УТ-4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426</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723</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616,00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6,199%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0,3099742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врезки у ж.д.47 до нового д/сада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12,31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0,124%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0,0049564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УТ-4  (+ переход под федеральной трассой) до новой ТК-14/1возле памятника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497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323,05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0,1300491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ТК-14/1 к ТК-22 и к новой ТК-20/1 у д.55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258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113,00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1,137%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0,0454916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ТК-22 до новых МКД (со стороны ФАП)</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531</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168,86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1,699%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0,0679766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до ж.д. 48, 49, 50, 51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28,48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0,287%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0,0114651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22 (57 дом) до ФОК</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131</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29,87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0,301%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0,0090179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ТК18/1 (на углу д.47) до врезки на новый д/сад</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188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42,86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0,431%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0,0129417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глухой врезки (у котельной) до УТ-1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55,25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0,556%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0,0444836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ТК-10 через с/зал к д/с Ручеек</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34,20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0,344%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0,0516292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от УТ-4 до </w:t>
            </w:r>
            <w:proofErr w:type="spellStart"/>
            <w:r w:rsidRPr="00A01F4D">
              <w:rPr>
                <w:rFonts w:ascii="Arial" w:hAnsi="Arial" w:cs="Arial"/>
                <w:sz w:val="16"/>
                <w:szCs w:val="16"/>
                <w:lang w:val="ru-RU" w:eastAsia="ru-RU" w:bidi="ar-SA"/>
              </w:rPr>
              <w:t>мкр.Усть-Балык</w:t>
            </w:r>
            <w:proofErr w:type="spellEnd"/>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910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398,58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4,011%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0,3610236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внутриквартальные сети</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86,64</w:t>
            </w:r>
          </w:p>
        </w:tc>
        <w:tc>
          <w:tcPr>
            <w:tcW w:w="499" w:type="pct"/>
            <w:tcBorders>
              <w:top w:val="nil"/>
              <w:left w:val="single" w:sz="8" w:space="0" w:color="auto"/>
              <w:bottom w:val="single" w:sz="8" w:space="0" w:color="auto"/>
              <w:right w:val="single" w:sz="8"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 2, 3, 4, 6, 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510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58,14</w:t>
            </w:r>
          </w:p>
        </w:tc>
        <w:tc>
          <w:tcPr>
            <w:tcW w:w="499" w:type="pct"/>
            <w:tcBorders>
              <w:top w:val="nil"/>
              <w:left w:val="single" w:sz="8" w:space="0" w:color="auto"/>
              <w:bottom w:val="single" w:sz="8" w:space="0" w:color="auto"/>
              <w:right w:val="single" w:sz="8"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5, 5а, 11, 13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5,12</w:t>
            </w:r>
          </w:p>
        </w:tc>
        <w:tc>
          <w:tcPr>
            <w:tcW w:w="499" w:type="pct"/>
            <w:tcBorders>
              <w:top w:val="nil"/>
              <w:left w:val="single" w:sz="8" w:space="0" w:color="auto"/>
              <w:bottom w:val="single" w:sz="8" w:space="0" w:color="auto"/>
              <w:right w:val="single" w:sz="8"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0,0000000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Котельная </w:t>
            </w:r>
            <w:r w:rsidR="00C12305">
              <w:rPr>
                <w:rFonts w:ascii="Arial" w:hAnsi="Arial" w:cs="Arial"/>
                <w:sz w:val="16"/>
                <w:szCs w:val="16"/>
                <w:lang w:val="ru-RU" w:eastAsia="ru-RU" w:bidi="ar-SA"/>
              </w:rPr>
              <w:t>с. Чеускино</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54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4442,8</w:t>
            </w:r>
          </w:p>
        </w:tc>
        <w:tc>
          <w:tcPr>
            <w:tcW w:w="566"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1022,5</w:t>
            </w:r>
          </w:p>
        </w:tc>
        <w:tc>
          <w:tcPr>
            <w:tcW w:w="499" w:type="pct"/>
            <w:tcBorders>
              <w:top w:val="nil"/>
              <w:left w:val="single" w:sz="8" w:space="0" w:color="auto"/>
              <w:bottom w:val="single" w:sz="8" w:space="0" w:color="auto"/>
              <w:right w:val="single" w:sz="8"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c>
          <w:tcPr>
            <w:tcW w:w="66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котельной до ТК-1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426</w:t>
            </w:r>
          </w:p>
        </w:tc>
        <w:tc>
          <w:tcPr>
            <w:tcW w:w="54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566"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6,82</w:t>
            </w:r>
          </w:p>
        </w:tc>
        <w:tc>
          <w:tcPr>
            <w:tcW w:w="4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0,069%</w:t>
            </w:r>
          </w:p>
        </w:tc>
        <w:tc>
          <w:tcPr>
            <w:tcW w:w="662" w:type="pct"/>
            <w:tcBorders>
              <w:top w:val="single" w:sz="4" w:space="0" w:color="auto"/>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0,0096036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 до ТК-2</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9,75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0,098%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0,0137376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 до ТК-3</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325</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100,10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1,007%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0,1410392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УТ-1 до здания (бани) ул.Новая 11А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8,66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0,0174392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на ж.д.Новая №12</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1995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0,0034419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на ж.д. Новая №14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41</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4,67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0,0056448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 до УТ (ввода на балки)</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25,5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1995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0,0049274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lastRenderedPageBreak/>
              <w:t>от ТК-20 до ТК-21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6,16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0,062%</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0,0055759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ТК-21 до ж.д. №27</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6,38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0,0057825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ТК-21 до ж.д. №29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0,0012391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ТК-3 до ТК-19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6,04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0,0048646</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ТК-19  до УТ-43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0,115%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0,0092172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на ж.д.№ 26</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0,57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0,0004589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УТ-43 до ТК-20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30,21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0,304%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0,0243231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на ж.д.№ 28, 30, 32</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0,0009179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ТК-3 до ТК-6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142,5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62,42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0,628%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0,0314077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18,20,22,24</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0,020%</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0,0009752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 до ТК-18</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8,21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0,0099128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ТК-18 до ТК-17 (ул. Кедровая)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45,14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0,454%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0,0545204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ж.д.№3,4 (ул.Кедровая)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8,78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2013</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0,0106012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ж.д.№10,10а (ул.Новая)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7,75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0,0031207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ТК-6 до ТК-17 (</w:t>
            </w:r>
            <w:proofErr w:type="spellStart"/>
            <w:r w:rsidRPr="00A01F4D">
              <w:rPr>
                <w:rFonts w:ascii="Arial" w:hAnsi="Arial" w:cs="Arial"/>
                <w:sz w:val="16"/>
                <w:szCs w:val="16"/>
                <w:lang w:val="ru-RU" w:eastAsia="ru-RU" w:bidi="ar-SA"/>
              </w:rPr>
              <w:t>ул.Новаяправ.ст</w:t>
            </w:r>
            <w:proofErr w:type="spellEnd"/>
            <w:r w:rsidRPr="00A01F4D">
              <w:rPr>
                <w:rFonts w:ascii="Arial" w:hAnsi="Arial" w:cs="Arial"/>
                <w:sz w:val="16"/>
                <w:szCs w:val="16"/>
                <w:lang w:val="ru-RU" w:eastAsia="ru-RU" w:bidi="ar-SA"/>
              </w:rPr>
              <w:t>)</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44,23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0,445%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0,0445158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№2,7,6</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1,71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0,0017210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ТК-7 до ТК-16 (</w:t>
            </w:r>
            <w:proofErr w:type="spellStart"/>
            <w:r w:rsidRPr="00A01F4D">
              <w:rPr>
                <w:rFonts w:ascii="Arial" w:hAnsi="Arial" w:cs="Arial"/>
                <w:sz w:val="16"/>
                <w:szCs w:val="16"/>
                <w:lang w:val="ru-RU" w:eastAsia="ru-RU" w:bidi="ar-SA"/>
              </w:rPr>
              <w:t>ул.Новаялев.ст</w:t>
            </w:r>
            <w:proofErr w:type="spellEnd"/>
            <w:r w:rsidRPr="00A01F4D">
              <w:rPr>
                <w:rFonts w:ascii="Arial" w:hAnsi="Arial" w:cs="Arial"/>
                <w:sz w:val="16"/>
                <w:szCs w:val="16"/>
                <w:lang w:val="ru-RU" w:eastAsia="ru-RU" w:bidi="ar-SA"/>
              </w:rPr>
              <w:t>)</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186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42,41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2014</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0,427%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0,0469481</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№1,3,5,16</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22,3</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2,54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2014</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0,0028144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ТК-6 до ТК-7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13,99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0,141%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0,0070409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ТК-10 до ТК-13 (пер.Спортивный)</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26,22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0,0343047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7,9</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53</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6,04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0,0079050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ТК-19 до ТК-22 (ул.Дорожная)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52</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11,86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0,119%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0,0167049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ТК-19 до ТК-22 (ул.Дорожная)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13,22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0,133%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0,0186324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23а, №1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2,37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0,0033365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УТ-31 до УТ-38 (на Болотную)</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26,22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0,0343047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УТ-38 до КНС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165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37,62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0,379%</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0,0492198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УТ-38 до КОС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20,65</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0,208%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0,0103902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ТК-7до ТК-10 (ул.Центральная)</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226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71,87</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2018</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0,723%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0,0506304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lastRenderedPageBreak/>
              <w:t>ввод на ж.д.15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36</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4,10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0,041%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0,0061955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ул. Зеленая (от ТК-13 до ТК-15)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210,5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47,99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0,483%</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0,0724529</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8, 9а, 11, 13, 14, 15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127</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8,13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0,082%</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0,0122702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ул. Зеленая (от ТК-15 до УТ-13 (ж.д.1)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21,43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0,216%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0,0280404</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ввода на ж.д.№ 1, 2, 3, 5</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33</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2,11</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0,021%</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0,0027632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ул.Центральная от ТК-9 до ДК Успех</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3,19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0,032%</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0,0025700</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proofErr w:type="spellStart"/>
            <w:r w:rsidRPr="00A01F4D">
              <w:rPr>
                <w:rFonts w:ascii="Arial" w:hAnsi="Arial" w:cs="Arial"/>
                <w:sz w:val="16"/>
                <w:szCs w:val="16"/>
                <w:lang w:val="ru-RU" w:eastAsia="ru-RU" w:bidi="ar-SA"/>
              </w:rPr>
              <w:t>у.Болотная</w:t>
            </w:r>
            <w:proofErr w:type="spellEnd"/>
            <w:r w:rsidRPr="00A01F4D">
              <w:rPr>
                <w:rFonts w:ascii="Arial" w:hAnsi="Arial" w:cs="Arial"/>
                <w:sz w:val="16"/>
                <w:szCs w:val="16"/>
                <w:lang w:val="ru-RU" w:eastAsia="ru-RU" w:bidi="ar-SA"/>
              </w:rPr>
              <w:t xml:space="preserve"> (бывшее </w:t>
            </w:r>
            <w:proofErr w:type="spellStart"/>
            <w:r w:rsidRPr="00A01F4D">
              <w:rPr>
                <w:rFonts w:ascii="Arial" w:hAnsi="Arial" w:cs="Arial"/>
                <w:sz w:val="16"/>
                <w:szCs w:val="16"/>
                <w:lang w:val="ru-RU" w:eastAsia="ru-RU" w:bidi="ar-SA"/>
              </w:rPr>
              <w:t>адм.здание</w:t>
            </w:r>
            <w:proofErr w:type="spellEnd"/>
            <w:r w:rsidRPr="00A01F4D">
              <w:rPr>
                <w:rFonts w:ascii="Arial" w:hAnsi="Arial" w:cs="Arial"/>
                <w:sz w:val="16"/>
                <w:szCs w:val="16"/>
                <w:lang w:val="ru-RU" w:eastAsia="ru-RU" w:bidi="ar-SA"/>
              </w:rPr>
              <w:t xml:space="preserve"> пилорамы)</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55,5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6,33</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1997</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28</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0,064%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0,0178293</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до школьной теплицы</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74,5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8,49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2020</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0,085%</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0,0042737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на балки возле котельной</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73</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8,32</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1995</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30</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0,084%</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0,0251262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 xml:space="preserve">от </w:t>
            </w:r>
            <w:proofErr w:type="spellStart"/>
            <w:r w:rsidRPr="00A01F4D">
              <w:rPr>
                <w:rFonts w:ascii="Arial" w:hAnsi="Arial" w:cs="Arial"/>
                <w:sz w:val="16"/>
                <w:szCs w:val="16"/>
                <w:lang w:val="ru-RU" w:eastAsia="ru-RU" w:bidi="ar-SA"/>
              </w:rPr>
              <w:t>арт.скв</w:t>
            </w:r>
            <w:proofErr w:type="spellEnd"/>
            <w:r w:rsidRPr="00A01F4D">
              <w:rPr>
                <w:rFonts w:ascii="Arial" w:hAnsi="Arial" w:cs="Arial"/>
                <w:sz w:val="16"/>
                <w:szCs w:val="16"/>
                <w:lang w:val="ru-RU" w:eastAsia="ru-RU" w:bidi="ar-SA"/>
              </w:rPr>
              <w:t>. №1,2,3 до ТК (ВОС)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128</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14,59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2022</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0,147%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0,0044057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ТК-22 до ТК (ВОС)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159</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405</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128,79</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1,296%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0,3110792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от ТК-22 до ТК (ВОС)</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114</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430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98,04</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2001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0,987%</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0,2368057</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Дорожная 1</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2016</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9</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0,032%</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0,0028985</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ввод Центральная 17А</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76</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80</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12,16</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0,122%</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0,0048952</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32</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112</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3,58</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0,036%</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0,0014428</w:t>
            </w:r>
          </w:p>
        </w:tc>
      </w:tr>
      <w:tr w:rsidR="00AE120D" w:rsidRPr="00A01F4D" w:rsidTr="00AE120D">
        <w:trPr>
          <w:trHeight w:val="20"/>
        </w:trPr>
        <w:tc>
          <w:tcPr>
            <w:tcW w:w="878" w:type="pct"/>
            <w:tcBorders>
              <w:top w:val="nil"/>
              <w:left w:val="single" w:sz="4" w:space="0" w:color="auto"/>
              <w:bottom w:val="single" w:sz="4" w:space="0" w:color="auto"/>
              <w:right w:val="single" w:sz="4" w:space="0" w:color="auto"/>
            </w:tcBorders>
            <w:shd w:val="clear" w:color="auto" w:fill="FFFFFF"/>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w:t>
            </w:r>
          </w:p>
        </w:tc>
        <w:tc>
          <w:tcPr>
            <w:tcW w:w="765"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57</w:t>
            </w:r>
          </w:p>
        </w:tc>
        <w:tc>
          <w:tcPr>
            <w:tcW w:w="54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14</w:t>
            </w:r>
          </w:p>
        </w:tc>
        <w:tc>
          <w:tcPr>
            <w:tcW w:w="566"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0,80</w:t>
            </w:r>
          </w:p>
        </w:tc>
        <w:tc>
          <w:tcPr>
            <w:tcW w:w="499"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2021</w:t>
            </w:r>
          </w:p>
        </w:tc>
        <w:tc>
          <w:tcPr>
            <w:tcW w:w="325" w:type="pct"/>
            <w:tcBorders>
              <w:top w:val="nil"/>
              <w:left w:val="single" w:sz="4" w:space="0" w:color="auto"/>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4</w:t>
            </w:r>
          </w:p>
        </w:tc>
        <w:tc>
          <w:tcPr>
            <w:tcW w:w="763"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0,008%</w:t>
            </w:r>
          </w:p>
        </w:tc>
        <w:tc>
          <w:tcPr>
            <w:tcW w:w="662" w:type="pct"/>
            <w:tcBorders>
              <w:top w:val="nil"/>
              <w:left w:val="nil"/>
              <w:bottom w:val="single" w:sz="4" w:space="0" w:color="auto"/>
              <w:right w:val="single" w:sz="4" w:space="0" w:color="auto"/>
            </w:tcBorders>
            <w:shd w:val="clear" w:color="auto" w:fill="FFFFFF"/>
            <w:noWrap/>
            <w:vAlign w:val="center"/>
            <w:hideMark/>
          </w:tcPr>
          <w:p w:rsidR="00AE120D" w:rsidRPr="00A01F4D" w:rsidRDefault="00AE120D" w:rsidP="00AE120D">
            <w:pPr>
              <w:pStyle w:val="11111"/>
              <w:rPr>
                <w:rFonts w:ascii="Arial" w:hAnsi="Arial" w:cs="Arial"/>
                <w:sz w:val="16"/>
                <w:szCs w:val="16"/>
                <w:lang w:val="ru-RU" w:eastAsia="ru-RU" w:bidi="ar-SA"/>
              </w:rPr>
            </w:pPr>
            <w:r w:rsidRPr="00A01F4D">
              <w:rPr>
                <w:rFonts w:ascii="Arial" w:hAnsi="Arial" w:cs="Arial"/>
                <w:sz w:val="16"/>
                <w:szCs w:val="16"/>
                <w:lang w:val="ru-RU" w:eastAsia="ru-RU" w:bidi="ar-SA"/>
              </w:rPr>
              <w:t>0,0003212</w:t>
            </w:r>
          </w:p>
        </w:tc>
      </w:tr>
    </w:tbl>
    <w:p w:rsidR="00A81D9B" w:rsidRPr="00A01F4D" w:rsidRDefault="00A81D9B" w:rsidP="0047655D">
      <w:pPr>
        <w:ind w:firstLine="0"/>
        <w:rPr>
          <w:rFonts w:cs="Arial"/>
          <w:b/>
          <w:sz w:val="16"/>
          <w:szCs w:val="16"/>
          <w:lang w:val="ru-RU"/>
        </w:rPr>
      </w:pPr>
    </w:p>
    <w:p w:rsidR="00667D63" w:rsidRPr="00A01F4D" w:rsidRDefault="00667D63" w:rsidP="0047655D">
      <w:pPr>
        <w:ind w:firstLine="0"/>
        <w:rPr>
          <w:rFonts w:cs="Arial"/>
          <w:b/>
          <w:sz w:val="16"/>
          <w:szCs w:val="16"/>
          <w:lang w:val="ru-RU"/>
        </w:rPr>
        <w:sectPr w:rsidR="00667D63" w:rsidRPr="00A01F4D" w:rsidSect="007A1DDE">
          <w:pgSz w:w="16838" w:h="11906" w:orient="landscape"/>
          <w:pgMar w:top="1701" w:right="1134" w:bottom="851" w:left="1134" w:header="680" w:footer="284" w:gutter="0"/>
          <w:cols w:space="708"/>
          <w:docGrid w:linePitch="360"/>
        </w:sectPr>
      </w:pPr>
    </w:p>
    <w:p w:rsidR="0047655D" w:rsidRPr="00A01F4D" w:rsidRDefault="00204797" w:rsidP="00236563">
      <w:pPr>
        <w:keepNext/>
        <w:keepLines/>
        <w:spacing w:line="240" w:lineRule="auto"/>
        <w:ind w:firstLine="0"/>
        <w:contextualSpacing/>
        <w:rPr>
          <w:rFonts w:cs="Arial"/>
          <w:sz w:val="16"/>
          <w:szCs w:val="16"/>
          <w:lang w:val="ru-RU"/>
        </w:rPr>
      </w:pPr>
      <w:r w:rsidRPr="00A01F4D">
        <w:rPr>
          <w:rFonts w:cs="Arial"/>
          <w:b/>
          <w:sz w:val="16"/>
          <w:szCs w:val="16"/>
          <w:lang w:val="ru-RU"/>
        </w:rPr>
        <w:lastRenderedPageBreak/>
        <w:t>Таблица 15.11.</w:t>
      </w:r>
      <w:r w:rsidR="004C01D4" w:rsidRPr="00A01F4D">
        <w:rPr>
          <w:rFonts w:cs="Arial"/>
          <w:b/>
          <w:sz w:val="16"/>
          <w:szCs w:val="16"/>
          <w:lang w:val="ru-RU"/>
        </w:rPr>
        <w:t>2</w:t>
      </w:r>
      <w:r w:rsidRPr="00A01F4D">
        <w:rPr>
          <w:rFonts w:cs="Arial"/>
          <w:b/>
          <w:sz w:val="16"/>
          <w:szCs w:val="16"/>
          <w:lang w:val="ru-RU"/>
        </w:rPr>
        <w:t xml:space="preserve"> - Средневзвешенный (по материальной характеристике) срок эксплуатации тепловых сетей</w:t>
      </w:r>
    </w:p>
    <w:tbl>
      <w:tblPr>
        <w:tblW w:w="5000" w:type="pct"/>
        <w:tblLook w:val="04A0"/>
      </w:tblPr>
      <w:tblGrid>
        <w:gridCol w:w="1530"/>
        <w:gridCol w:w="1053"/>
        <w:gridCol w:w="1115"/>
        <w:gridCol w:w="2418"/>
        <w:gridCol w:w="1092"/>
        <w:gridCol w:w="1092"/>
        <w:gridCol w:w="1271"/>
      </w:tblGrid>
      <w:tr w:rsidR="007D36C8" w:rsidRPr="006746E9" w:rsidTr="00AE120D">
        <w:trPr>
          <w:trHeight w:val="20"/>
        </w:trPr>
        <w:tc>
          <w:tcPr>
            <w:tcW w:w="630"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Наименованиеисточника</w:t>
            </w:r>
            <w:proofErr w:type="spellEnd"/>
          </w:p>
        </w:tc>
        <w:tc>
          <w:tcPr>
            <w:tcW w:w="682"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 xml:space="preserve">Материальная Характеристика тепловой сети, </w:t>
            </w:r>
            <w:r w:rsidR="004C01D4" w:rsidRPr="00A01F4D">
              <w:rPr>
                <w:rFonts w:ascii="Arial" w:hAnsi="Arial" w:cs="Arial"/>
                <w:sz w:val="16"/>
                <w:szCs w:val="16"/>
                <w:lang w:val="ru-RU"/>
              </w:rPr>
              <w:t>м</w:t>
            </w:r>
            <w:r w:rsidR="004C01D4" w:rsidRPr="00A01F4D">
              <w:rPr>
                <w:rFonts w:ascii="Arial" w:hAnsi="Arial" w:cs="Arial"/>
                <w:sz w:val="16"/>
                <w:szCs w:val="16"/>
                <w:vertAlign w:val="superscript"/>
                <w:lang w:val="ru-RU"/>
              </w:rPr>
              <w:t>2</w:t>
            </w:r>
          </w:p>
        </w:tc>
        <w:tc>
          <w:tcPr>
            <w:tcW w:w="725"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Технологические потери тепловой энергии, Гкал/ч</w:t>
            </w:r>
          </w:p>
        </w:tc>
        <w:tc>
          <w:tcPr>
            <w:tcW w:w="725"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rPr>
            </w:pPr>
            <w:r w:rsidRPr="00A01F4D">
              <w:rPr>
                <w:rFonts w:ascii="Arial" w:hAnsi="Arial" w:cs="Arial"/>
                <w:sz w:val="16"/>
                <w:szCs w:val="16"/>
              </w:rPr>
              <w:t>Технологическиепотеритеплоносителя,</w:t>
            </w:r>
            <w:r w:rsidR="00BF2093" w:rsidRPr="00A01F4D">
              <w:rPr>
                <w:rFonts w:ascii="Arial" w:hAnsi="Arial" w:cs="Arial"/>
                <w:sz w:val="16"/>
                <w:szCs w:val="16"/>
              </w:rPr>
              <w:t>м</w:t>
            </w:r>
            <w:r w:rsidR="00BF2093" w:rsidRPr="00A01F4D">
              <w:rPr>
                <w:rFonts w:ascii="Arial" w:hAnsi="Arial" w:cs="Arial"/>
                <w:sz w:val="16"/>
                <w:szCs w:val="16"/>
                <w:vertAlign w:val="superscript"/>
              </w:rPr>
              <w:t>3</w:t>
            </w:r>
          </w:p>
        </w:tc>
        <w:tc>
          <w:tcPr>
            <w:tcW w:w="716"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 xml:space="preserve">Отношение величины технологических потерь тепловой </w:t>
            </w:r>
            <w:proofErr w:type="spellStart"/>
            <w:r w:rsidRPr="00A01F4D">
              <w:rPr>
                <w:rFonts w:ascii="Arial" w:hAnsi="Arial" w:cs="Arial"/>
                <w:sz w:val="16"/>
                <w:szCs w:val="16"/>
                <w:lang w:val="ru-RU"/>
              </w:rPr>
              <w:t>энергиик</w:t>
            </w:r>
            <w:proofErr w:type="spellEnd"/>
            <w:r w:rsidRPr="00A01F4D">
              <w:rPr>
                <w:rFonts w:ascii="Arial" w:hAnsi="Arial" w:cs="Arial"/>
                <w:sz w:val="16"/>
                <w:szCs w:val="16"/>
                <w:lang w:val="ru-RU"/>
              </w:rPr>
              <w:t xml:space="preserve"> материальной характеристике тепловой сети</w:t>
            </w:r>
          </w:p>
        </w:tc>
        <w:tc>
          <w:tcPr>
            <w:tcW w:w="716"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Отношение величины технологических потерь теплоносителя к материальной характеристике тепловой сети</w:t>
            </w:r>
          </w:p>
        </w:tc>
        <w:tc>
          <w:tcPr>
            <w:tcW w:w="806" w:type="pct"/>
            <w:tcBorders>
              <w:top w:val="single" w:sz="4" w:space="0" w:color="auto"/>
              <w:left w:val="nil"/>
              <w:bottom w:val="single" w:sz="4" w:space="0" w:color="auto"/>
              <w:right w:val="single" w:sz="4" w:space="0" w:color="auto"/>
            </w:tcBorders>
            <w:shd w:val="clear" w:color="000000" w:fill="D9D9D9"/>
            <w:vAlign w:val="center"/>
            <w:hideMark/>
          </w:tcPr>
          <w:p w:rsidR="007D36C8" w:rsidRPr="00A01F4D" w:rsidRDefault="007D36C8" w:rsidP="00236563">
            <w:pPr>
              <w:pStyle w:val="11111"/>
              <w:keepNext/>
              <w:keepLines/>
              <w:contextualSpacing/>
              <w:rPr>
                <w:rFonts w:ascii="Arial" w:hAnsi="Arial" w:cs="Arial"/>
                <w:sz w:val="16"/>
                <w:szCs w:val="16"/>
                <w:lang w:val="ru-RU"/>
              </w:rPr>
            </w:pPr>
            <w:r w:rsidRPr="00A01F4D">
              <w:rPr>
                <w:rFonts w:ascii="Arial" w:hAnsi="Arial" w:cs="Arial"/>
                <w:sz w:val="16"/>
                <w:szCs w:val="16"/>
                <w:lang w:val="ru-RU"/>
              </w:rPr>
              <w:t>Средневзвешенный (по материальной характеристике) срок эксплуатации тепловых сетей, лет</w:t>
            </w:r>
          </w:p>
        </w:tc>
      </w:tr>
      <w:tr w:rsidR="00AE120D" w:rsidRPr="00A01F4D" w:rsidTr="00AE120D">
        <w:trPr>
          <w:trHeight w:val="20"/>
        </w:trPr>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lang w:val="ru-RU"/>
              </w:rPr>
            </w:pPr>
            <w:r w:rsidRPr="00A01F4D">
              <w:rPr>
                <w:rFonts w:ascii="Arial" w:hAnsi="Arial" w:cs="Arial"/>
                <w:sz w:val="16"/>
                <w:szCs w:val="16"/>
              </w:rPr>
              <w:t>СП Сингапай</w:t>
            </w:r>
          </w:p>
        </w:tc>
        <w:tc>
          <w:tcPr>
            <w:tcW w:w="682"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5990,67</w:t>
            </w:r>
          </w:p>
        </w:tc>
        <w:tc>
          <w:tcPr>
            <w:tcW w:w="725" w:type="pct"/>
            <w:tcBorders>
              <w:top w:val="nil"/>
              <w:left w:val="nil"/>
              <w:bottom w:val="single" w:sz="4" w:space="0" w:color="auto"/>
              <w:right w:val="single" w:sz="4" w:space="0" w:color="auto"/>
            </w:tcBorders>
            <w:shd w:val="clear" w:color="auto" w:fill="auto"/>
            <w:noWrap/>
            <w:vAlign w:val="center"/>
            <w:hideMark/>
          </w:tcPr>
          <w:p w:rsidR="00AE120D" w:rsidRPr="00A01F4D" w:rsidRDefault="00F44D88" w:rsidP="00236563">
            <w:pPr>
              <w:pStyle w:val="11111"/>
              <w:keepNext/>
              <w:keepLines/>
              <w:contextualSpacing/>
              <w:rPr>
                <w:rFonts w:ascii="Arial" w:hAnsi="Arial" w:cs="Arial"/>
                <w:sz w:val="16"/>
                <w:szCs w:val="16"/>
              </w:rPr>
            </w:pPr>
            <w:r w:rsidRPr="00F44D88">
              <w:rPr>
                <w:rFonts w:ascii="Arial" w:hAnsi="Arial" w:cs="Arial"/>
                <w:sz w:val="16"/>
                <w:szCs w:val="16"/>
              </w:rPr>
              <w:t>4624,396</w:t>
            </w:r>
          </w:p>
        </w:tc>
        <w:tc>
          <w:tcPr>
            <w:tcW w:w="725"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356,80</w:t>
            </w:r>
          </w:p>
        </w:tc>
        <w:tc>
          <w:tcPr>
            <w:tcW w:w="716"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0,89</w:t>
            </w:r>
          </w:p>
        </w:tc>
        <w:tc>
          <w:tcPr>
            <w:tcW w:w="716"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rPr>
            </w:pPr>
            <w:r w:rsidRPr="00A01F4D">
              <w:rPr>
                <w:rFonts w:ascii="Arial" w:hAnsi="Arial" w:cs="Arial"/>
                <w:sz w:val="16"/>
                <w:szCs w:val="16"/>
              </w:rPr>
              <w:t>0,07</w:t>
            </w:r>
          </w:p>
        </w:tc>
        <w:tc>
          <w:tcPr>
            <w:tcW w:w="806" w:type="pct"/>
            <w:tcBorders>
              <w:top w:val="nil"/>
              <w:left w:val="nil"/>
              <w:bottom w:val="single" w:sz="4" w:space="0" w:color="auto"/>
              <w:right w:val="single" w:sz="4" w:space="0" w:color="auto"/>
            </w:tcBorders>
            <w:shd w:val="clear" w:color="auto" w:fill="auto"/>
            <w:noWrap/>
            <w:vAlign w:val="center"/>
            <w:hideMark/>
          </w:tcPr>
          <w:p w:rsidR="00AE120D" w:rsidRPr="00A01F4D" w:rsidRDefault="00AE120D" w:rsidP="00236563">
            <w:pPr>
              <w:pStyle w:val="11111"/>
              <w:keepNext/>
              <w:keepLines/>
              <w:contextualSpacing/>
              <w:rPr>
                <w:rFonts w:ascii="Arial" w:hAnsi="Arial" w:cs="Arial"/>
                <w:sz w:val="16"/>
                <w:szCs w:val="16"/>
                <w:lang w:val="ru-RU"/>
              </w:rPr>
            </w:pPr>
            <w:r w:rsidRPr="00A01F4D">
              <w:rPr>
                <w:rFonts w:ascii="Arial" w:hAnsi="Arial" w:cs="Arial"/>
                <w:sz w:val="16"/>
                <w:szCs w:val="16"/>
              </w:rPr>
              <w:t>4,6</w:t>
            </w:r>
          </w:p>
        </w:tc>
      </w:tr>
    </w:tbl>
    <w:p w:rsidR="00204797" w:rsidRPr="00A01F4D" w:rsidRDefault="00204797" w:rsidP="00236563">
      <w:pPr>
        <w:keepNext/>
        <w:keepLines/>
        <w:spacing w:line="240" w:lineRule="auto"/>
        <w:contextualSpacing/>
        <w:rPr>
          <w:rFonts w:cs="Arial"/>
          <w:sz w:val="16"/>
          <w:szCs w:val="16"/>
        </w:rPr>
      </w:pP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28" w:name="_Toc84979080"/>
      <w:bookmarkStart w:id="129" w:name="_Toc84971091"/>
      <w:bookmarkStart w:id="130" w:name="_Toc9154945"/>
      <w:bookmarkStart w:id="131" w:name="_Toc196164333"/>
      <w:r w:rsidRPr="00A01F4D">
        <w:rPr>
          <w:rFonts w:ascii="Arial" w:hAnsi="Arial"/>
          <w:sz w:val="16"/>
          <w:szCs w:val="16"/>
          <w:lang w:val="ru-RU"/>
        </w:rPr>
        <w:t xml:space="preserve">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федерального значения)</w:t>
      </w:r>
      <w:bookmarkEnd w:id="128"/>
      <w:bookmarkEnd w:id="129"/>
      <w:bookmarkEnd w:id="130"/>
      <w:bookmarkEnd w:id="131"/>
    </w:p>
    <w:p w:rsidR="004C01D4" w:rsidRPr="00A01F4D" w:rsidRDefault="004C01D4" w:rsidP="00236563">
      <w:pPr>
        <w:pStyle w:val="affffffffff5"/>
        <w:keepNext/>
        <w:keepLines/>
        <w:spacing w:line="240" w:lineRule="auto"/>
        <w:contextualSpacing/>
        <w:rPr>
          <w:rFonts w:ascii="Arial" w:hAnsi="Arial" w:cs="Arial"/>
          <w:b/>
          <w:bCs w:val="0"/>
          <w:sz w:val="16"/>
          <w:szCs w:val="16"/>
          <w:lang w:val="ru-RU"/>
        </w:rPr>
      </w:pPr>
      <w:r w:rsidRPr="00A01F4D">
        <w:rPr>
          <w:rFonts w:ascii="Arial" w:hAnsi="Arial" w:cs="Arial"/>
          <w:b/>
          <w:bCs w:val="0"/>
          <w:sz w:val="16"/>
          <w:szCs w:val="16"/>
          <w:lang w:val="ru-RU"/>
        </w:rPr>
        <w:t xml:space="preserve">Таблица 15.12.1 - Динамика изменения материальной характеристики тепловых сетей </w:t>
      </w:r>
    </w:p>
    <w:tbl>
      <w:tblPr>
        <w:tblW w:w="5000" w:type="pct"/>
        <w:tblBorders>
          <w:top w:val="single" w:sz="4" w:space="0" w:color="auto"/>
          <w:left w:val="single" w:sz="4" w:space="0" w:color="auto"/>
          <w:bottom w:val="single" w:sz="4" w:space="0" w:color="auto"/>
          <w:right w:val="single" w:sz="4" w:space="0" w:color="auto"/>
        </w:tblBorders>
        <w:tblLook w:val="0000"/>
      </w:tblPr>
      <w:tblGrid>
        <w:gridCol w:w="1084"/>
        <w:gridCol w:w="986"/>
        <w:gridCol w:w="986"/>
        <w:gridCol w:w="1275"/>
        <w:gridCol w:w="1237"/>
        <w:gridCol w:w="2001"/>
        <w:gridCol w:w="2002"/>
      </w:tblGrid>
      <w:tr w:rsidR="007A1DDE" w:rsidRPr="00A01F4D" w:rsidTr="00F44D88">
        <w:trPr>
          <w:tblHeader/>
        </w:trPr>
        <w:tc>
          <w:tcPr>
            <w:tcW w:w="614" w:type="pct"/>
            <w:tcBorders>
              <w:top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Годактуализации</w:t>
            </w:r>
            <w:proofErr w:type="spellEnd"/>
            <w:r w:rsidRPr="00A01F4D">
              <w:rPr>
                <w:rFonts w:ascii="Arial" w:hAnsi="Arial" w:cs="Arial"/>
                <w:sz w:val="16"/>
                <w:szCs w:val="16"/>
              </w:rPr>
              <w:t xml:space="preserve"> (</w:t>
            </w:r>
            <w:proofErr w:type="spellStart"/>
            <w:r w:rsidRPr="00A01F4D">
              <w:rPr>
                <w:rFonts w:ascii="Arial" w:hAnsi="Arial" w:cs="Arial"/>
                <w:sz w:val="16"/>
                <w:szCs w:val="16"/>
              </w:rPr>
              <w:t>разработки</w:t>
            </w:r>
            <w:proofErr w:type="spellEnd"/>
            <w:r w:rsidRPr="00A01F4D">
              <w:rPr>
                <w:rFonts w:ascii="Arial" w:hAnsi="Arial" w:cs="Arial"/>
                <w:sz w:val="16"/>
                <w:szCs w:val="16"/>
              </w:rPr>
              <w:t>)</w:t>
            </w:r>
          </w:p>
        </w:tc>
        <w:tc>
          <w:tcPr>
            <w:tcW w:w="6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vertAlign w:val="superscript"/>
                <w:lang w:val="ru-RU"/>
              </w:rPr>
            </w:pPr>
            <w:r w:rsidRPr="00A01F4D">
              <w:rPr>
                <w:rFonts w:ascii="Arial" w:hAnsi="Arial" w:cs="Arial"/>
                <w:sz w:val="16"/>
                <w:szCs w:val="16"/>
                <w:lang w:val="ru-RU"/>
              </w:rPr>
              <w:t>Строительство магистральных тепловых сетей, м</w:t>
            </w:r>
            <w:r w:rsidRPr="00A01F4D">
              <w:rPr>
                <w:rFonts w:ascii="Arial" w:hAnsi="Arial" w:cs="Arial"/>
                <w:sz w:val="16"/>
                <w:szCs w:val="16"/>
                <w:vertAlign w:val="superscript"/>
                <w:lang w:val="ru-RU"/>
              </w:rPr>
              <w:t>2</w:t>
            </w:r>
          </w:p>
        </w:tc>
        <w:tc>
          <w:tcPr>
            <w:tcW w:w="6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vertAlign w:val="superscript"/>
                <w:lang w:val="ru-RU"/>
              </w:rPr>
            </w:pPr>
            <w:r w:rsidRPr="00A01F4D">
              <w:rPr>
                <w:rFonts w:ascii="Arial" w:hAnsi="Arial" w:cs="Arial"/>
                <w:sz w:val="16"/>
                <w:szCs w:val="16"/>
                <w:lang w:val="ru-RU"/>
              </w:rPr>
              <w:t>Реконструкция магистральных тепловых сетей, м</w:t>
            </w:r>
            <w:r w:rsidRPr="00A01F4D">
              <w:rPr>
                <w:rFonts w:ascii="Arial" w:hAnsi="Arial" w:cs="Arial"/>
                <w:sz w:val="16"/>
                <w:szCs w:val="16"/>
                <w:vertAlign w:val="superscript"/>
                <w:lang w:val="ru-RU"/>
              </w:rPr>
              <w:t>2</w:t>
            </w:r>
          </w:p>
        </w:tc>
        <w:tc>
          <w:tcPr>
            <w:tcW w:w="8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vertAlign w:val="superscript"/>
                <w:lang w:val="ru-RU"/>
              </w:rPr>
            </w:pPr>
            <w:r w:rsidRPr="00A01F4D">
              <w:rPr>
                <w:rFonts w:ascii="Arial" w:hAnsi="Arial" w:cs="Arial"/>
                <w:sz w:val="16"/>
                <w:szCs w:val="16"/>
                <w:lang w:val="ru-RU"/>
              </w:rPr>
              <w:t>Строительство распределительных (внутриквартальных) тепловых сетей, м</w:t>
            </w:r>
            <w:r w:rsidRPr="00A01F4D">
              <w:rPr>
                <w:rFonts w:ascii="Arial" w:hAnsi="Arial" w:cs="Arial"/>
                <w:sz w:val="16"/>
                <w:szCs w:val="16"/>
                <w:vertAlign w:val="superscript"/>
                <w:lang w:val="ru-RU"/>
              </w:rPr>
              <w:t>2</w:t>
            </w:r>
          </w:p>
        </w:tc>
        <w:tc>
          <w:tcPr>
            <w:tcW w:w="8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vertAlign w:val="superscript"/>
                <w:lang w:val="ru-RU"/>
              </w:rPr>
            </w:pPr>
            <w:r w:rsidRPr="00A01F4D">
              <w:rPr>
                <w:rFonts w:ascii="Arial" w:hAnsi="Arial" w:cs="Arial"/>
                <w:sz w:val="16"/>
                <w:szCs w:val="16"/>
                <w:lang w:val="ru-RU"/>
              </w:rPr>
              <w:t>Реконструкция распределительных тепловых сетей, м</w:t>
            </w:r>
            <w:r w:rsidRPr="00A01F4D">
              <w:rPr>
                <w:rFonts w:ascii="Arial" w:hAnsi="Arial" w:cs="Arial"/>
                <w:sz w:val="16"/>
                <w:szCs w:val="16"/>
                <w:vertAlign w:val="superscript"/>
                <w:lang w:val="ru-RU"/>
              </w:rPr>
              <w:t>2</w:t>
            </w:r>
          </w:p>
        </w:tc>
        <w:tc>
          <w:tcPr>
            <w:tcW w:w="6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Долястроительстватепловыхсетей</w:t>
            </w:r>
            <w:proofErr w:type="spellEnd"/>
            <w:r w:rsidRPr="00A01F4D">
              <w:rPr>
                <w:rFonts w:ascii="Arial" w:hAnsi="Arial" w:cs="Arial"/>
                <w:sz w:val="16"/>
                <w:szCs w:val="16"/>
              </w:rPr>
              <w:t>, %</w:t>
            </w:r>
          </w:p>
        </w:tc>
        <w:tc>
          <w:tcPr>
            <w:tcW w:w="649" w:type="pct"/>
            <w:tcBorders>
              <w:top w:val="single" w:sz="4" w:space="0" w:color="auto"/>
              <w:left w:val="single" w:sz="4" w:space="0" w:color="auto"/>
              <w:bottom w:val="single" w:sz="4" w:space="0" w:color="auto"/>
            </w:tcBorders>
            <w:shd w:val="clear" w:color="auto" w:fill="D9D9D9" w:themeFill="background1" w:themeFillShade="D9"/>
            <w:vAlign w:val="center"/>
          </w:tcPr>
          <w:p w:rsidR="007A1DDE" w:rsidRPr="00A01F4D" w:rsidRDefault="007A1DD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Доляреконструкциитепловыхсетей</w:t>
            </w:r>
            <w:proofErr w:type="spellEnd"/>
            <w:r w:rsidRPr="00A01F4D">
              <w:rPr>
                <w:rFonts w:ascii="Arial" w:hAnsi="Arial" w:cs="Arial"/>
                <w:sz w:val="16"/>
                <w:szCs w:val="16"/>
              </w:rPr>
              <w:t>, %</w:t>
            </w:r>
          </w:p>
        </w:tc>
      </w:tr>
      <w:tr w:rsidR="007A1DDE" w:rsidRPr="00A01F4D" w:rsidTr="00667D63">
        <w:tc>
          <w:tcPr>
            <w:tcW w:w="5000" w:type="pct"/>
            <w:gridSpan w:val="7"/>
            <w:tcBorders>
              <w:top w:val="single" w:sz="4" w:space="0" w:color="auto"/>
              <w:bottom w:val="single" w:sz="4" w:space="0" w:color="auto"/>
            </w:tcBorders>
            <w:shd w:val="clear" w:color="auto" w:fill="auto"/>
            <w:vAlign w:val="center"/>
          </w:tcPr>
          <w:p w:rsidR="007A1DDE" w:rsidRPr="00A01F4D" w:rsidRDefault="006A1B3E" w:rsidP="00236563">
            <w:pPr>
              <w:pStyle w:val="11111"/>
              <w:keepNext/>
              <w:keepLines/>
              <w:contextualSpacing/>
              <w:rPr>
                <w:rFonts w:ascii="Arial" w:hAnsi="Arial" w:cs="Arial"/>
                <w:sz w:val="16"/>
                <w:szCs w:val="16"/>
              </w:rPr>
            </w:pPr>
            <w:proofErr w:type="spellStart"/>
            <w:r w:rsidRPr="00A01F4D">
              <w:rPr>
                <w:rFonts w:ascii="Arial" w:hAnsi="Arial" w:cs="Arial"/>
                <w:sz w:val="16"/>
                <w:szCs w:val="16"/>
              </w:rPr>
              <w:t>Котельная</w:t>
            </w:r>
            <w:r w:rsidR="00C12305">
              <w:rPr>
                <w:rFonts w:ascii="Arial" w:hAnsi="Arial" w:cs="Arial"/>
                <w:sz w:val="16"/>
                <w:szCs w:val="16"/>
              </w:rPr>
              <w:t>п</w:t>
            </w:r>
            <w:proofErr w:type="spellEnd"/>
            <w:r w:rsidR="00C12305">
              <w:rPr>
                <w:rFonts w:ascii="Arial" w:hAnsi="Arial" w:cs="Arial"/>
                <w:sz w:val="16"/>
                <w:szCs w:val="16"/>
              </w:rPr>
              <w:t>. Сингапай</w:t>
            </w:r>
          </w:p>
        </w:tc>
      </w:tr>
      <w:tr w:rsidR="00F44D88" w:rsidRPr="00A01F4D" w:rsidTr="00F44D88">
        <w:tc>
          <w:tcPr>
            <w:tcW w:w="614" w:type="pct"/>
            <w:tcBorders>
              <w:top w:val="single" w:sz="4" w:space="0" w:color="auto"/>
              <w:bottom w:val="single" w:sz="4" w:space="0" w:color="auto"/>
              <w:right w:val="single" w:sz="4" w:space="0" w:color="auto"/>
            </w:tcBorders>
            <w:shd w:val="clear" w:color="auto" w:fill="auto"/>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2021</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9" w:type="pct"/>
            <w:tcBorders>
              <w:top w:val="single" w:sz="4" w:space="0" w:color="auto"/>
              <w:left w:val="single" w:sz="4" w:space="0" w:color="auto"/>
              <w:bottom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r>
      <w:tr w:rsidR="00F44D88" w:rsidRPr="00A01F4D" w:rsidTr="00F44D88">
        <w:tc>
          <w:tcPr>
            <w:tcW w:w="614" w:type="pct"/>
            <w:tcBorders>
              <w:top w:val="single" w:sz="4" w:space="0" w:color="auto"/>
              <w:bottom w:val="single" w:sz="4" w:space="0" w:color="auto"/>
              <w:right w:val="single" w:sz="4" w:space="0" w:color="auto"/>
            </w:tcBorders>
            <w:shd w:val="clear" w:color="auto" w:fill="auto"/>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2022</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9" w:type="pct"/>
            <w:tcBorders>
              <w:top w:val="single" w:sz="4" w:space="0" w:color="auto"/>
              <w:left w:val="single" w:sz="4" w:space="0" w:color="auto"/>
              <w:bottom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r>
      <w:tr w:rsidR="00F44D88" w:rsidRPr="00A01F4D" w:rsidTr="00F44D88">
        <w:tc>
          <w:tcPr>
            <w:tcW w:w="614" w:type="pct"/>
            <w:tcBorders>
              <w:top w:val="single" w:sz="4" w:space="0" w:color="auto"/>
              <w:bottom w:val="single" w:sz="4" w:space="0" w:color="auto"/>
              <w:right w:val="single" w:sz="4" w:space="0" w:color="auto"/>
            </w:tcBorders>
            <w:shd w:val="clear" w:color="auto" w:fill="auto"/>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2023</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9" w:type="pct"/>
            <w:tcBorders>
              <w:top w:val="single" w:sz="4" w:space="0" w:color="auto"/>
              <w:left w:val="single" w:sz="4" w:space="0" w:color="auto"/>
              <w:bottom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r>
      <w:tr w:rsidR="00F44D88" w:rsidRPr="00A01F4D" w:rsidTr="00F44D88">
        <w:tc>
          <w:tcPr>
            <w:tcW w:w="614" w:type="pct"/>
            <w:tcBorders>
              <w:top w:val="single" w:sz="4" w:space="0" w:color="auto"/>
              <w:bottom w:val="single" w:sz="4" w:space="0" w:color="auto"/>
              <w:right w:val="single" w:sz="4" w:space="0" w:color="auto"/>
            </w:tcBorders>
            <w:shd w:val="clear" w:color="auto" w:fill="auto"/>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2024</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9" w:type="pct"/>
            <w:tcBorders>
              <w:top w:val="single" w:sz="4" w:space="0" w:color="auto"/>
              <w:left w:val="single" w:sz="4" w:space="0" w:color="auto"/>
              <w:bottom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r>
      <w:tr w:rsidR="00F44D88" w:rsidRPr="00A01F4D" w:rsidTr="00F44D88">
        <w:tc>
          <w:tcPr>
            <w:tcW w:w="614" w:type="pct"/>
            <w:tcBorders>
              <w:top w:val="single" w:sz="4" w:space="0" w:color="auto"/>
              <w:bottom w:val="single" w:sz="4" w:space="0" w:color="auto"/>
              <w:right w:val="single" w:sz="4" w:space="0" w:color="auto"/>
            </w:tcBorders>
            <w:shd w:val="clear" w:color="auto" w:fill="auto"/>
            <w:vAlign w:val="center"/>
          </w:tcPr>
          <w:p w:rsidR="00F44D88" w:rsidRPr="00F44D88" w:rsidRDefault="00F44D88" w:rsidP="00F44D88">
            <w:pPr>
              <w:pStyle w:val="11111"/>
              <w:keepNext/>
              <w:keepLines/>
              <w:contextualSpacing/>
              <w:rPr>
                <w:rFonts w:ascii="Arial" w:hAnsi="Arial" w:cs="Arial"/>
                <w:sz w:val="16"/>
                <w:szCs w:val="16"/>
              </w:rPr>
            </w:pPr>
            <w:r w:rsidRPr="00F44D88">
              <w:rPr>
                <w:rFonts w:ascii="Arial" w:hAnsi="Arial" w:cs="Arial"/>
                <w:sz w:val="16"/>
                <w:szCs w:val="16"/>
              </w:rPr>
              <w:t>2025</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c>
          <w:tcPr>
            <w:tcW w:w="649" w:type="pct"/>
            <w:tcBorders>
              <w:top w:val="single" w:sz="4" w:space="0" w:color="auto"/>
              <w:left w:val="single" w:sz="4" w:space="0" w:color="auto"/>
              <w:bottom w:val="single" w:sz="4" w:space="0" w:color="auto"/>
            </w:tcBorders>
            <w:shd w:val="clear" w:color="auto" w:fill="auto"/>
            <w:vAlign w:val="center"/>
          </w:tcPr>
          <w:p w:rsidR="00F44D88" w:rsidRPr="00A01F4D" w:rsidRDefault="00F44D88" w:rsidP="00F44D88">
            <w:pPr>
              <w:pStyle w:val="11111"/>
              <w:keepNext/>
              <w:keepLines/>
              <w:contextualSpacing/>
              <w:rPr>
                <w:rFonts w:ascii="Arial" w:hAnsi="Arial" w:cs="Arial"/>
                <w:sz w:val="16"/>
                <w:szCs w:val="16"/>
              </w:rPr>
            </w:pPr>
            <w:r w:rsidRPr="00A01F4D">
              <w:rPr>
                <w:rFonts w:ascii="Arial" w:hAnsi="Arial" w:cs="Arial"/>
                <w:sz w:val="16"/>
                <w:szCs w:val="16"/>
              </w:rPr>
              <w:t>н/д</w:t>
            </w:r>
          </w:p>
        </w:tc>
      </w:tr>
    </w:tbl>
    <w:p w:rsidR="004C01D4" w:rsidRPr="00A01F4D" w:rsidRDefault="004C01D4" w:rsidP="00236563">
      <w:pPr>
        <w:keepNext/>
        <w:keepLines/>
        <w:spacing w:line="240" w:lineRule="auto"/>
        <w:contextualSpacing/>
        <w:rPr>
          <w:rFonts w:cs="Arial"/>
          <w:sz w:val="16"/>
          <w:szCs w:val="16"/>
        </w:rPr>
      </w:pPr>
    </w:p>
    <w:p w:rsidR="00204797" w:rsidRPr="00A01F4D" w:rsidRDefault="004C01D4"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Ввиду отсутствия данных по диаметру реконструируемых сетей, расчет выполнить не представляется возможным.</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32" w:name="_Toc84979081"/>
      <w:bookmarkStart w:id="133" w:name="_Toc84971092"/>
      <w:bookmarkStart w:id="134" w:name="_Toc9154946"/>
      <w:bookmarkStart w:id="135" w:name="_Toc196164334"/>
      <w:r w:rsidRPr="00A01F4D">
        <w:rPr>
          <w:rFonts w:ascii="Arial" w:hAnsi="Arial"/>
          <w:sz w:val="16"/>
          <w:szCs w:val="16"/>
          <w:lang w:val="ru-RU"/>
        </w:rPr>
        <w:t xml:space="preserve">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w:t>
      </w:r>
      <w:r w:rsidR="00724C99" w:rsidRPr="00A01F4D">
        <w:rPr>
          <w:rFonts w:ascii="Arial" w:hAnsi="Arial"/>
          <w:sz w:val="16"/>
          <w:szCs w:val="16"/>
          <w:lang w:val="ru-RU"/>
        </w:rPr>
        <w:t>муниципального образования</w:t>
      </w:r>
      <w:r w:rsidRPr="00A01F4D">
        <w:rPr>
          <w:rFonts w:ascii="Arial" w:hAnsi="Arial"/>
          <w:sz w:val="16"/>
          <w:szCs w:val="16"/>
          <w:lang w:val="ru-RU"/>
        </w:rPr>
        <w:t xml:space="preserve"> федерального значения)</w:t>
      </w:r>
      <w:bookmarkEnd w:id="132"/>
      <w:bookmarkEnd w:id="133"/>
      <w:bookmarkEnd w:id="134"/>
      <w:bookmarkEnd w:id="135"/>
    </w:p>
    <w:p w:rsidR="00204797" w:rsidRPr="00A01F4D" w:rsidRDefault="00AE120D"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Ввиду отсутствия данных, расчет выполнить не представляется возможным.</w:t>
      </w:r>
    </w:p>
    <w:p w:rsidR="00204797" w:rsidRPr="00A01F4D" w:rsidRDefault="00204797" w:rsidP="00236563">
      <w:pPr>
        <w:pStyle w:val="20"/>
        <w:keepNext/>
        <w:keepLines/>
        <w:spacing w:before="0" w:after="0" w:line="240" w:lineRule="auto"/>
        <w:contextualSpacing/>
        <w:rPr>
          <w:rFonts w:ascii="Arial" w:hAnsi="Arial"/>
          <w:sz w:val="16"/>
          <w:szCs w:val="16"/>
          <w:lang w:val="ru-RU"/>
        </w:rPr>
      </w:pPr>
      <w:bookmarkStart w:id="136" w:name="_Toc84979082"/>
      <w:bookmarkStart w:id="137" w:name="_Toc84971093"/>
      <w:bookmarkStart w:id="138" w:name="_Toc9154947"/>
      <w:bookmarkStart w:id="139" w:name="_Toc196164335"/>
      <w:r w:rsidRPr="00A01F4D">
        <w:rPr>
          <w:rFonts w:ascii="Arial" w:hAnsi="Arial"/>
          <w:sz w:val="16"/>
          <w:szCs w:val="16"/>
          <w:lang w:val="ru-RU"/>
        </w:rPr>
        <w:t>Отсутствие зафиксированных фактов нарушения антимонопольного законодательства (выданных предупреждений, предписаний), а также отсутствие применения санкций, предусмотренных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w:t>
      </w:r>
      <w:bookmarkEnd w:id="136"/>
      <w:bookmarkEnd w:id="137"/>
      <w:bookmarkEnd w:id="138"/>
      <w:bookmarkEnd w:id="139"/>
    </w:p>
    <w:p w:rsidR="00492578" w:rsidRPr="00A01F4D" w:rsidRDefault="00204797" w:rsidP="00236563">
      <w:pPr>
        <w:pStyle w:val="affffffffff5"/>
        <w:keepNext/>
        <w:keepLines/>
        <w:spacing w:line="240" w:lineRule="auto"/>
        <w:contextualSpacing/>
        <w:rPr>
          <w:rFonts w:ascii="Arial" w:hAnsi="Arial" w:cs="Arial"/>
          <w:sz w:val="16"/>
          <w:szCs w:val="16"/>
          <w:lang w:val="ru-RU"/>
        </w:rPr>
      </w:pPr>
      <w:r w:rsidRPr="00A01F4D">
        <w:rPr>
          <w:rFonts w:ascii="Arial" w:hAnsi="Arial" w:cs="Arial"/>
          <w:sz w:val="16"/>
          <w:szCs w:val="16"/>
          <w:lang w:val="ru-RU"/>
        </w:rPr>
        <w:t>Фактов нарушения антимонопольного законодательства (выданных предупреждений, предписаний), а также отсутствие применения санкций, предусмотренных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 не зафиксировано.</w:t>
      </w:r>
    </w:p>
    <w:p w:rsidR="00E70C1E" w:rsidRPr="00A01F4D" w:rsidRDefault="00E70C1E" w:rsidP="00236563">
      <w:pPr>
        <w:pStyle w:val="19"/>
        <w:keepNext/>
        <w:keepLines/>
        <w:pageBreakBefore w:val="0"/>
        <w:spacing w:before="0" w:after="0" w:line="240" w:lineRule="auto"/>
        <w:rPr>
          <w:rFonts w:cs="Arial"/>
          <w:spacing w:val="0"/>
          <w:sz w:val="16"/>
          <w:szCs w:val="16"/>
          <w:lang w:val="ru-RU"/>
        </w:rPr>
      </w:pPr>
      <w:bookmarkStart w:id="140" w:name="_Toc147755885"/>
      <w:bookmarkStart w:id="141" w:name="_Toc164962582"/>
      <w:bookmarkStart w:id="142" w:name="_Toc196164336"/>
      <w:r w:rsidRPr="00A01F4D">
        <w:rPr>
          <w:rFonts w:cs="Arial"/>
          <w:spacing w:val="0"/>
          <w:sz w:val="16"/>
          <w:szCs w:val="16"/>
          <w:lang w:val="ru-RU"/>
        </w:rPr>
        <w:t>Предложения по строительству (реконструкции) генерирующих объектов, функционирующих в режиме комбинированной выработки электрической и тепловой энергии, указанные в подпункте "13.5" раздела13 настоящего документа</w:t>
      </w:r>
      <w:bookmarkEnd w:id="140"/>
      <w:bookmarkEnd w:id="141"/>
      <w:bookmarkEnd w:id="142"/>
    </w:p>
    <w:p w:rsidR="00E70C1E" w:rsidRPr="00A01F4D" w:rsidRDefault="00E70C1E" w:rsidP="00236563">
      <w:pPr>
        <w:keepNext/>
        <w:keepLines/>
        <w:spacing w:line="240" w:lineRule="auto"/>
        <w:ind w:firstLine="709"/>
        <w:contextualSpacing/>
        <w:rPr>
          <w:rFonts w:eastAsia="Calibri" w:cs="Arial"/>
          <w:bCs/>
          <w:sz w:val="16"/>
          <w:szCs w:val="16"/>
          <w:lang w:val="ru-RU" w:bidi="ar-SA"/>
        </w:rPr>
      </w:pPr>
      <w:r w:rsidRPr="00A01F4D">
        <w:rPr>
          <w:rFonts w:eastAsia="Calibri" w:cs="Arial"/>
          <w:bCs/>
          <w:sz w:val="16"/>
          <w:szCs w:val="16"/>
          <w:lang w:val="ru-RU" w:bidi="ar-SA"/>
        </w:rPr>
        <w:t>Согласно Методическим рекомендациям по разработке схем теплоснабжения, предложения по новому строительству генерирующих мощностей с комбинированной выработкой тепловой и электрической энергии для обеспечения теплоснабжения потребителей возможны только в случае утвержденных решений по строительству генерирующих мощностей в региональных схемах и программах перспективного развития электроэнергетики, разработанных в соответствии с постановлением Правительства Российской Федерации от 17 октября 2009 года №823 «О схемах и программах перспективного развития электроэнергии».</w:t>
      </w:r>
    </w:p>
    <w:p w:rsidR="00E70C1E" w:rsidRPr="00A01F4D" w:rsidRDefault="00E70C1E" w:rsidP="00236563">
      <w:pPr>
        <w:keepNext/>
        <w:keepLines/>
        <w:spacing w:line="240" w:lineRule="auto"/>
        <w:ind w:firstLine="709"/>
        <w:contextualSpacing/>
        <w:rPr>
          <w:rFonts w:eastAsia="Calibri" w:cs="Arial"/>
          <w:bCs/>
          <w:sz w:val="16"/>
          <w:szCs w:val="16"/>
          <w:lang w:val="ru-RU" w:bidi="ar-SA"/>
        </w:rPr>
      </w:pPr>
      <w:r w:rsidRPr="00A01F4D">
        <w:rPr>
          <w:rFonts w:eastAsia="Calibri" w:cs="Arial"/>
          <w:bCs/>
          <w:sz w:val="16"/>
          <w:szCs w:val="16"/>
          <w:lang w:val="ru-RU" w:bidi="ar-SA"/>
        </w:rPr>
        <w:t xml:space="preserve">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eastAsia="Calibri" w:cs="Arial"/>
          <w:bCs/>
          <w:sz w:val="16"/>
          <w:szCs w:val="16"/>
          <w:lang w:val="ru-RU" w:bidi="ar-SA"/>
        </w:rPr>
        <w:t xml:space="preserve">сельского поселения </w:t>
      </w:r>
      <w:proofErr w:type="spellStart"/>
      <w:r w:rsidR="000F50AB" w:rsidRPr="00A01F4D">
        <w:rPr>
          <w:rFonts w:eastAsia="Calibri" w:cs="Arial"/>
          <w:bCs/>
          <w:sz w:val="16"/>
          <w:szCs w:val="16"/>
          <w:lang w:val="ru-RU" w:bidi="ar-SA"/>
        </w:rPr>
        <w:t>Сингапай</w:t>
      </w:r>
      <w:r w:rsidRPr="00A01F4D">
        <w:rPr>
          <w:rFonts w:eastAsia="Calibri" w:cs="Arial"/>
          <w:bCs/>
          <w:sz w:val="16"/>
          <w:szCs w:val="16"/>
          <w:lang w:val="ru-RU" w:bidi="ar-SA"/>
        </w:rPr>
        <w:t>не</w:t>
      </w:r>
      <w:proofErr w:type="spellEnd"/>
      <w:r w:rsidRPr="00A01F4D">
        <w:rPr>
          <w:rFonts w:eastAsia="Calibri" w:cs="Arial"/>
          <w:bCs/>
          <w:sz w:val="16"/>
          <w:szCs w:val="16"/>
          <w:lang w:val="ru-RU" w:bidi="ar-SA"/>
        </w:rPr>
        <w:t xml:space="preserve"> предусматривается.</w:t>
      </w:r>
    </w:p>
    <w:p w:rsidR="00E70C1E" w:rsidRPr="00A01F4D" w:rsidRDefault="00E70C1E" w:rsidP="00236563">
      <w:pPr>
        <w:pStyle w:val="20"/>
        <w:keepNext/>
        <w:keepLines/>
        <w:spacing w:before="0" w:after="0" w:line="240" w:lineRule="auto"/>
        <w:contextualSpacing/>
        <w:rPr>
          <w:rFonts w:ascii="Arial" w:hAnsi="Arial"/>
          <w:sz w:val="16"/>
          <w:szCs w:val="16"/>
          <w:lang w:val="ru-RU"/>
        </w:rPr>
      </w:pPr>
      <w:bookmarkStart w:id="143" w:name="_Toc147755886"/>
      <w:bookmarkStart w:id="144" w:name="_Toc164962583"/>
      <w:bookmarkStart w:id="145" w:name="_Toc196164337"/>
      <w:r w:rsidRPr="00A01F4D">
        <w:rPr>
          <w:rFonts w:ascii="Arial" w:hAnsi="Arial"/>
          <w:sz w:val="16"/>
          <w:szCs w:val="16"/>
          <w:lang w:val="ru-RU"/>
        </w:rPr>
        <w:t>Н</w:t>
      </w:r>
      <w:proofErr w:type="spellStart"/>
      <w:r w:rsidRPr="00A01F4D">
        <w:rPr>
          <w:rFonts w:ascii="Arial" w:hAnsi="Arial"/>
          <w:sz w:val="16"/>
          <w:szCs w:val="16"/>
        </w:rPr>
        <w:t>аименование</w:t>
      </w:r>
      <w:proofErr w:type="spellEnd"/>
      <w:r w:rsidR="005C329A">
        <w:rPr>
          <w:rFonts w:ascii="Arial" w:hAnsi="Arial"/>
          <w:sz w:val="16"/>
          <w:szCs w:val="16"/>
          <w:lang w:val="ru-RU"/>
        </w:rPr>
        <w:t xml:space="preserve"> </w:t>
      </w:r>
      <w:proofErr w:type="spellStart"/>
      <w:r w:rsidRPr="00A01F4D">
        <w:rPr>
          <w:rFonts w:ascii="Arial" w:hAnsi="Arial"/>
          <w:sz w:val="16"/>
          <w:szCs w:val="16"/>
        </w:rPr>
        <w:t>генерирующего</w:t>
      </w:r>
      <w:proofErr w:type="spellEnd"/>
      <w:r w:rsidR="005C329A">
        <w:rPr>
          <w:rFonts w:ascii="Arial" w:hAnsi="Arial"/>
          <w:sz w:val="16"/>
          <w:szCs w:val="16"/>
          <w:lang w:val="ru-RU"/>
        </w:rPr>
        <w:t xml:space="preserve"> </w:t>
      </w:r>
      <w:proofErr w:type="spellStart"/>
      <w:r w:rsidRPr="00A01F4D">
        <w:rPr>
          <w:rFonts w:ascii="Arial" w:hAnsi="Arial"/>
          <w:sz w:val="16"/>
          <w:szCs w:val="16"/>
        </w:rPr>
        <w:t>объекта</w:t>
      </w:r>
      <w:bookmarkEnd w:id="143"/>
      <w:bookmarkEnd w:id="144"/>
      <w:bookmarkEnd w:id="145"/>
      <w:proofErr w:type="spellEnd"/>
    </w:p>
    <w:p w:rsidR="00E70C1E" w:rsidRPr="00A01F4D" w:rsidRDefault="00E70C1E" w:rsidP="00236563">
      <w:pPr>
        <w:keepNext/>
        <w:keepLines/>
        <w:spacing w:line="240" w:lineRule="auto"/>
        <w:ind w:firstLine="426"/>
        <w:contextualSpacing/>
        <w:rPr>
          <w:rFonts w:cs="Arial"/>
          <w:sz w:val="16"/>
          <w:szCs w:val="16"/>
          <w:lang w:val="ru-RU"/>
        </w:rPr>
      </w:pPr>
      <w:bookmarkStart w:id="146" w:name="_Hlk147797466"/>
      <w:r w:rsidRPr="00A01F4D">
        <w:rPr>
          <w:rFonts w:cs="Arial"/>
          <w:sz w:val="16"/>
          <w:szCs w:val="16"/>
          <w:lang w:val="ru-RU"/>
        </w:rPr>
        <w:t xml:space="preserve">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отсутствуют</w:t>
      </w:r>
      <w:proofErr w:type="spellEnd"/>
      <w:r w:rsidRPr="00A01F4D">
        <w:rPr>
          <w:rFonts w:cs="Arial"/>
          <w:sz w:val="16"/>
          <w:szCs w:val="16"/>
          <w:lang w:val="ru-RU"/>
        </w:rPr>
        <w:t xml:space="preserve"> источники комбинированной выработки тепловой и электрической энергии. 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не</w:t>
      </w:r>
      <w:proofErr w:type="spellEnd"/>
      <w:r w:rsidRPr="00A01F4D">
        <w:rPr>
          <w:rFonts w:cs="Arial"/>
          <w:sz w:val="16"/>
          <w:szCs w:val="16"/>
          <w:lang w:val="ru-RU"/>
        </w:rPr>
        <w:t xml:space="preserve"> предусматривается.</w:t>
      </w:r>
    </w:p>
    <w:p w:rsidR="00E70C1E" w:rsidRPr="00A01F4D" w:rsidRDefault="00E70C1E" w:rsidP="00236563">
      <w:pPr>
        <w:pStyle w:val="20"/>
        <w:keepNext/>
        <w:keepLines/>
        <w:spacing w:before="0" w:after="0" w:line="240" w:lineRule="auto"/>
        <w:contextualSpacing/>
        <w:rPr>
          <w:rFonts w:ascii="Arial" w:hAnsi="Arial"/>
          <w:sz w:val="16"/>
          <w:szCs w:val="16"/>
        </w:rPr>
      </w:pPr>
      <w:bookmarkStart w:id="147" w:name="_Toc147755887"/>
      <w:bookmarkStart w:id="148" w:name="_Toc164962584"/>
      <w:bookmarkStart w:id="149" w:name="_Toc196164338"/>
      <w:bookmarkEnd w:id="146"/>
      <w:proofErr w:type="spellStart"/>
      <w:r w:rsidRPr="00A01F4D">
        <w:rPr>
          <w:rFonts w:ascii="Arial" w:hAnsi="Arial"/>
          <w:sz w:val="16"/>
          <w:szCs w:val="16"/>
        </w:rPr>
        <w:t>Предлагаемый</w:t>
      </w:r>
      <w:proofErr w:type="spellEnd"/>
      <w:r w:rsidR="005C329A">
        <w:rPr>
          <w:rFonts w:ascii="Arial" w:hAnsi="Arial"/>
          <w:sz w:val="16"/>
          <w:szCs w:val="16"/>
          <w:lang w:val="ru-RU"/>
        </w:rPr>
        <w:t xml:space="preserve"> </w:t>
      </w:r>
      <w:proofErr w:type="spellStart"/>
      <w:r w:rsidRPr="00A01F4D">
        <w:rPr>
          <w:rFonts w:ascii="Arial" w:hAnsi="Arial"/>
          <w:sz w:val="16"/>
          <w:szCs w:val="16"/>
        </w:rPr>
        <w:t>энергорайонего</w:t>
      </w:r>
      <w:proofErr w:type="spellEnd"/>
      <w:r w:rsidR="005C329A">
        <w:rPr>
          <w:rFonts w:ascii="Arial" w:hAnsi="Arial"/>
          <w:sz w:val="16"/>
          <w:szCs w:val="16"/>
          <w:lang w:val="ru-RU"/>
        </w:rPr>
        <w:t xml:space="preserve"> </w:t>
      </w:r>
      <w:proofErr w:type="spellStart"/>
      <w:r w:rsidRPr="00A01F4D">
        <w:rPr>
          <w:rFonts w:ascii="Arial" w:hAnsi="Arial"/>
          <w:sz w:val="16"/>
          <w:szCs w:val="16"/>
        </w:rPr>
        <w:t>размещения</w:t>
      </w:r>
      <w:bookmarkEnd w:id="147"/>
      <w:bookmarkEnd w:id="148"/>
      <w:bookmarkEnd w:id="149"/>
      <w:proofErr w:type="spellEnd"/>
    </w:p>
    <w:p w:rsidR="00E70C1E" w:rsidRDefault="00E70C1E" w:rsidP="00236563">
      <w:pPr>
        <w:keepNext/>
        <w:keepLines/>
        <w:spacing w:line="240" w:lineRule="auto"/>
        <w:ind w:firstLine="426"/>
        <w:contextualSpacing/>
        <w:rPr>
          <w:rFonts w:cs="Arial"/>
          <w:sz w:val="16"/>
          <w:szCs w:val="16"/>
          <w:lang w:val="ru-RU"/>
        </w:rPr>
      </w:pPr>
      <w:r w:rsidRPr="00A01F4D">
        <w:rPr>
          <w:rFonts w:cs="Arial"/>
          <w:sz w:val="16"/>
          <w:szCs w:val="16"/>
          <w:lang w:val="ru-RU"/>
        </w:rPr>
        <w:lastRenderedPageBreak/>
        <w:t xml:space="preserve">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отсутствуют</w:t>
      </w:r>
      <w:proofErr w:type="spellEnd"/>
      <w:r w:rsidRPr="00A01F4D">
        <w:rPr>
          <w:rFonts w:cs="Arial"/>
          <w:sz w:val="16"/>
          <w:szCs w:val="16"/>
          <w:lang w:val="ru-RU"/>
        </w:rPr>
        <w:t xml:space="preserve"> источники комбинированной выработки тепловой и электрической энергии. 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не</w:t>
      </w:r>
      <w:proofErr w:type="spellEnd"/>
      <w:r w:rsidRPr="00A01F4D">
        <w:rPr>
          <w:rFonts w:cs="Arial"/>
          <w:sz w:val="16"/>
          <w:szCs w:val="16"/>
          <w:lang w:val="ru-RU"/>
        </w:rPr>
        <w:t xml:space="preserve"> предусматривается.</w:t>
      </w:r>
    </w:p>
    <w:p w:rsidR="00E70C1E" w:rsidRPr="00A01F4D" w:rsidRDefault="00E70C1E" w:rsidP="00236563">
      <w:pPr>
        <w:pStyle w:val="20"/>
        <w:keepNext/>
        <w:keepLines/>
        <w:spacing w:before="0" w:after="0" w:line="240" w:lineRule="auto"/>
        <w:contextualSpacing/>
        <w:rPr>
          <w:rFonts w:ascii="Arial" w:hAnsi="Arial"/>
          <w:sz w:val="16"/>
          <w:szCs w:val="16"/>
          <w:lang w:val="ru-RU"/>
        </w:rPr>
      </w:pPr>
      <w:bookmarkStart w:id="150" w:name="_Toc147755888"/>
      <w:bookmarkStart w:id="151" w:name="_Toc164962585"/>
      <w:bookmarkStart w:id="152" w:name="_Toc196164339"/>
      <w:r w:rsidRPr="00A01F4D">
        <w:rPr>
          <w:rFonts w:ascii="Arial" w:hAnsi="Arial"/>
          <w:sz w:val="16"/>
          <w:szCs w:val="16"/>
          <w:lang w:val="ru-RU"/>
        </w:rPr>
        <w:t>Год ввода генерирующего объекта в эксплуатацию после завершения строительства (реконструкции) с выделением этапов (при наличии)</w:t>
      </w:r>
      <w:bookmarkEnd w:id="150"/>
      <w:bookmarkEnd w:id="151"/>
      <w:bookmarkEnd w:id="152"/>
    </w:p>
    <w:p w:rsidR="00E70C1E" w:rsidRPr="00A01F4D" w:rsidRDefault="00E70C1E" w:rsidP="00236563">
      <w:pPr>
        <w:keepNext/>
        <w:keepLines/>
        <w:spacing w:line="240" w:lineRule="auto"/>
        <w:ind w:firstLine="426"/>
        <w:contextualSpacing/>
        <w:rPr>
          <w:rFonts w:cs="Arial"/>
          <w:sz w:val="16"/>
          <w:szCs w:val="16"/>
          <w:lang w:val="ru-RU"/>
        </w:rPr>
      </w:pPr>
      <w:r w:rsidRPr="00A01F4D">
        <w:rPr>
          <w:rFonts w:cs="Arial"/>
          <w:sz w:val="16"/>
          <w:szCs w:val="16"/>
          <w:lang w:val="ru-RU"/>
        </w:rPr>
        <w:t xml:space="preserve">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отсутствуют</w:t>
      </w:r>
      <w:proofErr w:type="spellEnd"/>
      <w:r w:rsidRPr="00A01F4D">
        <w:rPr>
          <w:rFonts w:cs="Arial"/>
          <w:sz w:val="16"/>
          <w:szCs w:val="16"/>
          <w:lang w:val="ru-RU"/>
        </w:rPr>
        <w:t xml:space="preserve"> источники комбинированной выработки тепловой и электрической энергии. 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не</w:t>
      </w:r>
      <w:proofErr w:type="spellEnd"/>
      <w:r w:rsidRPr="00A01F4D">
        <w:rPr>
          <w:rFonts w:cs="Arial"/>
          <w:sz w:val="16"/>
          <w:szCs w:val="16"/>
          <w:lang w:val="ru-RU"/>
        </w:rPr>
        <w:t xml:space="preserve"> предусматривается.</w:t>
      </w:r>
    </w:p>
    <w:p w:rsidR="00E70C1E" w:rsidRPr="00A01F4D" w:rsidRDefault="00E70C1E" w:rsidP="00236563">
      <w:pPr>
        <w:pStyle w:val="20"/>
        <w:keepNext/>
        <w:keepLines/>
        <w:spacing w:before="0" w:after="0" w:line="240" w:lineRule="auto"/>
        <w:contextualSpacing/>
        <w:rPr>
          <w:rFonts w:ascii="Arial" w:hAnsi="Arial"/>
          <w:sz w:val="16"/>
          <w:szCs w:val="16"/>
          <w:lang w:val="ru-RU"/>
        </w:rPr>
      </w:pPr>
      <w:bookmarkStart w:id="153" w:name="_Toc147755889"/>
      <w:bookmarkStart w:id="154" w:name="_Toc164962586"/>
      <w:bookmarkStart w:id="155" w:name="_Toc196164340"/>
      <w:r w:rsidRPr="00A01F4D">
        <w:rPr>
          <w:rFonts w:ascii="Arial" w:hAnsi="Arial"/>
          <w:sz w:val="16"/>
          <w:szCs w:val="16"/>
          <w:lang w:val="ru-RU"/>
        </w:rPr>
        <w:t>Величина установленной генерирующей (электрической) мощности генерирующего объекта, минимально необходимой для обеспечения удовлетворения потребностей в тепловой энергии и мощности</w:t>
      </w:r>
      <w:bookmarkEnd w:id="153"/>
      <w:bookmarkEnd w:id="154"/>
      <w:bookmarkEnd w:id="155"/>
    </w:p>
    <w:p w:rsidR="00E70C1E" w:rsidRPr="00A01F4D" w:rsidRDefault="00E70C1E" w:rsidP="00236563">
      <w:pPr>
        <w:keepNext/>
        <w:keepLines/>
        <w:spacing w:line="240" w:lineRule="auto"/>
        <w:ind w:firstLine="426"/>
        <w:contextualSpacing/>
        <w:rPr>
          <w:rFonts w:cs="Arial"/>
          <w:sz w:val="16"/>
          <w:szCs w:val="16"/>
          <w:lang w:val="ru-RU"/>
        </w:rPr>
      </w:pPr>
      <w:r w:rsidRPr="00A01F4D">
        <w:rPr>
          <w:rFonts w:cs="Arial"/>
          <w:sz w:val="16"/>
          <w:szCs w:val="16"/>
          <w:lang w:val="ru-RU"/>
        </w:rPr>
        <w:t xml:space="preserve">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отсутствуют</w:t>
      </w:r>
      <w:proofErr w:type="spellEnd"/>
      <w:r w:rsidRPr="00A01F4D">
        <w:rPr>
          <w:rFonts w:cs="Arial"/>
          <w:sz w:val="16"/>
          <w:szCs w:val="16"/>
          <w:lang w:val="ru-RU"/>
        </w:rPr>
        <w:t xml:space="preserve"> источники комбинированной выработки тепловой и электрической энергии. 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cs="Arial"/>
          <w:sz w:val="16"/>
          <w:szCs w:val="16"/>
          <w:lang w:val="ru-RU"/>
        </w:rPr>
        <w:t xml:space="preserve">сельского поселения </w:t>
      </w:r>
      <w:proofErr w:type="spellStart"/>
      <w:r w:rsidR="000F50AB" w:rsidRPr="00A01F4D">
        <w:rPr>
          <w:rFonts w:cs="Arial"/>
          <w:sz w:val="16"/>
          <w:szCs w:val="16"/>
          <w:lang w:val="ru-RU"/>
        </w:rPr>
        <w:t>Сингапай</w:t>
      </w:r>
      <w:r w:rsidRPr="00A01F4D">
        <w:rPr>
          <w:rFonts w:cs="Arial"/>
          <w:sz w:val="16"/>
          <w:szCs w:val="16"/>
          <w:lang w:val="ru-RU"/>
        </w:rPr>
        <w:t>не</w:t>
      </w:r>
      <w:proofErr w:type="spellEnd"/>
      <w:r w:rsidRPr="00A01F4D">
        <w:rPr>
          <w:rFonts w:cs="Arial"/>
          <w:sz w:val="16"/>
          <w:szCs w:val="16"/>
          <w:lang w:val="ru-RU"/>
        </w:rPr>
        <w:t xml:space="preserve"> предусматривается.</w:t>
      </w:r>
    </w:p>
    <w:p w:rsidR="00E70C1E" w:rsidRPr="00A01F4D" w:rsidRDefault="00E70C1E" w:rsidP="00236563">
      <w:pPr>
        <w:pStyle w:val="20"/>
        <w:keepNext/>
        <w:keepLines/>
        <w:spacing w:before="0" w:after="0" w:line="240" w:lineRule="auto"/>
        <w:contextualSpacing/>
        <w:rPr>
          <w:rFonts w:ascii="Arial" w:hAnsi="Arial"/>
          <w:sz w:val="16"/>
          <w:szCs w:val="16"/>
          <w:lang w:val="ru-RU"/>
        </w:rPr>
      </w:pPr>
      <w:bookmarkStart w:id="156" w:name="_Toc147755890"/>
      <w:bookmarkStart w:id="157" w:name="_Toc164962587"/>
      <w:bookmarkStart w:id="158" w:name="_Toc196164341"/>
      <w:r w:rsidRPr="00A01F4D">
        <w:rPr>
          <w:rFonts w:ascii="Arial" w:hAnsi="Arial"/>
          <w:sz w:val="16"/>
          <w:szCs w:val="16"/>
          <w:lang w:val="ru-RU"/>
        </w:rPr>
        <w:t>Типы вновь вводимого генерирующего оборудования в составе такого генерирующего объекта</w:t>
      </w:r>
      <w:bookmarkEnd w:id="156"/>
      <w:bookmarkEnd w:id="157"/>
      <w:bookmarkEnd w:id="158"/>
    </w:p>
    <w:p w:rsidR="00E70C1E" w:rsidRPr="00A01F4D" w:rsidRDefault="00E70C1E" w:rsidP="00236563">
      <w:pPr>
        <w:pStyle w:val="affffffffff5"/>
        <w:keepNext/>
        <w:keepLines/>
        <w:spacing w:line="240" w:lineRule="auto"/>
        <w:contextualSpacing/>
        <w:rPr>
          <w:rFonts w:ascii="Arial" w:hAnsi="Arial" w:cs="Arial"/>
          <w:sz w:val="16"/>
          <w:szCs w:val="16"/>
          <w:lang w:val="ru-RU"/>
        </w:rPr>
      </w:pPr>
      <w:r w:rsidRPr="00A01F4D">
        <w:rPr>
          <w:rFonts w:ascii="Arial" w:eastAsia="Times New Roman" w:hAnsi="Arial" w:cs="Arial"/>
          <w:bCs w:val="0"/>
          <w:sz w:val="16"/>
          <w:szCs w:val="16"/>
          <w:lang w:val="ru-RU" w:bidi="en-US"/>
        </w:rPr>
        <w:t xml:space="preserve">На территории </w:t>
      </w:r>
      <w:r w:rsidR="000F50AB" w:rsidRPr="00A01F4D">
        <w:rPr>
          <w:rFonts w:ascii="Arial" w:eastAsia="Times New Roman" w:hAnsi="Arial" w:cs="Arial"/>
          <w:bCs w:val="0"/>
          <w:sz w:val="16"/>
          <w:szCs w:val="16"/>
          <w:lang w:val="ru-RU" w:bidi="en-US"/>
        </w:rPr>
        <w:t xml:space="preserve">сельского поселения </w:t>
      </w:r>
      <w:proofErr w:type="spellStart"/>
      <w:r w:rsidR="000F50AB" w:rsidRPr="00A01F4D">
        <w:rPr>
          <w:rFonts w:ascii="Arial" w:eastAsia="Times New Roman" w:hAnsi="Arial" w:cs="Arial"/>
          <w:bCs w:val="0"/>
          <w:sz w:val="16"/>
          <w:szCs w:val="16"/>
          <w:lang w:val="ru-RU" w:bidi="en-US"/>
        </w:rPr>
        <w:t>Сингапай</w:t>
      </w:r>
      <w:r w:rsidRPr="00A01F4D">
        <w:rPr>
          <w:rFonts w:ascii="Arial" w:eastAsia="Times New Roman" w:hAnsi="Arial" w:cs="Arial"/>
          <w:bCs w:val="0"/>
          <w:sz w:val="16"/>
          <w:szCs w:val="16"/>
          <w:lang w:val="ru-RU" w:bidi="en-US"/>
        </w:rPr>
        <w:t>отсутствуют</w:t>
      </w:r>
      <w:proofErr w:type="spellEnd"/>
      <w:r w:rsidRPr="00A01F4D">
        <w:rPr>
          <w:rFonts w:ascii="Arial" w:eastAsia="Times New Roman" w:hAnsi="Arial" w:cs="Arial"/>
          <w:bCs w:val="0"/>
          <w:sz w:val="16"/>
          <w:szCs w:val="16"/>
          <w:lang w:val="ru-RU" w:bidi="en-US"/>
        </w:rPr>
        <w:t xml:space="preserve"> источники комбинированной выработки тепловой и электрической энергии. В данных программах перспективного развития, строительство нового источника комбинированной выработки электрической и тепловой энергии на территории муниципального округа не предусматривается. Базовым и актуализированным проектом Схемы теплоснабжения, размещение источников комбинированной выработки на территории </w:t>
      </w:r>
      <w:r w:rsidR="000F50AB" w:rsidRPr="00A01F4D">
        <w:rPr>
          <w:rFonts w:ascii="Arial" w:eastAsia="Times New Roman" w:hAnsi="Arial" w:cs="Arial"/>
          <w:bCs w:val="0"/>
          <w:sz w:val="16"/>
          <w:szCs w:val="16"/>
          <w:lang w:val="ru-RU" w:bidi="en-US"/>
        </w:rPr>
        <w:t xml:space="preserve">сельского поселения </w:t>
      </w:r>
      <w:proofErr w:type="spellStart"/>
      <w:r w:rsidR="000F50AB" w:rsidRPr="00A01F4D">
        <w:rPr>
          <w:rFonts w:ascii="Arial" w:eastAsia="Times New Roman" w:hAnsi="Arial" w:cs="Arial"/>
          <w:bCs w:val="0"/>
          <w:sz w:val="16"/>
          <w:szCs w:val="16"/>
          <w:lang w:val="ru-RU" w:bidi="en-US"/>
        </w:rPr>
        <w:t>Сингапай</w:t>
      </w:r>
      <w:r w:rsidRPr="00A01F4D">
        <w:rPr>
          <w:rFonts w:ascii="Arial" w:eastAsia="Times New Roman" w:hAnsi="Arial" w:cs="Arial"/>
          <w:bCs w:val="0"/>
          <w:sz w:val="16"/>
          <w:szCs w:val="16"/>
          <w:lang w:val="ru-RU" w:bidi="en-US"/>
        </w:rPr>
        <w:t>не</w:t>
      </w:r>
      <w:proofErr w:type="spellEnd"/>
      <w:r w:rsidRPr="00A01F4D">
        <w:rPr>
          <w:rFonts w:ascii="Arial" w:eastAsia="Times New Roman" w:hAnsi="Arial" w:cs="Arial"/>
          <w:bCs w:val="0"/>
          <w:sz w:val="16"/>
          <w:szCs w:val="16"/>
          <w:lang w:val="ru-RU" w:bidi="en-US"/>
        </w:rPr>
        <w:t xml:space="preserve"> предусматривается.</w:t>
      </w:r>
    </w:p>
    <w:p w:rsidR="00492578" w:rsidRPr="00A01F4D" w:rsidRDefault="00492578" w:rsidP="00236563">
      <w:pPr>
        <w:pStyle w:val="affffffffff5"/>
        <w:keepNext/>
        <w:keepLines/>
        <w:spacing w:line="240" w:lineRule="auto"/>
        <w:contextualSpacing/>
        <w:rPr>
          <w:rFonts w:ascii="Arial" w:hAnsi="Arial" w:cs="Arial"/>
          <w:color w:val="000000"/>
          <w:sz w:val="16"/>
          <w:szCs w:val="16"/>
          <w:lang w:val="ru-RU"/>
        </w:rPr>
      </w:pPr>
    </w:p>
    <w:sectPr w:rsidR="00492578" w:rsidRPr="00A01F4D" w:rsidSect="0055025A">
      <w:pgSz w:w="11906" w:h="16838"/>
      <w:pgMar w:top="1134" w:right="850" w:bottom="1134" w:left="1701" w:header="68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FE5" w:rsidRPr="00085F0E" w:rsidRDefault="00751FE5" w:rsidP="00D23C46">
      <w:r w:rsidRPr="00085F0E">
        <w:separator/>
      </w:r>
    </w:p>
    <w:p w:rsidR="00751FE5" w:rsidRDefault="00751FE5"/>
  </w:endnote>
  <w:endnote w:type="continuationSeparator" w:id="1">
    <w:p w:rsidR="00751FE5" w:rsidRPr="00085F0E" w:rsidRDefault="00751FE5" w:rsidP="00D23C46">
      <w:r w:rsidRPr="00085F0E">
        <w:continuationSeparator/>
      </w:r>
    </w:p>
    <w:p w:rsidR="00751FE5" w:rsidRDefault="00751FE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embedRegular r:id="rId1" w:fontKey="{EE9D4B66-68A1-473E-84B7-3D1991741B33}"/>
    <w:embedBold r:id="rId2" w:fontKey="{8F96805A-8F36-4A16-915B-40F8E0E08A5B}"/>
    <w:embedItalic r:id="rId3" w:fontKey="{BD6D5653-DAE2-473B-BA46-E12DC552A525}"/>
    <w:embedBoldItalic r:id="rId4" w:fontKey="{3548A945-C527-4C04-93D3-11D7AA55B739}"/>
  </w:font>
  <w:font w:name="Wingdings">
    <w:panose1 w:val="05000000000000000000"/>
    <w:charset w:val="02"/>
    <w:family w:val="auto"/>
    <w:pitch w:val="variable"/>
    <w:sig w:usb0="00000000" w:usb1="10000000" w:usb2="00000000" w:usb3="00000000" w:csb0="80000000" w:csb1="00000000"/>
    <w:embedRegular r:id="rId5" w:fontKey="{616ADF42-4A37-4CBF-84F7-2E4A4497F802}"/>
    <w:embedBold r:id="rId6" w:fontKey="{F7CE5FA4-7EA8-4474-AD52-E79FA9ABB27F}"/>
  </w:font>
  <w:font w:name="Courier New">
    <w:panose1 w:val="02070309020205020404"/>
    <w:charset w:val="CC"/>
    <w:family w:val="modern"/>
    <w:pitch w:val="fixed"/>
    <w:sig w:usb0="E0002AFF" w:usb1="C0007843" w:usb2="00000009" w:usb3="00000000" w:csb0="000001FF" w:csb1="00000000"/>
    <w:embedRegular r:id="rId7" w:fontKey="{759765AC-08D8-4520-AE74-3F88B5B1049A}"/>
    <w:embedBold r:id="rId8" w:fontKey="{9C57E3B2-F54F-4807-A5B0-B109A269D0FE}"/>
  </w:font>
  <w:font w:name="Symbol">
    <w:panose1 w:val="05050102010706020507"/>
    <w:charset w:val="02"/>
    <w:family w:val="roman"/>
    <w:pitch w:val="variable"/>
    <w:sig w:usb0="00000000" w:usb1="10000000" w:usb2="00000000" w:usb3="00000000" w:csb0="80000000" w:csb1="00000000"/>
    <w:embedRegular r:id="rId9" w:fontKey="{8B7309CC-6CAB-445C-A6D4-31C9828D7B79}"/>
  </w:font>
  <w:font w:name="Arial">
    <w:panose1 w:val="020B0604020202020204"/>
    <w:charset w:val="CC"/>
    <w:family w:val="swiss"/>
    <w:pitch w:val="variable"/>
    <w:sig w:usb0="E0002AFF" w:usb1="C0007843" w:usb2="00000009" w:usb3="00000000" w:csb0="000001FF" w:csb1="00000000"/>
    <w:embedRegular r:id="rId10" w:fontKey="{BA8D8D4E-1D27-475A-B417-3D4019749B25}"/>
    <w:embedBold r:id="rId11" w:fontKey="{9CC66412-5ADF-475F-B1D0-F15EDC514093}"/>
    <w:embedItalic r:id="rId12" w:fontKey="{302D7BA5-12C9-4D6B-AB01-8373624BD268}"/>
    <w:embedBoldItalic r:id="rId13" w:fontKey="{E3501B71-59A6-455A-94F8-89B5BACC148C}"/>
  </w:font>
  <w:font w:name="Tahoma">
    <w:panose1 w:val="020B0604030504040204"/>
    <w:charset w:val="CC"/>
    <w:family w:val="swiss"/>
    <w:pitch w:val="variable"/>
    <w:sig w:usb0="E1002EFF" w:usb1="C000605B" w:usb2="00000029" w:usb3="00000000" w:csb0="000101FF" w:csb1="00000000"/>
    <w:embedRegular r:id="rId14" w:fontKey="{F791E4DD-117B-4CE5-96CC-2C950C495675}"/>
    <w:embedBold r:id="rId15" w:fontKey="{9E1C9FD4-4DC6-4A17-B699-4CFA2A1685B3}"/>
    <w:embedItalic r:id="rId16" w:fontKey="{1097E1B5-94A3-47B0-9440-A94CC50ECC4F}"/>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embedRegular r:id="rId17" w:fontKey="{72469DAB-5E72-44D5-AF38-BE485BD6A906}"/>
    <w:embedBold r:id="rId18" w:fontKey="{4141C024-2B21-4466-985E-401B57661532}"/>
    <w:embedItalic r:id="rId19" w:fontKey="{642E5AD1-8632-4F51-8FE9-11C1276CBC8C}"/>
    <w:embedBoldItalic r:id="rId20" w:fontKey="{938C4165-31A7-40AB-AFFB-2B7DAAF4AB9C}"/>
  </w:font>
  <w:font w:name="Microsoft YaHei">
    <w:panose1 w:val="020B0503020204020204"/>
    <w:charset w:val="86"/>
    <w:family w:val="swiss"/>
    <w:pitch w:val="variable"/>
    <w:sig w:usb0="80000287" w:usb1="280F3C52" w:usb2="00000016" w:usb3="00000000" w:csb0="0004001F" w:csb1="00000000"/>
  </w:font>
  <w:font w:name="Arial Black">
    <w:panose1 w:val="020B0A04020102020204"/>
    <w:charset w:val="CC"/>
    <w:family w:val="swiss"/>
    <w:pitch w:val="variable"/>
    <w:sig w:usb0="00000287" w:usb1="00000000" w:usb2="00000000" w:usb3="00000000" w:csb0="0000009F" w:csb1="00000000"/>
    <w:embedRegular r:id="rId21" w:fontKey="{9798CCDA-ABDB-4D10-B2FF-67A684246FAC}"/>
    <w:embedBold r:id="rId22" w:fontKey="{7D2EB96F-3D9B-4918-8F1D-BEA8AD1C50C4}"/>
  </w:font>
  <w:font w:name="Calibri">
    <w:panose1 w:val="020F0502020204030204"/>
    <w:charset w:val="CC"/>
    <w:family w:val="swiss"/>
    <w:pitch w:val="variable"/>
    <w:sig w:usb0="E10002FF" w:usb1="4000ACFF" w:usb2="00000009" w:usb3="00000000" w:csb0="0000019F" w:csb1="00000000"/>
    <w:embedRegular r:id="rId23" w:fontKey="{45FDD10C-1438-4FC5-8C3D-5677130A091D}"/>
    <w:embedBold r:id="rId24" w:fontKey="{39CB723C-0ECE-412C-9A1A-6C99D5681227}"/>
    <w:embedItalic r:id="rId25" w:fontKey="{E30D078A-3661-4695-8054-EF9F15A8C91E}"/>
    <w:embedBoldItalic r:id="rId26" w:fontKey="{65BEABE7-9D08-4692-9F4F-902C6277BE2B}"/>
  </w:font>
  <w:font w:name="PMingLiU-ExtB">
    <w:panose1 w:val="02020500000000000000"/>
    <w:charset w:val="88"/>
    <w:family w:val="roman"/>
    <w:pitch w:val="variable"/>
    <w:sig w:usb0="8000002F" w:usb1="0A080008" w:usb2="00000010" w:usb3="00000000" w:csb0="00100001" w:csb1="00000000"/>
  </w:font>
  <w:font w:name="Times New Roman CYR">
    <w:altName w:val="Cambria"/>
    <w:panose1 w:val="02020603050405020304"/>
    <w:charset w:val="CC"/>
    <w:family w:val="roman"/>
    <w:pitch w:val="variable"/>
    <w:sig w:usb0="E0002AFF" w:usb1="C0007841" w:usb2="00000009" w:usb3="00000000" w:csb0="000001FF" w:csb1="00000000"/>
    <w:embedRegular r:id="rId27" w:fontKey="{049D3E8E-C7B3-45FF-B4FE-A021AF54EA54}"/>
    <w:embedBold r:id="rId28" w:fontKey="{B325A9CA-0B0E-4BA6-A0A7-130101A226A7}"/>
  </w:font>
  <w:font w:name="DengXian">
    <w:altName w:val="等线"/>
    <w:charset w:val="86"/>
    <w:family w:val="auto"/>
    <w:pitch w:val="variable"/>
    <w:sig w:usb0="A00002BF" w:usb1="38CF7CFA" w:usb2="00000016" w:usb3="00000000" w:csb0="0004000F" w:csb1="00000000"/>
  </w:font>
  <w:font w:name="Arial Narrow">
    <w:panose1 w:val="020B0606020202030204"/>
    <w:charset w:val="CC"/>
    <w:family w:val="swiss"/>
    <w:pitch w:val="variable"/>
    <w:sig w:usb0="00000287" w:usb1="00000800" w:usb2="00000000" w:usb3="00000000" w:csb0="0000009F" w:csb1="00000000"/>
    <w:embedRegular r:id="rId29" w:fontKey="{47D43F4F-67B5-46C5-8632-E3E374891AB7}"/>
    <w:embedBold r:id="rId30" w:fontKey="{65A36FD2-E6E0-4066-B9D3-FC870D6CDC94}"/>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embedRegular r:id="rId31" w:fontKey="{8B1804C3-2F0C-4731-81E7-3A85F5D9D815}"/>
  </w:font>
  <w:font w:name="Arial CYR">
    <w:panose1 w:val="020B0604020202020204"/>
    <w:charset w:val="CC"/>
    <w:family w:val="swiss"/>
    <w:pitch w:val="variable"/>
    <w:sig w:usb0="E0002AFF" w:usb1="C0007843" w:usb2="00000009" w:usb3="00000000" w:csb0="000001FF" w:csb1="00000000"/>
    <w:embedRegular r:id="rId32" w:fontKey="{199404E7-4CA5-4E8F-8A67-833DD26038D3}"/>
    <w:embedBoldItalic r:id="rId33" w:fontKey="{B560DC65-030E-4987-9634-7EC3E635B689}"/>
  </w:font>
  <w:font w:name="SimSun">
    <w:altName w:val="宋体"/>
    <w:panose1 w:val="02010600030101010101"/>
    <w:charset w:val="86"/>
    <w:family w:val="auto"/>
    <w:notTrueType/>
    <w:pitch w:val="variable"/>
    <w:sig w:usb0="00000001" w:usb1="080E0000" w:usb2="00000010" w:usb3="00000000" w:csb0="00040000" w:csb1="00000000"/>
  </w:font>
  <w:font w:name="Andale Sans UI">
    <w:altName w:val="Arial Unicode MS"/>
    <w:charset w:val="00"/>
    <w:family w:val="auto"/>
    <w:pitch w:val="variable"/>
    <w:sig w:usb0="00000000" w:usb1="00000000" w:usb2="00000000" w:usb3="00000000" w:csb0="00000000" w:csb1="00000000"/>
    <w:embedRegular r:id="rId34" w:fontKey="{63CCEE83-B5C3-423A-93E0-D3D1CCD8DEB5}"/>
  </w:font>
  <w:font w:name="Consultant">
    <w:altName w:val="Courier New"/>
    <w:panose1 w:val="00000000000000000000"/>
    <w:charset w:val="00"/>
    <w:family w:val="modern"/>
    <w:notTrueType/>
    <w:pitch w:val="fixed"/>
    <w:sig w:usb0="00000003" w:usb1="00000000" w:usb2="00000000" w:usb3="00000000" w:csb0="00000001" w:csb1="00000000"/>
  </w:font>
  <w:font w:name="NTTimes/Cyrillic">
    <w:altName w:val="Times New Roman"/>
    <w:charset w:val="CC"/>
    <w:family w:val="auto"/>
    <w:pitch w:val="variable"/>
    <w:sig w:usb0="00000000" w:usb1="00000000" w:usb2="00000000" w:usb3="00000000" w:csb0="00000000" w:csb1="00000000"/>
    <w:embedRegular r:id="rId35" w:fontKey="{4CE0A5D9-6D7F-47D4-B9F8-5F3A505061E4}"/>
  </w:font>
  <w:font w:name="Century Schoolbook">
    <w:panose1 w:val="02040604050505020304"/>
    <w:charset w:val="CC"/>
    <w:family w:val="roman"/>
    <w:pitch w:val="variable"/>
    <w:sig w:usb0="00000287" w:usb1="00000000" w:usb2="00000000" w:usb3="00000000" w:csb0="0000009F" w:csb1="00000000"/>
    <w:embedRegular r:id="rId36" w:fontKey="{AFFBCE4E-66BF-465B-8752-F81AB1E33A02}"/>
    <w:embedItalic r:id="rId37" w:fontKey="{126DF0C3-8AD9-4B71-AE28-B82171938445}"/>
  </w:font>
  <w:font w:name="Candara">
    <w:panose1 w:val="020E0502030303020204"/>
    <w:charset w:val="CC"/>
    <w:family w:val="swiss"/>
    <w:pitch w:val="variable"/>
    <w:sig w:usb0="A00002EF" w:usb1="4000A44B" w:usb2="00000000" w:usb3="00000000" w:csb0="0000019F" w:csb1="00000000"/>
    <w:embedBold r:id="rId38" w:fontKey="{7448AEBF-7F56-49A0-8AFF-FCFCE4885A68}"/>
  </w:font>
  <w:font w:name="TimesNewRomanPSMT">
    <w:altName w:val="Yu Gothic UI"/>
    <w:panose1 w:val="00000000000000000000"/>
    <w:charset w:val="80"/>
    <w:family w:val="auto"/>
    <w:notTrueType/>
    <w:pitch w:val="default"/>
    <w:sig w:usb0="00000203" w:usb1="08070000" w:usb2="00000010" w:usb3="00000000" w:csb0="00020005" w:csb1="00000000"/>
  </w:font>
  <w:font w:name="Trebuchet MS">
    <w:panose1 w:val="020B0603020202020204"/>
    <w:charset w:val="CC"/>
    <w:family w:val="swiss"/>
    <w:pitch w:val="variable"/>
    <w:sig w:usb0="00000287" w:usb1="00000000" w:usb2="00000000" w:usb3="00000000" w:csb0="0000009F" w:csb1="00000000"/>
    <w:embedRegular r:id="rId39" w:fontKey="{E040F5B6-8F2C-4701-8018-F0BE3C58BC9D}"/>
    <w:embedBold r:id="rId40" w:fontKey="{358AC7A0-4E00-4087-A639-15576F797EB3}"/>
    <w:embedItalic r:id="rId41" w:fontKey="{E6C44EA0-470D-4AB6-ADB2-B2353A2F6AC2}"/>
  </w:font>
  <w:font w:name="Franklin Gothic Heavy">
    <w:panose1 w:val="020B0903020102020204"/>
    <w:charset w:val="CC"/>
    <w:family w:val="swiss"/>
    <w:pitch w:val="variable"/>
    <w:sig w:usb0="00000287" w:usb1="00000000" w:usb2="00000000" w:usb3="00000000" w:csb0="0000009F" w:csb1="00000000"/>
    <w:embedRegular r:id="rId42" w:fontKey="{82EBD36F-C73B-4625-BB24-83B035B97541}"/>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CC"/>
    <w:family w:val="roman"/>
    <w:pitch w:val="variable"/>
    <w:sig w:usb0="00000287" w:usb1="00000000" w:usb2="00000000" w:usb3="00000000" w:csb0="0000009F" w:csb1="00000000"/>
    <w:embedRegular r:id="rId43" w:fontKey="{9C1E16C8-1BEC-4CD6-A0AB-A1540AA3C6EF}"/>
    <w:embedBoldItalic r:id="rId44" w:fontKey="{F7CB0336-80E4-4A8E-A663-6ABDC7E0FB3E}"/>
  </w:font>
  <w:font w:name="Microsoft Sans Serif">
    <w:panose1 w:val="020B0604020202020204"/>
    <w:charset w:val="CC"/>
    <w:family w:val="swiss"/>
    <w:pitch w:val="variable"/>
    <w:sig w:usb0="E1002AFF" w:usb1="C0000002" w:usb2="00000008" w:usb3="00000000" w:csb0="000101FF" w:csb1="00000000"/>
    <w:embedRegular r:id="rId45" w:fontKey="{40E283E2-E768-434F-83FD-F18E85C24233}"/>
    <w:embedBold r:id="rId46" w:fontKey="{586B884D-E682-47D8-9B96-620D46864A06}"/>
  </w:font>
  <w:font w:name="Franklin Gothic Demi Cond">
    <w:panose1 w:val="020B0706030402020204"/>
    <w:charset w:val="CC"/>
    <w:family w:val="swiss"/>
    <w:pitch w:val="variable"/>
    <w:sig w:usb0="00000287" w:usb1="00000000" w:usb2="00000000" w:usb3="00000000" w:csb0="0000009F" w:csb1="00000000"/>
    <w:embedRegular r:id="rId47" w:fontKey="{20946831-70F9-4251-8717-29B43BD490DB}"/>
    <w:embedBold r:id="rId48" w:fontKey="{4BA983F2-8B58-47C6-840B-D6B059E98D2D}"/>
    <w:embedBoldItalic r:id="rId49" w:fontKey="{38514646-B1BE-4D4D-AFD4-EDAAA6741A90}"/>
  </w:font>
  <w:font w:name="Batang">
    <w:altName w:val="바탕"/>
    <w:panose1 w:val="02030600000101010101"/>
    <w:charset w:val="81"/>
    <w:family w:val="auto"/>
    <w:notTrueType/>
    <w:pitch w:val="fixed"/>
    <w:sig w:usb0="00000001" w:usb1="09060000" w:usb2="00000010" w:usb3="00000000" w:csb0="00080000" w:csb1="00000000"/>
  </w:font>
  <w:font w:name="Eras Bold ITC">
    <w:panose1 w:val="020B0907030504020204"/>
    <w:charset w:val="00"/>
    <w:family w:val="swiss"/>
    <w:pitch w:val="variable"/>
    <w:sig w:usb0="00000003" w:usb1="00000000" w:usb2="00000000" w:usb3="00000000" w:csb0="00000001" w:csb1="00000000"/>
    <w:embedRegular r:id="rId50" w:fontKey="{3EEA5330-1677-4265-BE40-EF36D3DE9E27}"/>
  </w:font>
  <w:font w:name="Harlow Solid Italic">
    <w:panose1 w:val="04030604020F02020D02"/>
    <w:charset w:val="00"/>
    <w:family w:val="decorative"/>
    <w:pitch w:val="variable"/>
    <w:sig w:usb0="00000003" w:usb1="00000000" w:usb2="00000000" w:usb3="00000000" w:csb0="00000001" w:csb1="00000000"/>
    <w:embedRegular r:id="rId51" w:fontKey="{F7837972-9D61-4368-8E2D-DE1E5788994E}"/>
  </w:font>
  <w:font w:name="Calibri Light">
    <w:charset w:val="CC"/>
    <w:family w:val="swiss"/>
    <w:pitch w:val="variable"/>
    <w:sig w:usb0="E4002EFF" w:usb1="C000247B" w:usb2="00000009" w:usb3="00000000" w:csb0="000001FF" w:csb1="00000000"/>
    <w:embedRegular r:id="rId52" w:fontKey="{7A7402DC-FFB3-4F09-B657-D0B0734838DA}"/>
  </w:font>
  <w:font w:name="Segoe UI">
    <w:panose1 w:val="020B0502040204020203"/>
    <w:charset w:val="CC"/>
    <w:family w:val="swiss"/>
    <w:pitch w:val="variable"/>
    <w:sig w:usb0="E10022FF" w:usb1="C000E47F" w:usb2="00000029" w:usb3="00000000" w:csb0="000001DF" w:csb1="00000000"/>
    <w:embedRegular r:id="rId53" w:fontKey="{D4E71143-4304-4C96-9A65-1F209089783E}"/>
  </w:font>
  <w:font w:name="Consolas">
    <w:panose1 w:val="020B0609020204030204"/>
    <w:charset w:val="CC"/>
    <w:family w:val="modern"/>
    <w:pitch w:val="fixed"/>
    <w:sig w:usb0="E10002FF" w:usb1="4000FCFF" w:usb2="00000009" w:usb3="00000000" w:csb0="0000019F" w:csb1="00000000"/>
    <w:embedRegular r:id="rId54" w:fontKey="{CED4DEEF-6096-4346-B35C-F6C16B8B44E3}"/>
  </w:font>
  <w:font w:name="Adobe Devanagari">
    <w:panose1 w:val="00000000000000000000"/>
    <w:charset w:val="00"/>
    <w:family w:val="roman"/>
    <w:notTrueType/>
    <w:pitch w:val="variable"/>
    <w:sig w:usb0="A00080EF" w:usb1="4000204A" w:usb2="00000000" w:usb3="00000000" w:csb0="00000001" w:csb1="00000000"/>
  </w:font>
  <w:font w:name="Liberation Serif">
    <w:panose1 w:val="02020603050405020304"/>
    <w:charset w:val="CC"/>
    <w:family w:val="roman"/>
    <w:pitch w:val="variable"/>
    <w:sig w:usb0="E0000AFF" w:usb1="500078FF" w:usb2="00000021" w:usb3="00000000" w:csb0="000001BF" w:csb1="00000000"/>
    <w:embedRegular r:id="rId55" w:fontKey="{F7E547F2-B428-4DDC-AA00-7099C1329BC6}"/>
  </w:font>
  <w:font w:name="Cambria Math">
    <w:panose1 w:val="02040503050406030204"/>
    <w:charset w:val="CC"/>
    <w:family w:val="roman"/>
    <w:pitch w:val="variable"/>
    <w:sig w:usb0="E00002FF" w:usb1="420024FF" w:usb2="00000000" w:usb3="00000000" w:csb0="0000019F" w:csb1="00000000"/>
    <w:embedItalic r:id="rId56" w:fontKey="{5F68A46F-339B-4080-955F-37ACDF55B985}"/>
  </w:font>
  <w:font w:name="Mangal">
    <w:panose1 w:val="02040503050203030202"/>
    <w:charset w:val="00"/>
    <w:family w:val="roman"/>
    <w:pitch w:val="variable"/>
    <w:sig w:usb0="00008003" w:usb1="00000000" w:usb2="00000000" w:usb3="00000000" w:csb0="00000001" w:csb1="00000000"/>
    <w:embedRegular r:id="rId57" w:fontKey="{3FA836E1-B97F-4B21-B663-DC3CE1751B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E5" w:rsidRPr="00A819C1" w:rsidRDefault="00751FE5" w:rsidP="00A819C1">
    <w:pPr>
      <w:pStyle w:val="aff6"/>
      <w:pBdr>
        <w:top w:val="none" w:sz="0" w:space="0" w:color="auto"/>
      </w:pBdr>
      <w:rPr>
        <w:rFonts w:ascii="Times New Roman" w:hAnsi="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E5" w:rsidRPr="001929A7" w:rsidRDefault="00751FE5" w:rsidP="00E80558">
    <w:pPr>
      <w:pStyle w:val="afffc"/>
      <w:spacing w:after="120"/>
      <w:rPr>
        <w:smallCaps w:val="0"/>
        <w:sz w:val="24"/>
        <w:szCs w:val="24"/>
      </w:rPr>
    </w:pPr>
    <w:proofErr w:type="spellStart"/>
    <w:r>
      <w:rPr>
        <w:smallCaps w:val="0"/>
        <w:sz w:val="24"/>
        <w:szCs w:val="24"/>
      </w:rPr>
      <w:t>Санкт-Петербург</w:t>
    </w:r>
    <w:proofErr w:type="spellEnd"/>
  </w:p>
  <w:p w:rsidR="00751FE5" w:rsidRPr="00297621" w:rsidRDefault="00751FE5" w:rsidP="00E80558">
    <w:pPr>
      <w:pStyle w:val="afffc"/>
      <w:spacing w:after="120"/>
      <w:rPr>
        <w:rFonts w:ascii="Calibri" w:eastAsia="Calibri" w:hAnsi="Calibri"/>
        <w:b w:val="0"/>
        <w:smallCaps w:val="0"/>
        <w:spacing w:val="0"/>
        <w:sz w:val="24"/>
        <w:szCs w:val="24"/>
        <w:lang w:bidi="ar-SA"/>
      </w:rPr>
    </w:pPr>
    <w:r>
      <w:rPr>
        <w:smallCaps w:val="0"/>
        <w:sz w:val="24"/>
        <w:szCs w:val="24"/>
      </w:rPr>
      <w:t>2019</w:t>
    </w:r>
  </w:p>
  <w:p w:rsidR="00751FE5" w:rsidRDefault="00751FE5"/>
  <w:p w:rsidR="00751FE5" w:rsidRDefault="00751FE5"/>
  <w:p w:rsidR="00751FE5" w:rsidRDefault="00751FE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E5" w:rsidRDefault="00B20D12" w:rsidP="00B27350">
    <w:pPr>
      <w:pStyle w:val="aff6"/>
      <w:jc w:val="right"/>
    </w:pPr>
    <w:fldSimple w:instr=" PAGE   \* MERGEFORMAT ">
      <w:r w:rsidR="00751FE5">
        <w:rPr>
          <w:noProof/>
        </w:rPr>
        <w:t>229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FE5" w:rsidRPr="00085F0E" w:rsidRDefault="00751FE5" w:rsidP="00D23C46">
      <w:r w:rsidRPr="00085F0E">
        <w:separator/>
      </w:r>
    </w:p>
    <w:p w:rsidR="00751FE5" w:rsidRDefault="00751FE5"/>
  </w:footnote>
  <w:footnote w:type="continuationSeparator" w:id="1">
    <w:p w:rsidR="00751FE5" w:rsidRPr="00085F0E" w:rsidRDefault="00751FE5" w:rsidP="00D23C46">
      <w:r w:rsidRPr="00085F0E">
        <w:continuationSeparator/>
      </w:r>
    </w:p>
    <w:p w:rsidR="00751FE5" w:rsidRDefault="00751FE5"/>
  </w:footnote>
  <w:footnote w:id="2">
    <w:p w:rsidR="00751FE5" w:rsidRPr="00946E58" w:rsidRDefault="00751FE5" w:rsidP="00271F39">
      <w:pPr>
        <w:pStyle w:val="affffffffff5"/>
        <w:rPr>
          <w:sz w:val="18"/>
          <w:lang w:val="ru-RU"/>
        </w:rPr>
      </w:pPr>
      <w:r w:rsidRPr="00271F39">
        <w:rPr>
          <w:rStyle w:val="aff8"/>
          <w:sz w:val="18"/>
        </w:rPr>
        <w:footnoteRef/>
      </w:r>
      <w:r w:rsidRPr="00946E58">
        <w:rPr>
          <w:sz w:val="18"/>
          <w:lang w:val="ru-RU"/>
        </w:rPr>
        <w:t xml:space="preserve"> Источник: Программа комплексного развития систем коммунальной инфраструктуры муниципального образования сельское поселение Сингапай на период до 2038 года утв. решением Совета депутатов сельского поселения Сингапай от 28.11.2019 № 66.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E5" w:rsidRDefault="00751FE5" w:rsidP="00E80558">
    <w:pPr>
      <w:pStyle w:val="affb"/>
      <w:numPr>
        <w:ilvl w:val="0"/>
        <w:numId w:val="0"/>
      </w:numPr>
    </w:pPr>
  </w:p>
  <w:p w:rsidR="00751FE5" w:rsidRDefault="00751FE5"/>
  <w:p w:rsidR="00751FE5" w:rsidRDefault="00751FE5"/>
  <w:p w:rsidR="00751FE5" w:rsidRDefault="00751FE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pt;height:9.5pt;visibility:visible;mso-wrap-style:square" o:bullet="t">
        <v:imagedata r:id="rId1" o:title=""/>
      </v:shape>
    </w:pict>
  </w:numPicBullet>
  <w:abstractNum w:abstractNumId="0">
    <w:nsid w:val="FFFFFF88"/>
    <w:multiLevelType w:val="multilevel"/>
    <w:tmpl w:val="E83AAF9E"/>
    <w:lvl w:ilvl="0">
      <w:start w:val="1"/>
      <w:numFmt w:val="decimal"/>
      <w:pStyle w:val="a"/>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1070A89"/>
    <w:multiLevelType w:val="multilevel"/>
    <w:tmpl w:val="361058D6"/>
    <w:lvl w:ilvl="0">
      <w:start w:val="1"/>
      <w:numFmt w:val="decimal"/>
      <w:pStyle w:val="1"/>
      <w:lvlText w:val="Раздел %1."/>
      <w:lvlJc w:val="left"/>
      <w:pPr>
        <w:ind w:left="1495" w:hanging="360"/>
      </w:pPr>
      <w:rPr>
        <w:rFonts w:hint="default"/>
      </w:rPr>
    </w:lvl>
    <w:lvl w:ilvl="1">
      <w:start w:val="1"/>
      <w:numFmt w:val="decimal"/>
      <w:isLgl/>
      <w:lvlText w:val="%1.%2"/>
      <w:lvlJc w:val="left"/>
      <w:pPr>
        <w:ind w:left="502" w:hanging="360"/>
      </w:pPr>
      <w:rPr>
        <w:rFonts w:hint="default"/>
        <w:b/>
      </w:rPr>
    </w:lvl>
    <w:lvl w:ilvl="2">
      <w:start w:val="1"/>
      <w:numFmt w:val="decimal"/>
      <w:lvlText w:val="1.3.%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03916E96"/>
    <w:multiLevelType w:val="multilevel"/>
    <w:tmpl w:val="AA60D250"/>
    <w:styleLink w:val="5"/>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4442B1"/>
    <w:multiLevelType w:val="hybridMultilevel"/>
    <w:tmpl w:val="6E785B10"/>
    <w:styleLink w:val="14"/>
    <w:lvl w:ilvl="0" w:tplc="9572C6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94B2CDD"/>
    <w:multiLevelType w:val="multilevel"/>
    <w:tmpl w:val="3E9A0A34"/>
    <w:lvl w:ilvl="0">
      <w:start w:val="1"/>
      <w:numFmt w:val="decimal"/>
      <w:pStyle w:val="11"/>
      <w:lvlText w:val="%1."/>
      <w:lvlJc w:val="left"/>
      <w:pPr>
        <w:ind w:left="1211" w:hanging="360"/>
      </w:pPr>
      <w:rPr>
        <w:rFonts w:hint="default"/>
      </w:rPr>
    </w:lvl>
    <w:lvl w:ilvl="1">
      <w:start w:val="1"/>
      <w:numFmt w:val="decimal"/>
      <w:pStyle w:val="110"/>
      <w:isLgl/>
      <w:lvlText w:val="%1.%2."/>
      <w:lvlJc w:val="left"/>
      <w:pPr>
        <w:ind w:left="1931"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531" w:hanging="1800"/>
      </w:pPr>
      <w:rPr>
        <w:rFonts w:hint="default"/>
      </w:rPr>
    </w:lvl>
  </w:abstractNum>
  <w:abstractNum w:abstractNumId="5">
    <w:nsid w:val="09BC25B8"/>
    <w:multiLevelType w:val="hybridMultilevel"/>
    <w:tmpl w:val="E4F421E8"/>
    <w:lvl w:ilvl="0" w:tplc="2F3A49BE">
      <w:start w:val="1"/>
      <w:numFmt w:val="decimal"/>
      <w:pStyle w:val="12"/>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0A854D76"/>
    <w:multiLevelType w:val="multilevel"/>
    <w:tmpl w:val="F670BA62"/>
    <w:lvl w:ilvl="0">
      <w:start w:val="1"/>
      <w:numFmt w:val="decimal"/>
      <w:pStyle w:val="-"/>
      <w:lvlText w:val="Таблица %1."/>
      <w:lvlJc w:val="left"/>
      <w:pPr>
        <w:tabs>
          <w:tab w:val="num" w:pos="1724"/>
        </w:tabs>
        <w:ind w:left="1724" w:hanging="360"/>
      </w:pPr>
      <w:rPr>
        <w:rFonts w:hint="default"/>
        <w:b/>
        <w:i w:val="0"/>
        <w:sz w:val="24"/>
        <w:szCs w:val="24"/>
      </w:rPr>
    </w:lvl>
    <w:lvl w:ilvl="1">
      <w:start w:val="1"/>
      <w:numFmt w:val="decimal"/>
      <w:lvlText w:val="Таблица %1.%2."/>
      <w:lvlJc w:val="center"/>
      <w:pPr>
        <w:tabs>
          <w:tab w:val="num" w:pos="-436"/>
        </w:tabs>
        <w:ind w:left="-436" w:firstLine="288"/>
      </w:pPr>
      <w:rPr>
        <w:rFonts w:ascii="Times New Roman" w:hAnsi="Times New Roman" w:hint="default"/>
        <w:b/>
        <w:i w:val="0"/>
        <w:sz w:val="24"/>
        <w:szCs w:val="24"/>
      </w:rPr>
    </w:lvl>
    <w:lvl w:ilvl="2">
      <w:start w:val="1"/>
      <w:numFmt w:val="decimal"/>
      <w:lvlText w:val="%1.%2.%3."/>
      <w:lvlJc w:val="left"/>
      <w:pPr>
        <w:tabs>
          <w:tab w:val="num" w:pos="2074"/>
        </w:tabs>
        <w:ind w:left="2074" w:firstLine="0"/>
      </w:pPr>
      <w:rPr>
        <w:rFonts w:hint="default"/>
      </w:rPr>
    </w:lvl>
    <w:lvl w:ilvl="3">
      <w:start w:val="1"/>
      <w:numFmt w:val="decimal"/>
      <w:lvlText w:val="%1.%2.%3.%4"/>
      <w:lvlJc w:val="left"/>
      <w:pPr>
        <w:tabs>
          <w:tab w:val="num" w:pos="1364"/>
        </w:tabs>
        <w:ind w:left="1364" w:firstLine="0"/>
      </w:pPr>
      <w:rPr>
        <w:rFonts w:hint="default"/>
      </w:rPr>
    </w:lvl>
    <w:lvl w:ilvl="4">
      <w:start w:val="1"/>
      <w:numFmt w:val="decimal"/>
      <w:lvlText w:val="%1.%2.%3.%4.%5"/>
      <w:lvlJc w:val="left"/>
      <w:pPr>
        <w:tabs>
          <w:tab w:val="num" w:pos="1364"/>
        </w:tabs>
        <w:ind w:left="1364" w:firstLine="0"/>
      </w:pPr>
      <w:rPr>
        <w:rFonts w:hint="default"/>
      </w:rPr>
    </w:lvl>
    <w:lvl w:ilvl="5">
      <w:start w:val="1"/>
      <w:numFmt w:val="decimal"/>
      <w:lvlText w:val="%1.%2.%3.%4.%5.%6"/>
      <w:lvlJc w:val="left"/>
      <w:pPr>
        <w:tabs>
          <w:tab w:val="num" w:pos="1364"/>
        </w:tabs>
        <w:ind w:left="1364" w:firstLine="0"/>
      </w:pPr>
      <w:rPr>
        <w:rFonts w:hint="default"/>
      </w:rPr>
    </w:lvl>
    <w:lvl w:ilvl="6">
      <w:start w:val="1"/>
      <w:numFmt w:val="decimal"/>
      <w:lvlText w:val="%1.%2.%3.%4.%5.%6.%7"/>
      <w:lvlJc w:val="left"/>
      <w:pPr>
        <w:tabs>
          <w:tab w:val="num" w:pos="1364"/>
        </w:tabs>
        <w:ind w:left="1364" w:firstLine="0"/>
      </w:pPr>
      <w:rPr>
        <w:rFonts w:hint="default"/>
      </w:rPr>
    </w:lvl>
    <w:lvl w:ilvl="7">
      <w:start w:val="1"/>
      <w:numFmt w:val="decimal"/>
      <w:lvlText w:val="%1.%2.%3.%4.%5.%6.%7.%8"/>
      <w:lvlJc w:val="left"/>
      <w:pPr>
        <w:tabs>
          <w:tab w:val="num" w:pos="1364"/>
        </w:tabs>
        <w:ind w:left="1364" w:firstLine="0"/>
      </w:pPr>
      <w:rPr>
        <w:rFonts w:hint="default"/>
      </w:rPr>
    </w:lvl>
    <w:lvl w:ilvl="8">
      <w:start w:val="1"/>
      <w:numFmt w:val="decimal"/>
      <w:lvlText w:val="%1.%2.%3.%4.%5.%6.%7.%8.%9"/>
      <w:lvlJc w:val="left"/>
      <w:pPr>
        <w:tabs>
          <w:tab w:val="num" w:pos="1364"/>
        </w:tabs>
        <w:ind w:left="1364" w:firstLine="0"/>
      </w:pPr>
      <w:rPr>
        <w:rFonts w:hint="default"/>
      </w:rPr>
    </w:lvl>
  </w:abstractNum>
  <w:abstractNum w:abstractNumId="7">
    <w:nsid w:val="0B9F781D"/>
    <w:multiLevelType w:val="multilevel"/>
    <w:tmpl w:val="9EC220CC"/>
    <w:lvl w:ilvl="0">
      <w:start w:val="1"/>
      <w:numFmt w:val="bullet"/>
      <w:pStyle w:val="a0"/>
      <w:lvlText w:val=""/>
      <w:lvlJc w:val="left"/>
      <w:pPr>
        <w:tabs>
          <w:tab w:val="num" w:pos="927"/>
        </w:tabs>
        <w:ind w:firstLine="56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nsid w:val="0BC40F85"/>
    <w:multiLevelType w:val="hybridMultilevel"/>
    <w:tmpl w:val="6B145086"/>
    <w:name w:val="WW8Num3"/>
    <w:lvl w:ilvl="0" w:tplc="82BA9042">
      <w:start w:val="1"/>
      <w:numFmt w:val="bullet"/>
      <w:lvlText w:val=""/>
      <w:lvlJc w:val="left"/>
      <w:pPr>
        <w:ind w:left="720" w:hanging="360"/>
      </w:pPr>
      <w:rPr>
        <w:rFonts w:ascii="Symbol" w:hAnsi="Symbol" w:hint="default"/>
      </w:rPr>
    </w:lvl>
    <w:lvl w:ilvl="1" w:tplc="C2281E1C" w:tentative="1">
      <w:start w:val="1"/>
      <w:numFmt w:val="bullet"/>
      <w:lvlText w:val="o"/>
      <w:lvlJc w:val="left"/>
      <w:pPr>
        <w:ind w:left="1440" w:hanging="360"/>
      </w:pPr>
      <w:rPr>
        <w:rFonts w:ascii="Courier New" w:hAnsi="Courier New" w:cs="Courier New" w:hint="default"/>
      </w:rPr>
    </w:lvl>
    <w:lvl w:ilvl="2" w:tplc="99C0E260" w:tentative="1">
      <w:start w:val="1"/>
      <w:numFmt w:val="bullet"/>
      <w:lvlText w:val=""/>
      <w:lvlJc w:val="left"/>
      <w:pPr>
        <w:ind w:left="2160" w:hanging="360"/>
      </w:pPr>
      <w:rPr>
        <w:rFonts w:ascii="Wingdings" w:hAnsi="Wingdings" w:hint="default"/>
      </w:rPr>
    </w:lvl>
    <w:lvl w:ilvl="3" w:tplc="214E0966" w:tentative="1">
      <w:start w:val="1"/>
      <w:numFmt w:val="bullet"/>
      <w:lvlText w:val=""/>
      <w:lvlJc w:val="left"/>
      <w:pPr>
        <w:ind w:left="2880" w:hanging="360"/>
      </w:pPr>
      <w:rPr>
        <w:rFonts w:ascii="Symbol" w:hAnsi="Symbol" w:hint="default"/>
      </w:rPr>
    </w:lvl>
    <w:lvl w:ilvl="4" w:tplc="EAC2DB0A" w:tentative="1">
      <w:start w:val="1"/>
      <w:numFmt w:val="bullet"/>
      <w:lvlText w:val="o"/>
      <w:lvlJc w:val="left"/>
      <w:pPr>
        <w:ind w:left="3600" w:hanging="360"/>
      </w:pPr>
      <w:rPr>
        <w:rFonts w:ascii="Courier New" w:hAnsi="Courier New" w:cs="Courier New" w:hint="default"/>
      </w:rPr>
    </w:lvl>
    <w:lvl w:ilvl="5" w:tplc="BF1C1684" w:tentative="1">
      <w:start w:val="1"/>
      <w:numFmt w:val="bullet"/>
      <w:lvlText w:val=""/>
      <w:lvlJc w:val="left"/>
      <w:pPr>
        <w:ind w:left="4320" w:hanging="360"/>
      </w:pPr>
      <w:rPr>
        <w:rFonts w:ascii="Wingdings" w:hAnsi="Wingdings" w:hint="default"/>
      </w:rPr>
    </w:lvl>
    <w:lvl w:ilvl="6" w:tplc="4364ABBC" w:tentative="1">
      <w:start w:val="1"/>
      <w:numFmt w:val="bullet"/>
      <w:lvlText w:val=""/>
      <w:lvlJc w:val="left"/>
      <w:pPr>
        <w:ind w:left="5040" w:hanging="360"/>
      </w:pPr>
      <w:rPr>
        <w:rFonts w:ascii="Symbol" w:hAnsi="Symbol" w:hint="default"/>
      </w:rPr>
    </w:lvl>
    <w:lvl w:ilvl="7" w:tplc="C6A8C116" w:tentative="1">
      <w:start w:val="1"/>
      <w:numFmt w:val="bullet"/>
      <w:lvlText w:val="o"/>
      <w:lvlJc w:val="left"/>
      <w:pPr>
        <w:ind w:left="5760" w:hanging="360"/>
      </w:pPr>
      <w:rPr>
        <w:rFonts w:ascii="Courier New" w:hAnsi="Courier New" w:cs="Courier New" w:hint="default"/>
      </w:rPr>
    </w:lvl>
    <w:lvl w:ilvl="8" w:tplc="ED684B8C" w:tentative="1">
      <w:start w:val="1"/>
      <w:numFmt w:val="bullet"/>
      <w:lvlText w:val=""/>
      <w:lvlJc w:val="left"/>
      <w:pPr>
        <w:ind w:left="6480" w:hanging="360"/>
      </w:pPr>
      <w:rPr>
        <w:rFonts w:ascii="Wingdings" w:hAnsi="Wingdings" w:hint="default"/>
      </w:rPr>
    </w:lvl>
  </w:abstractNum>
  <w:abstractNum w:abstractNumId="9">
    <w:nsid w:val="0DD73208"/>
    <w:multiLevelType w:val="hybridMultilevel"/>
    <w:tmpl w:val="338ABEEC"/>
    <w:lvl w:ilvl="0" w:tplc="080E45E6">
      <w:start w:val="1"/>
      <w:numFmt w:val="decimal"/>
      <w:pStyle w:val="111"/>
      <w:lvlText w:val="Рис.%1."/>
      <w:lvlJc w:val="left"/>
      <w:pPr>
        <w:tabs>
          <w:tab w:val="num" w:pos="1080"/>
        </w:tabs>
        <w:ind w:left="360" w:hanging="360"/>
      </w:pPr>
      <w:rPr>
        <w:rFonts w:ascii="Times New Roman" w:hAnsi="Times New Roman" w:hint="default"/>
        <w:b/>
        <w:i w:val="0"/>
        <w:sz w:val="24"/>
        <w:szCs w:val="24"/>
      </w:rPr>
    </w:lvl>
    <w:lvl w:ilvl="1" w:tplc="1848EBD8" w:tentative="1">
      <w:start w:val="1"/>
      <w:numFmt w:val="lowerLetter"/>
      <w:lvlText w:val="%2."/>
      <w:lvlJc w:val="left"/>
      <w:pPr>
        <w:tabs>
          <w:tab w:val="num" w:pos="1440"/>
        </w:tabs>
        <w:ind w:left="1440" w:hanging="360"/>
      </w:pPr>
    </w:lvl>
    <w:lvl w:ilvl="2" w:tplc="46BC1322" w:tentative="1">
      <w:start w:val="1"/>
      <w:numFmt w:val="lowerRoman"/>
      <w:lvlText w:val="%3."/>
      <w:lvlJc w:val="right"/>
      <w:pPr>
        <w:tabs>
          <w:tab w:val="num" w:pos="2160"/>
        </w:tabs>
        <w:ind w:left="2160" w:hanging="180"/>
      </w:pPr>
    </w:lvl>
    <w:lvl w:ilvl="3" w:tplc="79DC7918" w:tentative="1">
      <w:start w:val="1"/>
      <w:numFmt w:val="decimal"/>
      <w:lvlText w:val="%4."/>
      <w:lvlJc w:val="left"/>
      <w:pPr>
        <w:tabs>
          <w:tab w:val="num" w:pos="2880"/>
        </w:tabs>
        <w:ind w:left="2880" w:hanging="360"/>
      </w:pPr>
    </w:lvl>
    <w:lvl w:ilvl="4" w:tplc="0F82670E" w:tentative="1">
      <w:start w:val="1"/>
      <w:numFmt w:val="lowerLetter"/>
      <w:lvlText w:val="%5."/>
      <w:lvlJc w:val="left"/>
      <w:pPr>
        <w:tabs>
          <w:tab w:val="num" w:pos="3600"/>
        </w:tabs>
        <w:ind w:left="3600" w:hanging="360"/>
      </w:pPr>
    </w:lvl>
    <w:lvl w:ilvl="5" w:tplc="E3EEA044" w:tentative="1">
      <w:start w:val="1"/>
      <w:numFmt w:val="lowerRoman"/>
      <w:lvlText w:val="%6."/>
      <w:lvlJc w:val="right"/>
      <w:pPr>
        <w:tabs>
          <w:tab w:val="num" w:pos="4320"/>
        </w:tabs>
        <w:ind w:left="4320" w:hanging="180"/>
      </w:pPr>
    </w:lvl>
    <w:lvl w:ilvl="6" w:tplc="0244451E" w:tentative="1">
      <w:start w:val="1"/>
      <w:numFmt w:val="decimal"/>
      <w:lvlText w:val="%7."/>
      <w:lvlJc w:val="left"/>
      <w:pPr>
        <w:tabs>
          <w:tab w:val="num" w:pos="5040"/>
        </w:tabs>
        <w:ind w:left="5040" w:hanging="360"/>
      </w:pPr>
    </w:lvl>
    <w:lvl w:ilvl="7" w:tplc="1D9A26BE" w:tentative="1">
      <w:start w:val="1"/>
      <w:numFmt w:val="lowerLetter"/>
      <w:lvlText w:val="%8."/>
      <w:lvlJc w:val="left"/>
      <w:pPr>
        <w:tabs>
          <w:tab w:val="num" w:pos="5760"/>
        </w:tabs>
        <w:ind w:left="5760" w:hanging="360"/>
      </w:pPr>
    </w:lvl>
    <w:lvl w:ilvl="8" w:tplc="8BAA5F9A" w:tentative="1">
      <w:start w:val="1"/>
      <w:numFmt w:val="lowerRoman"/>
      <w:lvlText w:val="%9."/>
      <w:lvlJc w:val="right"/>
      <w:pPr>
        <w:tabs>
          <w:tab w:val="num" w:pos="6480"/>
        </w:tabs>
        <w:ind w:left="6480" w:hanging="180"/>
      </w:pPr>
    </w:lvl>
  </w:abstractNum>
  <w:abstractNum w:abstractNumId="10">
    <w:nsid w:val="0E3C4E2F"/>
    <w:multiLevelType w:val="multilevel"/>
    <w:tmpl w:val="2788FB40"/>
    <w:lvl w:ilvl="0">
      <w:start w:val="1"/>
      <w:numFmt w:val="decimal"/>
      <w:pStyle w:val="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0E9C2D5B"/>
    <w:multiLevelType w:val="hybridMultilevel"/>
    <w:tmpl w:val="86D8935E"/>
    <w:name w:val="WW8Num2"/>
    <w:lvl w:ilvl="0" w:tplc="56C2EB64">
      <w:start w:val="1"/>
      <w:numFmt w:val="bullet"/>
      <w:lvlText w:val=""/>
      <w:lvlJc w:val="left"/>
      <w:pPr>
        <w:ind w:left="1428" w:hanging="360"/>
      </w:pPr>
      <w:rPr>
        <w:rFonts w:ascii="Symbol" w:hAnsi="Symbol" w:hint="default"/>
      </w:rPr>
    </w:lvl>
    <w:lvl w:ilvl="1" w:tplc="1D1ADC56" w:tentative="1">
      <w:start w:val="1"/>
      <w:numFmt w:val="bullet"/>
      <w:lvlText w:val="o"/>
      <w:lvlJc w:val="left"/>
      <w:pPr>
        <w:ind w:left="2148" w:hanging="360"/>
      </w:pPr>
      <w:rPr>
        <w:rFonts w:ascii="Courier New" w:hAnsi="Courier New" w:cs="Courier New" w:hint="default"/>
      </w:rPr>
    </w:lvl>
    <w:lvl w:ilvl="2" w:tplc="5CBAE682" w:tentative="1">
      <w:start w:val="1"/>
      <w:numFmt w:val="bullet"/>
      <w:lvlText w:val=""/>
      <w:lvlJc w:val="left"/>
      <w:pPr>
        <w:ind w:left="2868" w:hanging="360"/>
      </w:pPr>
      <w:rPr>
        <w:rFonts w:ascii="Wingdings" w:hAnsi="Wingdings" w:hint="default"/>
      </w:rPr>
    </w:lvl>
    <w:lvl w:ilvl="3" w:tplc="C2B0953C" w:tentative="1">
      <w:start w:val="1"/>
      <w:numFmt w:val="bullet"/>
      <w:lvlText w:val=""/>
      <w:lvlJc w:val="left"/>
      <w:pPr>
        <w:ind w:left="3588" w:hanging="360"/>
      </w:pPr>
      <w:rPr>
        <w:rFonts w:ascii="Symbol" w:hAnsi="Symbol" w:hint="default"/>
      </w:rPr>
    </w:lvl>
    <w:lvl w:ilvl="4" w:tplc="96A22C0C" w:tentative="1">
      <w:start w:val="1"/>
      <w:numFmt w:val="bullet"/>
      <w:lvlText w:val="o"/>
      <w:lvlJc w:val="left"/>
      <w:pPr>
        <w:ind w:left="4308" w:hanging="360"/>
      </w:pPr>
      <w:rPr>
        <w:rFonts w:ascii="Courier New" w:hAnsi="Courier New" w:cs="Courier New" w:hint="default"/>
      </w:rPr>
    </w:lvl>
    <w:lvl w:ilvl="5" w:tplc="2D2A332A" w:tentative="1">
      <w:start w:val="1"/>
      <w:numFmt w:val="bullet"/>
      <w:lvlText w:val=""/>
      <w:lvlJc w:val="left"/>
      <w:pPr>
        <w:ind w:left="5028" w:hanging="360"/>
      </w:pPr>
      <w:rPr>
        <w:rFonts w:ascii="Wingdings" w:hAnsi="Wingdings" w:hint="default"/>
      </w:rPr>
    </w:lvl>
    <w:lvl w:ilvl="6" w:tplc="54500510" w:tentative="1">
      <w:start w:val="1"/>
      <w:numFmt w:val="bullet"/>
      <w:lvlText w:val=""/>
      <w:lvlJc w:val="left"/>
      <w:pPr>
        <w:ind w:left="5748" w:hanging="360"/>
      </w:pPr>
      <w:rPr>
        <w:rFonts w:ascii="Symbol" w:hAnsi="Symbol" w:hint="default"/>
      </w:rPr>
    </w:lvl>
    <w:lvl w:ilvl="7" w:tplc="AECEBC92" w:tentative="1">
      <w:start w:val="1"/>
      <w:numFmt w:val="bullet"/>
      <w:lvlText w:val="o"/>
      <w:lvlJc w:val="left"/>
      <w:pPr>
        <w:ind w:left="6468" w:hanging="360"/>
      </w:pPr>
      <w:rPr>
        <w:rFonts w:ascii="Courier New" w:hAnsi="Courier New" w:cs="Courier New" w:hint="default"/>
      </w:rPr>
    </w:lvl>
    <w:lvl w:ilvl="8" w:tplc="A7308AFC" w:tentative="1">
      <w:start w:val="1"/>
      <w:numFmt w:val="bullet"/>
      <w:lvlText w:val=""/>
      <w:lvlJc w:val="left"/>
      <w:pPr>
        <w:ind w:left="7188" w:hanging="360"/>
      </w:pPr>
      <w:rPr>
        <w:rFonts w:ascii="Wingdings" w:hAnsi="Wingdings" w:hint="default"/>
      </w:rPr>
    </w:lvl>
  </w:abstractNum>
  <w:abstractNum w:abstractNumId="12">
    <w:nsid w:val="0F6D78D6"/>
    <w:multiLevelType w:val="hybridMultilevel"/>
    <w:tmpl w:val="CBCE41A4"/>
    <w:lvl w:ilvl="0" w:tplc="A9B04082">
      <w:start w:val="1"/>
      <w:numFmt w:val="decimal"/>
      <w:pStyle w:val="a1"/>
      <w:lvlText w:val="Рис. %1."/>
      <w:lvlJc w:val="righ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1D4D13"/>
    <w:multiLevelType w:val="hybridMultilevel"/>
    <w:tmpl w:val="CDC8291C"/>
    <w:lvl w:ilvl="0" w:tplc="88BC292C">
      <w:start w:val="1"/>
      <w:numFmt w:val="decimal"/>
      <w:pStyle w:val="13"/>
      <w:lvlText w:val="Рис.%1."/>
      <w:lvlJc w:val="center"/>
      <w:pPr>
        <w:tabs>
          <w:tab w:val="num" w:pos="720"/>
        </w:tabs>
        <w:ind w:left="720" w:hanging="323"/>
      </w:pPr>
      <w:rPr>
        <w:rFonts w:ascii="Times New Roman" w:hAnsi="Times New Roman" w:hint="default"/>
        <w:b/>
        <w:i w:val="0"/>
        <w:spacing w:val="0"/>
        <w:position w:val="0"/>
        <w:sz w:val="24"/>
        <w:szCs w:val="24"/>
      </w:rPr>
    </w:lvl>
    <w:lvl w:ilvl="1" w:tplc="FEC0BD7A" w:tentative="1">
      <w:start w:val="1"/>
      <w:numFmt w:val="lowerLetter"/>
      <w:lvlText w:val="%2."/>
      <w:lvlJc w:val="left"/>
      <w:pPr>
        <w:tabs>
          <w:tab w:val="num" w:pos="1440"/>
        </w:tabs>
        <w:ind w:left="1440" w:hanging="360"/>
      </w:pPr>
    </w:lvl>
    <w:lvl w:ilvl="2" w:tplc="6FB29C5C" w:tentative="1">
      <w:start w:val="1"/>
      <w:numFmt w:val="lowerRoman"/>
      <w:lvlText w:val="%3."/>
      <w:lvlJc w:val="right"/>
      <w:pPr>
        <w:tabs>
          <w:tab w:val="num" w:pos="2160"/>
        </w:tabs>
        <w:ind w:left="2160" w:hanging="180"/>
      </w:pPr>
    </w:lvl>
    <w:lvl w:ilvl="3" w:tplc="019E6934" w:tentative="1">
      <w:start w:val="1"/>
      <w:numFmt w:val="decimal"/>
      <w:lvlText w:val="%4."/>
      <w:lvlJc w:val="left"/>
      <w:pPr>
        <w:tabs>
          <w:tab w:val="num" w:pos="2880"/>
        </w:tabs>
        <w:ind w:left="2880" w:hanging="360"/>
      </w:pPr>
    </w:lvl>
    <w:lvl w:ilvl="4" w:tplc="71148494" w:tentative="1">
      <w:start w:val="1"/>
      <w:numFmt w:val="lowerLetter"/>
      <w:lvlText w:val="%5."/>
      <w:lvlJc w:val="left"/>
      <w:pPr>
        <w:tabs>
          <w:tab w:val="num" w:pos="3600"/>
        </w:tabs>
        <w:ind w:left="3600" w:hanging="360"/>
      </w:pPr>
    </w:lvl>
    <w:lvl w:ilvl="5" w:tplc="AE58FF60" w:tentative="1">
      <w:start w:val="1"/>
      <w:numFmt w:val="lowerRoman"/>
      <w:lvlText w:val="%6."/>
      <w:lvlJc w:val="right"/>
      <w:pPr>
        <w:tabs>
          <w:tab w:val="num" w:pos="4320"/>
        </w:tabs>
        <w:ind w:left="4320" w:hanging="180"/>
      </w:pPr>
    </w:lvl>
    <w:lvl w:ilvl="6" w:tplc="98EE839A" w:tentative="1">
      <w:start w:val="1"/>
      <w:numFmt w:val="decimal"/>
      <w:lvlText w:val="%7."/>
      <w:lvlJc w:val="left"/>
      <w:pPr>
        <w:tabs>
          <w:tab w:val="num" w:pos="5040"/>
        </w:tabs>
        <w:ind w:left="5040" w:hanging="360"/>
      </w:pPr>
    </w:lvl>
    <w:lvl w:ilvl="7" w:tplc="290631C0" w:tentative="1">
      <w:start w:val="1"/>
      <w:numFmt w:val="lowerLetter"/>
      <w:lvlText w:val="%8."/>
      <w:lvlJc w:val="left"/>
      <w:pPr>
        <w:tabs>
          <w:tab w:val="num" w:pos="5760"/>
        </w:tabs>
        <w:ind w:left="5760" w:hanging="360"/>
      </w:pPr>
    </w:lvl>
    <w:lvl w:ilvl="8" w:tplc="199AA990" w:tentative="1">
      <w:start w:val="1"/>
      <w:numFmt w:val="lowerRoman"/>
      <w:lvlText w:val="%9."/>
      <w:lvlJc w:val="right"/>
      <w:pPr>
        <w:tabs>
          <w:tab w:val="num" w:pos="6480"/>
        </w:tabs>
        <w:ind w:left="6480" w:hanging="180"/>
      </w:pPr>
    </w:lvl>
  </w:abstractNum>
  <w:abstractNum w:abstractNumId="14">
    <w:nsid w:val="10E26B5E"/>
    <w:multiLevelType w:val="hybridMultilevel"/>
    <w:tmpl w:val="6C987538"/>
    <w:name w:val="WW8Num7"/>
    <w:lvl w:ilvl="0" w:tplc="9740025A">
      <w:start w:val="1"/>
      <w:numFmt w:val="bullet"/>
      <w:lvlText w:val="-"/>
      <w:lvlJc w:val="left"/>
      <w:pPr>
        <w:ind w:left="1287" w:hanging="360"/>
      </w:pPr>
      <w:rPr>
        <w:rFonts w:ascii="Arial" w:hAnsi="Arial" w:hint="default"/>
        <w:sz w:val="16"/>
      </w:rPr>
    </w:lvl>
    <w:lvl w:ilvl="1" w:tplc="9CC6CCBE" w:tentative="1">
      <w:start w:val="1"/>
      <w:numFmt w:val="bullet"/>
      <w:lvlText w:val="o"/>
      <w:lvlJc w:val="left"/>
      <w:pPr>
        <w:ind w:left="2007" w:hanging="360"/>
      </w:pPr>
      <w:rPr>
        <w:rFonts w:ascii="Courier New" w:hAnsi="Courier New" w:cs="Courier New" w:hint="default"/>
      </w:rPr>
    </w:lvl>
    <w:lvl w:ilvl="2" w:tplc="2A3EE568" w:tentative="1">
      <w:start w:val="1"/>
      <w:numFmt w:val="bullet"/>
      <w:lvlText w:val=""/>
      <w:lvlJc w:val="left"/>
      <w:pPr>
        <w:ind w:left="2727" w:hanging="360"/>
      </w:pPr>
      <w:rPr>
        <w:rFonts w:ascii="Wingdings" w:hAnsi="Wingdings" w:hint="default"/>
      </w:rPr>
    </w:lvl>
    <w:lvl w:ilvl="3" w:tplc="89D654A4" w:tentative="1">
      <w:start w:val="1"/>
      <w:numFmt w:val="bullet"/>
      <w:lvlText w:val=""/>
      <w:lvlJc w:val="left"/>
      <w:pPr>
        <w:ind w:left="3447" w:hanging="360"/>
      </w:pPr>
      <w:rPr>
        <w:rFonts w:ascii="Symbol" w:hAnsi="Symbol" w:hint="default"/>
      </w:rPr>
    </w:lvl>
    <w:lvl w:ilvl="4" w:tplc="67CC9CF2" w:tentative="1">
      <w:start w:val="1"/>
      <w:numFmt w:val="bullet"/>
      <w:lvlText w:val="o"/>
      <w:lvlJc w:val="left"/>
      <w:pPr>
        <w:ind w:left="4167" w:hanging="360"/>
      </w:pPr>
      <w:rPr>
        <w:rFonts w:ascii="Courier New" w:hAnsi="Courier New" w:cs="Courier New" w:hint="default"/>
      </w:rPr>
    </w:lvl>
    <w:lvl w:ilvl="5" w:tplc="7AEE8592" w:tentative="1">
      <w:start w:val="1"/>
      <w:numFmt w:val="bullet"/>
      <w:lvlText w:val=""/>
      <w:lvlJc w:val="left"/>
      <w:pPr>
        <w:ind w:left="4887" w:hanging="360"/>
      </w:pPr>
      <w:rPr>
        <w:rFonts w:ascii="Wingdings" w:hAnsi="Wingdings" w:hint="default"/>
      </w:rPr>
    </w:lvl>
    <w:lvl w:ilvl="6" w:tplc="909AD3C2" w:tentative="1">
      <w:start w:val="1"/>
      <w:numFmt w:val="bullet"/>
      <w:lvlText w:val=""/>
      <w:lvlJc w:val="left"/>
      <w:pPr>
        <w:ind w:left="5607" w:hanging="360"/>
      </w:pPr>
      <w:rPr>
        <w:rFonts w:ascii="Symbol" w:hAnsi="Symbol" w:hint="default"/>
      </w:rPr>
    </w:lvl>
    <w:lvl w:ilvl="7" w:tplc="769499F8" w:tentative="1">
      <w:start w:val="1"/>
      <w:numFmt w:val="bullet"/>
      <w:lvlText w:val="o"/>
      <w:lvlJc w:val="left"/>
      <w:pPr>
        <w:ind w:left="6327" w:hanging="360"/>
      </w:pPr>
      <w:rPr>
        <w:rFonts w:ascii="Courier New" w:hAnsi="Courier New" w:cs="Courier New" w:hint="default"/>
      </w:rPr>
    </w:lvl>
    <w:lvl w:ilvl="8" w:tplc="6CA0C2AE" w:tentative="1">
      <w:start w:val="1"/>
      <w:numFmt w:val="bullet"/>
      <w:lvlText w:val=""/>
      <w:lvlJc w:val="left"/>
      <w:pPr>
        <w:ind w:left="7047" w:hanging="360"/>
      </w:pPr>
      <w:rPr>
        <w:rFonts w:ascii="Wingdings" w:hAnsi="Wingdings" w:hint="default"/>
      </w:rPr>
    </w:lvl>
  </w:abstractNum>
  <w:abstractNum w:abstractNumId="15">
    <w:nsid w:val="12C30576"/>
    <w:multiLevelType w:val="multilevel"/>
    <w:tmpl w:val="B7908256"/>
    <w:styleLink w:val="112"/>
    <w:lvl w:ilvl="0">
      <w:start w:val="7"/>
      <w:numFmt w:val="decimal"/>
      <w:lvlText w:val="%1"/>
      <w:lvlJc w:val="left"/>
      <w:pPr>
        <w:ind w:left="0" w:firstLine="0"/>
      </w:pPr>
      <w:rPr>
        <w:rFonts w:ascii="Tahoma" w:eastAsia="Tahoma" w:hAnsi="Tahoma" w:cs="Tahoma" w:hint="default"/>
        <w:b/>
        <w:bCs/>
        <w:i w:val="0"/>
        <w:iCs w:val="0"/>
        <w:smallCaps w:val="0"/>
        <w:strike w:val="0"/>
        <w:color w:val="000000"/>
        <w:spacing w:val="0"/>
        <w:w w:val="100"/>
        <w:position w:val="0"/>
        <w:sz w:val="21"/>
        <w:szCs w:val="21"/>
        <w:u w:val="none"/>
        <w:lang w:val="ru-RU"/>
      </w:rPr>
    </w:lvl>
    <w:lvl w:ilvl="1">
      <w:start w:val="1"/>
      <w:numFmt w:val="decimal"/>
      <w:lvlText w:val="%1.%2"/>
      <w:lvlJc w:val="left"/>
      <w:pPr>
        <w:ind w:left="0" w:firstLine="0"/>
      </w:pPr>
      <w:rPr>
        <w:rFonts w:ascii="Tahoma" w:eastAsia="Tahoma" w:hAnsi="Tahoma" w:cs="Tahoma" w:hint="default"/>
        <w:b/>
        <w:bCs/>
        <w:i w:val="0"/>
        <w:iCs w:val="0"/>
        <w:smallCaps w:val="0"/>
        <w:strike w:val="0"/>
        <w:color w:val="000000"/>
        <w:spacing w:val="0"/>
        <w:w w:val="100"/>
        <w:position w:val="0"/>
        <w:sz w:val="21"/>
        <w:szCs w:val="21"/>
        <w:u w:val="none"/>
        <w:lang w:val="ru-RU"/>
      </w:rPr>
    </w:lvl>
    <w:lvl w:ilvl="2">
      <w:start w:val="1"/>
      <w:numFmt w:val="decimal"/>
      <w:pStyle w:val="3"/>
      <w:lvlText w:val="%1.%2.%3"/>
      <w:lvlJc w:val="left"/>
      <w:pPr>
        <w:ind w:left="0" w:firstLine="0"/>
      </w:pPr>
      <w:rPr>
        <w:rFonts w:ascii="Arial Unicode MS" w:eastAsia="Arial Unicode MS" w:hAnsi="Arial Unicode MS" w:cs="Arial Unicode MS" w:hint="default"/>
        <w:b/>
        <w:bCs/>
        <w:i w:val="0"/>
        <w:iCs w:val="0"/>
        <w:smallCaps w:val="0"/>
        <w:strike w:val="0"/>
        <w:color w:val="000000"/>
        <w:spacing w:val="-10"/>
        <w:w w:val="100"/>
        <w:position w:val="0"/>
        <w:sz w:val="21"/>
        <w:szCs w:val="21"/>
        <w:u w:val="none"/>
        <w:lang w:val="ru-RU"/>
      </w:rPr>
    </w:lvl>
    <w:lvl w:ilvl="3">
      <w:numFmt w:val="decimal"/>
      <w:lvlText w:val="%1.%2.%3.%4"/>
      <w:lvlJc w:val="left"/>
      <w:pPr>
        <w:ind w:left="907" w:hanging="907"/>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nsid w:val="13DB7BD5"/>
    <w:multiLevelType w:val="hybridMultilevel"/>
    <w:tmpl w:val="417803A2"/>
    <w:name w:val="WW8Num4"/>
    <w:lvl w:ilvl="0" w:tplc="FF1C9C86">
      <w:start w:val="1"/>
      <w:numFmt w:val="bullet"/>
      <w:lvlText w:val=""/>
      <w:lvlJc w:val="left"/>
      <w:pPr>
        <w:ind w:left="720" w:hanging="360"/>
      </w:pPr>
      <w:rPr>
        <w:rFonts w:ascii="Symbol" w:hAnsi="Symbol" w:hint="default"/>
      </w:rPr>
    </w:lvl>
    <w:lvl w:ilvl="1" w:tplc="62AE2E92" w:tentative="1">
      <w:start w:val="1"/>
      <w:numFmt w:val="bullet"/>
      <w:lvlText w:val="o"/>
      <w:lvlJc w:val="left"/>
      <w:pPr>
        <w:ind w:left="1440" w:hanging="360"/>
      </w:pPr>
      <w:rPr>
        <w:rFonts w:ascii="Courier New" w:hAnsi="Courier New" w:cs="Courier New" w:hint="default"/>
      </w:rPr>
    </w:lvl>
    <w:lvl w:ilvl="2" w:tplc="DC5EA24C" w:tentative="1">
      <w:start w:val="1"/>
      <w:numFmt w:val="bullet"/>
      <w:lvlText w:val=""/>
      <w:lvlJc w:val="left"/>
      <w:pPr>
        <w:ind w:left="2160" w:hanging="360"/>
      </w:pPr>
      <w:rPr>
        <w:rFonts w:ascii="Wingdings" w:hAnsi="Wingdings" w:hint="default"/>
      </w:rPr>
    </w:lvl>
    <w:lvl w:ilvl="3" w:tplc="C15EE27E" w:tentative="1">
      <w:start w:val="1"/>
      <w:numFmt w:val="bullet"/>
      <w:lvlText w:val=""/>
      <w:lvlJc w:val="left"/>
      <w:pPr>
        <w:ind w:left="2880" w:hanging="360"/>
      </w:pPr>
      <w:rPr>
        <w:rFonts w:ascii="Symbol" w:hAnsi="Symbol" w:hint="default"/>
      </w:rPr>
    </w:lvl>
    <w:lvl w:ilvl="4" w:tplc="7DF82D4A" w:tentative="1">
      <w:start w:val="1"/>
      <w:numFmt w:val="bullet"/>
      <w:lvlText w:val="o"/>
      <w:lvlJc w:val="left"/>
      <w:pPr>
        <w:ind w:left="3600" w:hanging="360"/>
      </w:pPr>
      <w:rPr>
        <w:rFonts w:ascii="Courier New" w:hAnsi="Courier New" w:cs="Courier New" w:hint="default"/>
      </w:rPr>
    </w:lvl>
    <w:lvl w:ilvl="5" w:tplc="C5FA994C" w:tentative="1">
      <w:start w:val="1"/>
      <w:numFmt w:val="bullet"/>
      <w:lvlText w:val=""/>
      <w:lvlJc w:val="left"/>
      <w:pPr>
        <w:ind w:left="4320" w:hanging="360"/>
      </w:pPr>
      <w:rPr>
        <w:rFonts w:ascii="Wingdings" w:hAnsi="Wingdings" w:hint="default"/>
      </w:rPr>
    </w:lvl>
    <w:lvl w:ilvl="6" w:tplc="7A00E276" w:tentative="1">
      <w:start w:val="1"/>
      <w:numFmt w:val="bullet"/>
      <w:lvlText w:val=""/>
      <w:lvlJc w:val="left"/>
      <w:pPr>
        <w:ind w:left="5040" w:hanging="360"/>
      </w:pPr>
      <w:rPr>
        <w:rFonts w:ascii="Symbol" w:hAnsi="Symbol" w:hint="default"/>
      </w:rPr>
    </w:lvl>
    <w:lvl w:ilvl="7" w:tplc="61CC40E2" w:tentative="1">
      <w:start w:val="1"/>
      <w:numFmt w:val="bullet"/>
      <w:lvlText w:val="o"/>
      <w:lvlJc w:val="left"/>
      <w:pPr>
        <w:ind w:left="5760" w:hanging="360"/>
      </w:pPr>
      <w:rPr>
        <w:rFonts w:ascii="Courier New" w:hAnsi="Courier New" w:cs="Courier New" w:hint="default"/>
      </w:rPr>
    </w:lvl>
    <w:lvl w:ilvl="8" w:tplc="6B948A92" w:tentative="1">
      <w:start w:val="1"/>
      <w:numFmt w:val="bullet"/>
      <w:lvlText w:val=""/>
      <w:lvlJc w:val="left"/>
      <w:pPr>
        <w:ind w:left="6480" w:hanging="360"/>
      </w:pPr>
      <w:rPr>
        <w:rFonts w:ascii="Wingdings" w:hAnsi="Wingdings" w:hint="default"/>
      </w:rPr>
    </w:lvl>
  </w:abstractNum>
  <w:abstractNum w:abstractNumId="17">
    <w:nsid w:val="16376DB2"/>
    <w:multiLevelType w:val="hybridMultilevel"/>
    <w:tmpl w:val="08F0477E"/>
    <w:lvl w:ilvl="0" w:tplc="054C71D0">
      <w:start w:val="1"/>
      <w:numFmt w:val="bullet"/>
      <w:pStyle w:val="15"/>
      <w:lvlText w:val="–"/>
      <w:lvlJc w:val="left"/>
      <w:pPr>
        <w:ind w:left="162" w:hanging="209"/>
      </w:pPr>
      <w:rPr>
        <w:rFonts w:ascii="Arial" w:eastAsia="Arial" w:hAnsi="Arial" w:cs="Arial" w:hint="default"/>
        <w:b/>
        <w:bCs/>
        <w:w w:val="99"/>
        <w:sz w:val="24"/>
        <w:szCs w:val="24"/>
      </w:rPr>
    </w:lvl>
    <w:lvl w:ilvl="1" w:tplc="AF4EEAE4">
      <w:start w:val="1"/>
      <w:numFmt w:val="bullet"/>
      <w:lvlText w:val="•"/>
      <w:lvlJc w:val="left"/>
      <w:pPr>
        <w:ind w:left="1112" w:hanging="209"/>
      </w:pPr>
      <w:rPr>
        <w:rFonts w:hint="default"/>
      </w:rPr>
    </w:lvl>
    <w:lvl w:ilvl="2" w:tplc="BA6679F6">
      <w:start w:val="1"/>
      <w:numFmt w:val="bullet"/>
      <w:pStyle w:val="1110"/>
      <w:lvlText w:val="•"/>
      <w:lvlJc w:val="left"/>
      <w:pPr>
        <w:ind w:left="2065" w:hanging="209"/>
      </w:pPr>
      <w:rPr>
        <w:rFonts w:hint="default"/>
      </w:rPr>
    </w:lvl>
    <w:lvl w:ilvl="3" w:tplc="42ECA670">
      <w:start w:val="1"/>
      <w:numFmt w:val="bullet"/>
      <w:lvlText w:val="•"/>
      <w:lvlJc w:val="left"/>
      <w:pPr>
        <w:ind w:left="3017" w:hanging="209"/>
      </w:pPr>
      <w:rPr>
        <w:rFonts w:hint="default"/>
      </w:rPr>
    </w:lvl>
    <w:lvl w:ilvl="4" w:tplc="9C6077DA">
      <w:start w:val="1"/>
      <w:numFmt w:val="bullet"/>
      <w:lvlText w:val="•"/>
      <w:lvlJc w:val="left"/>
      <w:pPr>
        <w:ind w:left="3970" w:hanging="209"/>
      </w:pPr>
      <w:rPr>
        <w:rFonts w:hint="default"/>
      </w:rPr>
    </w:lvl>
    <w:lvl w:ilvl="5" w:tplc="861693F0">
      <w:start w:val="1"/>
      <w:numFmt w:val="bullet"/>
      <w:lvlText w:val="•"/>
      <w:lvlJc w:val="left"/>
      <w:pPr>
        <w:ind w:left="4923" w:hanging="209"/>
      </w:pPr>
      <w:rPr>
        <w:rFonts w:hint="default"/>
      </w:rPr>
    </w:lvl>
    <w:lvl w:ilvl="6" w:tplc="E402AB2A">
      <w:start w:val="1"/>
      <w:numFmt w:val="bullet"/>
      <w:lvlText w:val="•"/>
      <w:lvlJc w:val="left"/>
      <w:pPr>
        <w:ind w:left="5875" w:hanging="209"/>
      </w:pPr>
      <w:rPr>
        <w:rFonts w:hint="default"/>
      </w:rPr>
    </w:lvl>
    <w:lvl w:ilvl="7" w:tplc="DC88EE24">
      <w:start w:val="1"/>
      <w:numFmt w:val="bullet"/>
      <w:lvlText w:val="•"/>
      <w:lvlJc w:val="left"/>
      <w:pPr>
        <w:ind w:left="6828" w:hanging="209"/>
      </w:pPr>
      <w:rPr>
        <w:rFonts w:hint="default"/>
      </w:rPr>
    </w:lvl>
    <w:lvl w:ilvl="8" w:tplc="789A0C56">
      <w:start w:val="1"/>
      <w:numFmt w:val="bullet"/>
      <w:lvlText w:val="•"/>
      <w:lvlJc w:val="left"/>
      <w:pPr>
        <w:ind w:left="7781" w:hanging="209"/>
      </w:pPr>
      <w:rPr>
        <w:rFonts w:hint="default"/>
      </w:rPr>
    </w:lvl>
  </w:abstractNum>
  <w:abstractNum w:abstractNumId="18">
    <w:nsid w:val="16A74314"/>
    <w:multiLevelType w:val="hybridMultilevel"/>
    <w:tmpl w:val="DCF43ACC"/>
    <w:lvl w:ilvl="0" w:tplc="0419000F">
      <w:start w:val="1"/>
      <w:numFmt w:val="decimal"/>
      <w:pStyle w:val="-2"/>
      <w:lvlText w:val="%1."/>
      <w:lvlJc w:val="left"/>
      <w:pPr>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1A2E0A61"/>
    <w:multiLevelType w:val="hybridMultilevel"/>
    <w:tmpl w:val="A24A5850"/>
    <w:lvl w:ilvl="0" w:tplc="6E704E2A">
      <w:start w:val="1"/>
      <w:numFmt w:val="decimal"/>
      <w:pStyle w:val="120"/>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F913A05"/>
    <w:multiLevelType w:val="hybridMultilevel"/>
    <w:tmpl w:val="1A68510E"/>
    <w:lvl w:ilvl="0" w:tplc="6E704E2A">
      <w:numFmt w:val="bullet"/>
      <w:lvlText w:val="˗"/>
      <w:lvlJc w:val="left"/>
      <w:pPr>
        <w:ind w:left="1212" w:hanging="360"/>
      </w:pPr>
      <w:rPr>
        <w:rFonts w:ascii="Times New Roman" w:eastAsia="Times New Roman" w:hAnsi="Times New Roman" w:cs="Times New Roman" w:hint="default"/>
        <w:w w:val="100"/>
        <w:sz w:val="28"/>
        <w:szCs w:val="28"/>
      </w:rPr>
    </w:lvl>
    <w:lvl w:ilvl="1" w:tplc="04190019">
      <w:start w:val="1"/>
      <w:numFmt w:val="bullet"/>
      <w:lvlText w:val="o"/>
      <w:lvlJc w:val="left"/>
      <w:pPr>
        <w:ind w:left="2575" w:hanging="360"/>
      </w:pPr>
      <w:rPr>
        <w:rFonts w:ascii="Courier New" w:hAnsi="Courier New" w:cs="Courier New" w:hint="default"/>
      </w:rPr>
    </w:lvl>
    <w:lvl w:ilvl="2" w:tplc="0419001B" w:tentative="1">
      <w:start w:val="1"/>
      <w:numFmt w:val="bullet"/>
      <w:lvlText w:val=""/>
      <w:lvlJc w:val="left"/>
      <w:pPr>
        <w:ind w:left="3295" w:hanging="360"/>
      </w:pPr>
      <w:rPr>
        <w:rFonts w:ascii="Wingdings" w:hAnsi="Wingdings" w:hint="default"/>
      </w:rPr>
    </w:lvl>
    <w:lvl w:ilvl="3" w:tplc="0419000F" w:tentative="1">
      <w:start w:val="1"/>
      <w:numFmt w:val="bullet"/>
      <w:lvlText w:val=""/>
      <w:lvlJc w:val="left"/>
      <w:pPr>
        <w:ind w:left="4015" w:hanging="360"/>
      </w:pPr>
      <w:rPr>
        <w:rFonts w:ascii="Symbol" w:hAnsi="Symbol" w:hint="default"/>
      </w:rPr>
    </w:lvl>
    <w:lvl w:ilvl="4" w:tplc="04190019" w:tentative="1">
      <w:start w:val="1"/>
      <w:numFmt w:val="bullet"/>
      <w:lvlText w:val="o"/>
      <w:lvlJc w:val="left"/>
      <w:pPr>
        <w:ind w:left="4735" w:hanging="360"/>
      </w:pPr>
      <w:rPr>
        <w:rFonts w:ascii="Courier New" w:hAnsi="Courier New" w:cs="Courier New" w:hint="default"/>
      </w:rPr>
    </w:lvl>
    <w:lvl w:ilvl="5" w:tplc="0419001B" w:tentative="1">
      <w:start w:val="1"/>
      <w:numFmt w:val="bullet"/>
      <w:lvlText w:val=""/>
      <w:lvlJc w:val="left"/>
      <w:pPr>
        <w:ind w:left="5455" w:hanging="360"/>
      </w:pPr>
      <w:rPr>
        <w:rFonts w:ascii="Wingdings" w:hAnsi="Wingdings" w:hint="default"/>
      </w:rPr>
    </w:lvl>
    <w:lvl w:ilvl="6" w:tplc="0419000F" w:tentative="1">
      <w:start w:val="1"/>
      <w:numFmt w:val="bullet"/>
      <w:lvlText w:val=""/>
      <w:lvlJc w:val="left"/>
      <w:pPr>
        <w:ind w:left="6175" w:hanging="360"/>
      </w:pPr>
      <w:rPr>
        <w:rFonts w:ascii="Symbol" w:hAnsi="Symbol" w:hint="default"/>
      </w:rPr>
    </w:lvl>
    <w:lvl w:ilvl="7" w:tplc="04190019" w:tentative="1">
      <w:start w:val="1"/>
      <w:numFmt w:val="bullet"/>
      <w:lvlText w:val="o"/>
      <w:lvlJc w:val="left"/>
      <w:pPr>
        <w:ind w:left="6895" w:hanging="360"/>
      </w:pPr>
      <w:rPr>
        <w:rFonts w:ascii="Courier New" w:hAnsi="Courier New" w:cs="Courier New" w:hint="default"/>
      </w:rPr>
    </w:lvl>
    <w:lvl w:ilvl="8" w:tplc="0419001B" w:tentative="1">
      <w:start w:val="1"/>
      <w:numFmt w:val="bullet"/>
      <w:lvlText w:val=""/>
      <w:lvlJc w:val="left"/>
      <w:pPr>
        <w:ind w:left="7615" w:hanging="360"/>
      </w:pPr>
      <w:rPr>
        <w:rFonts w:ascii="Wingdings" w:hAnsi="Wingdings" w:hint="default"/>
      </w:rPr>
    </w:lvl>
  </w:abstractNum>
  <w:abstractNum w:abstractNumId="21">
    <w:nsid w:val="20DA0894"/>
    <w:multiLevelType w:val="hybridMultilevel"/>
    <w:tmpl w:val="D5AE046C"/>
    <w:lvl w:ilvl="0" w:tplc="F1D412BA">
      <w:start w:val="1"/>
      <w:numFmt w:val="decimal"/>
      <w:pStyle w:val="05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1921C9E"/>
    <w:multiLevelType w:val="hybridMultilevel"/>
    <w:tmpl w:val="FA86AF9A"/>
    <w:styleLink w:val="132"/>
    <w:lvl w:ilvl="0" w:tplc="B20CF50E">
      <w:start w:val="1"/>
      <w:numFmt w:val="bullet"/>
      <w:lvlText w:val=""/>
      <w:lvlJc w:val="left"/>
      <w:pPr>
        <w:ind w:left="1287" w:hanging="360"/>
      </w:pPr>
      <w:rPr>
        <w:rFonts w:ascii="Symbol" w:hAnsi="Symbol" w:hint="default"/>
      </w:rPr>
    </w:lvl>
    <w:lvl w:ilvl="1" w:tplc="CDF2331A" w:tentative="1">
      <w:start w:val="1"/>
      <w:numFmt w:val="bullet"/>
      <w:lvlText w:val="o"/>
      <w:lvlJc w:val="left"/>
      <w:pPr>
        <w:ind w:left="2007" w:hanging="360"/>
      </w:pPr>
      <w:rPr>
        <w:rFonts w:ascii="Courier New" w:hAnsi="Courier New" w:cs="Courier New" w:hint="default"/>
      </w:rPr>
    </w:lvl>
    <w:lvl w:ilvl="2" w:tplc="C51412D0" w:tentative="1">
      <w:start w:val="1"/>
      <w:numFmt w:val="bullet"/>
      <w:lvlText w:val=""/>
      <w:lvlJc w:val="left"/>
      <w:pPr>
        <w:ind w:left="2727" w:hanging="360"/>
      </w:pPr>
      <w:rPr>
        <w:rFonts w:ascii="Wingdings" w:hAnsi="Wingdings" w:hint="default"/>
      </w:rPr>
    </w:lvl>
    <w:lvl w:ilvl="3" w:tplc="F4C60FA2" w:tentative="1">
      <w:start w:val="1"/>
      <w:numFmt w:val="bullet"/>
      <w:lvlText w:val=""/>
      <w:lvlJc w:val="left"/>
      <w:pPr>
        <w:ind w:left="3447" w:hanging="360"/>
      </w:pPr>
      <w:rPr>
        <w:rFonts w:ascii="Symbol" w:hAnsi="Symbol" w:hint="default"/>
      </w:rPr>
    </w:lvl>
    <w:lvl w:ilvl="4" w:tplc="339A282E" w:tentative="1">
      <w:start w:val="1"/>
      <w:numFmt w:val="bullet"/>
      <w:lvlText w:val="o"/>
      <w:lvlJc w:val="left"/>
      <w:pPr>
        <w:ind w:left="4167" w:hanging="360"/>
      </w:pPr>
      <w:rPr>
        <w:rFonts w:ascii="Courier New" w:hAnsi="Courier New" w:cs="Courier New" w:hint="default"/>
      </w:rPr>
    </w:lvl>
    <w:lvl w:ilvl="5" w:tplc="DD0E03BC" w:tentative="1">
      <w:start w:val="1"/>
      <w:numFmt w:val="bullet"/>
      <w:lvlText w:val=""/>
      <w:lvlJc w:val="left"/>
      <w:pPr>
        <w:ind w:left="4887" w:hanging="360"/>
      </w:pPr>
      <w:rPr>
        <w:rFonts w:ascii="Wingdings" w:hAnsi="Wingdings" w:hint="default"/>
      </w:rPr>
    </w:lvl>
    <w:lvl w:ilvl="6" w:tplc="84C87D4C" w:tentative="1">
      <w:start w:val="1"/>
      <w:numFmt w:val="bullet"/>
      <w:lvlText w:val=""/>
      <w:lvlJc w:val="left"/>
      <w:pPr>
        <w:ind w:left="5607" w:hanging="360"/>
      </w:pPr>
      <w:rPr>
        <w:rFonts w:ascii="Symbol" w:hAnsi="Symbol" w:hint="default"/>
      </w:rPr>
    </w:lvl>
    <w:lvl w:ilvl="7" w:tplc="40289238" w:tentative="1">
      <w:start w:val="1"/>
      <w:numFmt w:val="bullet"/>
      <w:lvlText w:val="o"/>
      <w:lvlJc w:val="left"/>
      <w:pPr>
        <w:ind w:left="6327" w:hanging="360"/>
      </w:pPr>
      <w:rPr>
        <w:rFonts w:ascii="Courier New" w:hAnsi="Courier New" w:cs="Courier New" w:hint="default"/>
      </w:rPr>
    </w:lvl>
    <w:lvl w:ilvl="8" w:tplc="0D7A568E" w:tentative="1">
      <w:start w:val="1"/>
      <w:numFmt w:val="bullet"/>
      <w:lvlText w:val=""/>
      <w:lvlJc w:val="left"/>
      <w:pPr>
        <w:ind w:left="7047" w:hanging="360"/>
      </w:pPr>
      <w:rPr>
        <w:rFonts w:ascii="Wingdings" w:hAnsi="Wingdings" w:hint="default"/>
      </w:rPr>
    </w:lvl>
  </w:abstractNum>
  <w:abstractNum w:abstractNumId="23">
    <w:nsid w:val="21B972DF"/>
    <w:multiLevelType w:val="hybridMultilevel"/>
    <w:tmpl w:val="63426554"/>
    <w:styleLink w:val="313"/>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2EA2C4D"/>
    <w:multiLevelType w:val="hybridMultilevel"/>
    <w:tmpl w:val="F2DA3B4A"/>
    <w:lvl w:ilvl="0" w:tplc="38C2E586">
      <w:start w:val="1"/>
      <w:numFmt w:val="bullet"/>
      <w:pStyle w:val="a2"/>
      <w:lvlText w:val=""/>
      <w:lvlJc w:val="left"/>
      <w:pPr>
        <w:ind w:left="1070"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24550B1A"/>
    <w:multiLevelType w:val="hybridMultilevel"/>
    <w:tmpl w:val="0AA49494"/>
    <w:styleLink w:val="31"/>
    <w:lvl w:ilvl="0" w:tplc="14DC8FEA">
      <w:start w:val="1"/>
      <w:numFmt w:val="bullet"/>
      <w:lvlText w:val=""/>
      <w:lvlJc w:val="left"/>
      <w:pPr>
        <w:ind w:left="2204" w:hanging="360"/>
      </w:pPr>
      <w:rPr>
        <w:rFonts w:ascii="Symbol" w:hAnsi="Symbol" w:hint="default"/>
      </w:rPr>
    </w:lvl>
    <w:lvl w:ilvl="1" w:tplc="78641B44" w:tentative="1">
      <w:start w:val="1"/>
      <w:numFmt w:val="bullet"/>
      <w:lvlText w:val="o"/>
      <w:lvlJc w:val="left"/>
      <w:pPr>
        <w:ind w:left="2924" w:hanging="360"/>
      </w:pPr>
      <w:rPr>
        <w:rFonts w:ascii="Courier New" w:hAnsi="Courier New" w:cs="Courier New" w:hint="default"/>
      </w:rPr>
    </w:lvl>
    <w:lvl w:ilvl="2" w:tplc="4BA67B9A" w:tentative="1">
      <w:start w:val="1"/>
      <w:numFmt w:val="bullet"/>
      <w:lvlText w:val=""/>
      <w:lvlJc w:val="left"/>
      <w:pPr>
        <w:ind w:left="3644" w:hanging="360"/>
      </w:pPr>
      <w:rPr>
        <w:rFonts w:ascii="Wingdings" w:hAnsi="Wingdings" w:hint="default"/>
      </w:rPr>
    </w:lvl>
    <w:lvl w:ilvl="3" w:tplc="32403F12" w:tentative="1">
      <w:start w:val="1"/>
      <w:numFmt w:val="bullet"/>
      <w:lvlText w:val=""/>
      <w:lvlJc w:val="left"/>
      <w:pPr>
        <w:ind w:left="4364" w:hanging="360"/>
      </w:pPr>
      <w:rPr>
        <w:rFonts w:ascii="Symbol" w:hAnsi="Symbol" w:hint="default"/>
      </w:rPr>
    </w:lvl>
    <w:lvl w:ilvl="4" w:tplc="0FAC7E94" w:tentative="1">
      <w:start w:val="1"/>
      <w:numFmt w:val="bullet"/>
      <w:lvlText w:val="o"/>
      <w:lvlJc w:val="left"/>
      <w:pPr>
        <w:ind w:left="5084" w:hanging="360"/>
      </w:pPr>
      <w:rPr>
        <w:rFonts w:ascii="Courier New" w:hAnsi="Courier New" w:cs="Courier New" w:hint="default"/>
      </w:rPr>
    </w:lvl>
    <w:lvl w:ilvl="5" w:tplc="5E4AAC68" w:tentative="1">
      <w:start w:val="1"/>
      <w:numFmt w:val="bullet"/>
      <w:lvlText w:val=""/>
      <w:lvlJc w:val="left"/>
      <w:pPr>
        <w:ind w:left="5804" w:hanging="360"/>
      </w:pPr>
      <w:rPr>
        <w:rFonts w:ascii="Wingdings" w:hAnsi="Wingdings" w:hint="default"/>
      </w:rPr>
    </w:lvl>
    <w:lvl w:ilvl="6" w:tplc="95F09E2C" w:tentative="1">
      <w:start w:val="1"/>
      <w:numFmt w:val="bullet"/>
      <w:lvlText w:val=""/>
      <w:lvlJc w:val="left"/>
      <w:pPr>
        <w:ind w:left="6524" w:hanging="360"/>
      </w:pPr>
      <w:rPr>
        <w:rFonts w:ascii="Symbol" w:hAnsi="Symbol" w:hint="default"/>
      </w:rPr>
    </w:lvl>
    <w:lvl w:ilvl="7" w:tplc="95A2F396" w:tentative="1">
      <w:start w:val="1"/>
      <w:numFmt w:val="bullet"/>
      <w:lvlText w:val="o"/>
      <w:lvlJc w:val="left"/>
      <w:pPr>
        <w:ind w:left="7244" w:hanging="360"/>
      </w:pPr>
      <w:rPr>
        <w:rFonts w:ascii="Courier New" w:hAnsi="Courier New" w:cs="Courier New" w:hint="default"/>
      </w:rPr>
    </w:lvl>
    <w:lvl w:ilvl="8" w:tplc="6D4452BC" w:tentative="1">
      <w:start w:val="1"/>
      <w:numFmt w:val="bullet"/>
      <w:lvlText w:val=""/>
      <w:lvlJc w:val="left"/>
      <w:pPr>
        <w:ind w:left="7964" w:hanging="360"/>
      </w:pPr>
      <w:rPr>
        <w:rFonts w:ascii="Wingdings" w:hAnsi="Wingdings" w:hint="default"/>
      </w:rPr>
    </w:lvl>
  </w:abstractNum>
  <w:abstractNum w:abstractNumId="26">
    <w:nsid w:val="26874B0C"/>
    <w:multiLevelType w:val="hybridMultilevel"/>
    <w:tmpl w:val="4AACFB90"/>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77D1C4E"/>
    <w:multiLevelType w:val="multilevel"/>
    <w:tmpl w:val="1276AAD2"/>
    <w:lvl w:ilvl="0">
      <w:start w:val="2"/>
      <w:numFmt w:val="decimal"/>
      <w:lvlText w:val="%1"/>
      <w:lvlJc w:val="left"/>
      <w:pPr>
        <w:ind w:left="360" w:hanging="360"/>
      </w:pPr>
      <w:rPr>
        <w:rFonts w:hint="default"/>
      </w:rPr>
    </w:lvl>
    <w:lvl w:ilvl="1">
      <w:start w:val="1"/>
      <w:numFmt w:val="decimal"/>
      <w:pStyle w:val="113"/>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nsid w:val="292B0AF6"/>
    <w:multiLevelType w:val="hybridMultilevel"/>
    <w:tmpl w:val="E39A0F1A"/>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937585D"/>
    <w:multiLevelType w:val="hybridMultilevel"/>
    <w:tmpl w:val="C492AA20"/>
    <w:styleLink w:val="150"/>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0">
    <w:nsid w:val="2945091A"/>
    <w:multiLevelType w:val="multilevel"/>
    <w:tmpl w:val="B6C40CD6"/>
    <w:styleLink w:val="1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2E4124FE"/>
    <w:multiLevelType w:val="multilevel"/>
    <w:tmpl w:val="EA0A4692"/>
    <w:lvl w:ilvl="0">
      <w:start w:val="1"/>
      <w:numFmt w:val="decimal"/>
      <w:pStyle w:val="a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1AD7D67"/>
    <w:multiLevelType w:val="hybridMultilevel"/>
    <w:tmpl w:val="511C0452"/>
    <w:lvl w:ilvl="0" w:tplc="11A0A05C">
      <w:start w:val="1"/>
      <w:numFmt w:val="decimal"/>
      <w:pStyle w:val="a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3B1D7C"/>
    <w:multiLevelType w:val="multilevel"/>
    <w:tmpl w:val="42427220"/>
    <w:lvl w:ilvl="0">
      <w:start w:val="1"/>
      <w:numFmt w:val="none"/>
      <w:pStyle w:val="114"/>
      <w:suff w:val="space"/>
      <w:lvlText w:val="Часть"/>
      <w:lvlJc w:val="left"/>
      <w:pPr>
        <w:ind w:left="1418" w:firstLine="0"/>
      </w:pPr>
      <w:rPr>
        <w:rFonts w:ascii="Times New Roman" w:hAnsi="Times New Roman" w:hint="default"/>
        <w:b/>
        <w:i w:val="0"/>
        <w:caps/>
        <w:smallCaps w:val="0"/>
        <w:strike w:val="0"/>
        <w:dstrike w:val="0"/>
        <w:vanish w:val="0"/>
        <w:spacing w:val="20"/>
        <w:kern w:val="0"/>
        <w:sz w:val="28"/>
        <w:u w:val="none"/>
        <w:vertAlign w:val="baseline"/>
      </w:rPr>
    </w:lvl>
    <w:lvl w:ilvl="1">
      <w:start w:val="1"/>
      <w:numFmt w:val="decimal"/>
      <w:lvlRestart w:val="0"/>
      <w:pStyle w:val="021"/>
      <w:suff w:val="space"/>
      <w:lvlText w:val="ГЛАВА%2."/>
      <w:lvlJc w:val="left"/>
      <w:pPr>
        <w:ind w:left="0" w:firstLine="709"/>
      </w:pPr>
      <w:rPr>
        <w:rFonts w:ascii="Times New Roman" w:hAnsi="Times New Roman" w:hint="default"/>
        <w:b/>
        <w:i w:val="0"/>
        <w:caps/>
        <w:smallCaps/>
        <w:strike w:val="0"/>
        <w:dstrike w:val="0"/>
        <w:vanish w:val="0"/>
        <w:color w:val="auto"/>
        <w:spacing w:val="20"/>
        <w:kern w:val="0"/>
        <w:sz w:val="26"/>
        <w:szCs w:val="26"/>
        <w:u w:val="none"/>
        <w:vertAlign w:val="baseline"/>
      </w:rPr>
    </w:lvl>
    <w:lvl w:ilvl="2">
      <w:start w:val="1"/>
      <w:numFmt w:val="decimal"/>
      <w:pStyle w:val="0311"/>
      <w:suff w:val="space"/>
      <w:lvlText w:val="%2.%3."/>
      <w:lvlJc w:val="left"/>
      <w:pPr>
        <w:ind w:left="0" w:firstLine="709"/>
      </w:pPr>
      <w:rPr>
        <w:rFonts w:ascii="Times New Roman" w:hAnsi="Times New Roman" w:hint="default"/>
        <w:b/>
        <w:i w:val="0"/>
        <w:caps w:val="0"/>
        <w:smallCaps w:val="0"/>
        <w:strike w:val="0"/>
        <w:dstrike w:val="0"/>
        <w:vanish w:val="0"/>
        <w:color w:val="auto"/>
        <w:spacing w:val="20"/>
        <w:kern w:val="0"/>
        <w:sz w:val="26"/>
        <w:szCs w:val="26"/>
        <w:u w:val="none"/>
        <w:vertAlign w:val="baseline"/>
      </w:rPr>
    </w:lvl>
    <w:lvl w:ilvl="3">
      <w:start w:val="1"/>
      <w:numFmt w:val="decimal"/>
      <w:pStyle w:val="04111"/>
      <w:suff w:val="space"/>
      <w:lvlText w:val="%2.%3.%4."/>
      <w:lvlJc w:val="left"/>
      <w:pPr>
        <w:ind w:left="426" w:firstLine="709"/>
      </w:pPr>
      <w:rPr>
        <w:rFonts w:ascii="Times New Roman" w:hAnsi="Times New Roman" w:hint="default"/>
        <w:b/>
        <w:i w:val="0"/>
        <w:caps w:val="0"/>
        <w:strike w:val="0"/>
        <w:dstrike w:val="0"/>
        <w:vanish w:val="0"/>
        <w:color w:val="auto"/>
        <w:spacing w:val="10"/>
        <w:kern w:val="0"/>
        <w:sz w:val="26"/>
        <w:szCs w:val="26"/>
        <w:u w:val="none"/>
        <w:vertAlign w:val="baseline"/>
      </w:rPr>
    </w:lvl>
    <w:lvl w:ilvl="4">
      <w:start w:val="1"/>
      <w:numFmt w:val="decimal"/>
      <w:pStyle w:val="051111"/>
      <w:suff w:val="space"/>
      <w:lvlText w:val="%2.%3.%4.%5."/>
      <w:lvlJc w:val="left"/>
      <w:pPr>
        <w:ind w:left="0" w:firstLine="709"/>
      </w:pPr>
      <w:rPr>
        <w:rFonts w:ascii="Times New Roman" w:hAnsi="Times New Roman" w:hint="default"/>
        <w:b/>
        <w:i/>
        <w:caps w:val="0"/>
        <w:strike w:val="0"/>
        <w:dstrike w:val="0"/>
        <w:vanish w:val="0"/>
        <w:color w:val="auto"/>
        <w:spacing w:val="20"/>
        <w:kern w:val="0"/>
        <w:sz w:val="26"/>
        <w:szCs w:val="26"/>
        <w:u w:val="none"/>
        <w:vertAlign w:val="baseline"/>
      </w:rPr>
    </w:lvl>
    <w:lvl w:ilvl="5">
      <w:start w:val="1"/>
      <w:numFmt w:val="decimal"/>
      <w:pStyle w:val="16"/>
      <w:suff w:val="space"/>
      <w:lvlText w:val="%2.%3.%4.%5.%6"/>
      <w:lvlJc w:val="left"/>
      <w:pPr>
        <w:ind w:left="0" w:firstLine="709"/>
      </w:pPr>
      <w:rPr>
        <w:rFonts w:ascii="Times New Roman" w:hAnsi="Times New Roman" w:hint="default"/>
        <w:b w:val="0"/>
        <w:i/>
        <w:caps w:val="0"/>
        <w:strike w:val="0"/>
        <w:dstrike w:val="0"/>
        <w:vanish w:val="0"/>
        <w:spacing w:val="20"/>
        <w:kern w:val="0"/>
        <w:sz w:val="28"/>
        <w:u w:val="none"/>
        <w:vertAlign w:val="baseline"/>
      </w:rPr>
    </w:lvl>
    <w:lvl w:ilvl="6">
      <w:start w:val="1"/>
      <w:numFmt w:val="decimal"/>
      <w:lvlRestart w:val="2"/>
      <w:pStyle w:val="21"/>
      <w:suff w:val="space"/>
      <w:lvlText w:val="Рисунок %2.%7."/>
      <w:lvlJc w:val="left"/>
      <w:pPr>
        <w:ind w:left="0" w:firstLine="0"/>
      </w:pPr>
      <w:rPr>
        <w:rFonts w:ascii="Times New Roman" w:hAnsi="Times New Roman" w:hint="default"/>
        <w:b/>
        <w:i w:val="0"/>
        <w:caps w:val="0"/>
        <w:strike w:val="0"/>
        <w:dstrike w:val="0"/>
        <w:vanish w:val="0"/>
        <w:color w:val="auto"/>
        <w:spacing w:val="10"/>
        <w:kern w:val="0"/>
        <w:sz w:val="26"/>
        <w:szCs w:val="26"/>
        <w:u w:val="none"/>
        <w:vertAlign w:val="baseline"/>
      </w:rPr>
    </w:lvl>
    <w:lvl w:ilvl="7">
      <w:start w:val="1"/>
      <w:numFmt w:val="none"/>
      <w:lvlRestart w:val="2"/>
      <w:pStyle w:val="22"/>
      <w:suff w:val="space"/>
      <w:lvlText w:val="Таблица "/>
      <w:lvlJc w:val="left"/>
      <w:pPr>
        <w:ind w:left="0" w:firstLine="0"/>
      </w:pPr>
      <w:rPr>
        <w:rFonts w:ascii="Times New Roman" w:hAnsi="Times New Roman" w:hint="default"/>
        <w:b/>
        <w:i w:val="0"/>
        <w:caps w:val="0"/>
        <w:strike w:val="0"/>
        <w:dstrike w:val="0"/>
        <w:vanish w:val="0"/>
        <w:color w:val="auto"/>
        <w:spacing w:val="10"/>
        <w:kern w:val="0"/>
        <w:sz w:val="24"/>
        <w:szCs w:val="26"/>
        <w:u w:val="none"/>
        <w:vertAlign w:val="baseline"/>
      </w:rPr>
    </w:lvl>
    <w:lvl w:ilvl="8">
      <w:start w:val="1"/>
      <w:numFmt w:val="none"/>
      <w:lvlRestart w:val="4"/>
      <w:pStyle w:val="60-"/>
      <w:lvlText w:val=""/>
      <w:lvlJc w:val="left"/>
      <w:pPr>
        <w:tabs>
          <w:tab w:val="num" w:pos="709"/>
        </w:tabs>
        <w:ind w:left="1134" w:hanging="425"/>
      </w:pPr>
      <w:rPr>
        <w:rFonts w:ascii="Times New Roman" w:hAnsi="Times New Roman" w:hint="default"/>
        <w:b w:val="0"/>
        <w:i w:val="0"/>
        <w:caps w:val="0"/>
        <w:strike w:val="0"/>
        <w:dstrike w:val="0"/>
        <w:vanish w:val="0"/>
        <w:kern w:val="0"/>
        <w:sz w:val="28"/>
        <w:u w:val="none"/>
        <w:vertAlign w:val="baseline"/>
      </w:rPr>
    </w:lvl>
  </w:abstractNum>
  <w:abstractNum w:abstractNumId="34">
    <w:nsid w:val="345D1796"/>
    <w:multiLevelType w:val="hybridMultilevel"/>
    <w:tmpl w:val="2666A130"/>
    <w:styleLink w:val="131"/>
    <w:lvl w:ilvl="0" w:tplc="F4F28D94">
      <w:start w:val="1"/>
      <w:numFmt w:val="bullet"/>
      <w:pStyle w:val="2"/>
      <w:lvlText w:val=""/>
      <w:lvlPicBulletId w:val="0"/>
      <w:lvlJc w:val="left"/>
      <w:pPr>
        <w:tabs>
          <w:tab w:val="num" w:pos="1287"/>
        </w:tabs>
        <w:ind w:left="1287" w:hanging="360"/>
      </w:pPr>
      <w:rPr>
        <w:rFonts w:ascii="Symbol" w:hAnsi="Symbol" w:hint="default"/>
        <w:color w:val="auto"/>
        <w:sz w:val="16"/>
      </w:rPr>
    </w:lvl>
    <w:lvl w:ilvl="1" w:tplc="11C4FD64" w:tentative="1">
      <w:start w:val="1"/>
      <w:numFmt w:val="bullet"/>
      <w:lvlText w:val="o"/>
      <w:lvlJc w:val="left"/>
      <w:pPr>
        <w:tabs>
          <w:tab w:val="num" w:pos="1440"/>
        </w:tabs>
        <w:ind w:left="1440" w:hanging="360"/>
      </w:pPr>
      <w:rPr>
        <w:rFonts w:ascii="Courier New" w:hAnsi="Courier New" w:cs="Courier New" w:hint="default"/>
      </w:rPr>
    </w:lvl>
    <w:lvl w:ilvl="2" w:tplc="9F0C17E4" w:tentative="1">
      <w:start w:val="1"/>
      <w:numFmt w:val="bullet"/>
      <w:lvlText w:val=""/>
      <w:lvlJc w:val="left"/>
      <w:pPr>
        <w:tabs>
          <w:tab w:val="num" w:pos="2160"/>
        </w:tabs>
        <w:ind w:left="2160" w:hanging="360"/>
      </w:pPr>
      <w:rPr>
        <w:rFonts w:ascii="Wingdings" w:hAnsi="Wingdings" w:hint="default"/>
      </w:rPr>
    </w:lvl>
    <w:lvl w:ilvl="3" w:tplc="C8A4C616" w:tentative="1">
      <w:start w:val="1"/>
      <w:numFmt w:val="bullet"/>
      <w:lvlText w:val=""/>
      <w:lvlJc w:val="left"/>
      <w:pPr>
        <w:tabs>
          <w:tab w:val="num" w:pos="2880"/>
        </w:tabs>
        <w:ind w:left="2880" w:hanging="360"/>
      </w:pPr>
      <w:rPr>
        <w:rFonts w:ascii="Symbol" w:hAnsi="Symbol" w:hint="default"/>
      </w:rPr>
    </w:lvl>
    <w:lvl w:ilvl="4" w:tplc="B4BABFE6" w:tentative="1">
      <w:start w:val="1"/>
      <w:numFmt w:val="bullet"/>
      <w:lvlText w:val="o"/>
      <w:lvlJc w:val="left"/>
      <w:pPr>
        <w:tabs>
          <w:tab w:val="num" w:pos="3600"/>
        </w:tabs>
        <w:ind w:left="3600" w:hanging="360"/>
      </w:pPr>
      <w:rPr>
        <w:rFonts w:ascii="Courier New" w:hAnsi="Courier New" w:cs="Courier New" w:hint="default"/>
      </w:rPr>
    </w:lvl>
    <w:lvl w:ilvl="5" w:tplc="738E77CA" w:tentative="1">
      <w:start w:val="1"/>
      <w:numFmt w:val="bullet"/>
      <w:lvlText w:val=""/>
      <w:lvlJc w:val="left"/>
      <w:pPr>
        <w:tabs>
          <w:tab w:val="num" w:pos="4320"/>
        </w:tabs>
        <w:ind w:left="4320" w:hanging="360"/>
      </w:pPr>
      <w:rPr>
        <w:rFonts w:ascii="Wingdings" w:hAnsi="Wingdings" w:hint="default"/>
      </w:rPr>
    </w:lvl>
    <w:lvl w:ilvl="6" w:tplc="0068DC56" w:tentative="1">
      <w:start w:val="1"/>
      <w:numFmt w:val="bullet"/>
      <w:lvlText w:val=""/>
      <w:lvlJc w:val="left"/>
      <w:pPr>
        <w:tabs>
          <w:tab w:val="num" w:pos="5040"/>
        </w:tabs>
        <w:ind w:left="5040" w:hanging="360"/>
      </w:pPr>
      <w:rPr>
        <w:rFonts w:ascii="Symbol" w:hAnsi="Symbol" w:hint="default"/>
      </w:rPr>
    </w:lvl>
    <w:lvl w:ilvl="7" w:tplc="786AF022" w:tentative="1">
      <w:start w:val="1"/>
      <w:numFmt w:val="bullet"/>
      <w:lvlText w:val="o"/>
      <w:lvlJc w:val="left"/>
      <w:pPr>
        <w:tabs>
          <w:tab w:val="num" w:pos="5760"/>
        </w:tabs>
        <w:ind w:left="5760" w:hanging="360"/>
      </w:pPr>
      <w:rPr>
        <w:rFonts w:ascii="Courier New" w:hAnsi="Courier New" w:cs="Courier New" w:hint="default"/>
      </w:rPr>
    </w:lvl>
    <w:lvl w:ilvl="8" w:tplc="EC261CE8" w:tentative="1">
      <w:start w:val="1"/>
      <w:numFmt w:val="bullet"/>
      <w:lvlText w:val=""/>
      <w:lvlJc w:val="left"/>
      <w:pPr>
        <w:tabs>
          <w:tab w:val="num" w:pos="6480"/>
        </w:tabs>
        <w:ind w:left="6480" w:hanging="360"/>
      </w:pPr>
      <w:rPr>
        <w:rFonts w:ascii="Wingdings" w:hAnsi="Wingdings" w:hint="default"/>
      </w:rPr>
    </w:lvl>
  </w:abstractNum>
  <w:abstractNum w:abstractNumId="35">
    <w:nsid w:val="357E6D96"/>
    <w:multiLevelType w:val="hybridMultilevel"/>
    <w:tmpl w:val="2FDECE6C"/>
    <w:styleLink w:val="115"/>
    <w:lvl w:ilvl="0" w:tplc="AF469098">
      <w:start w:val="1"/>
      <w:numFmt w:val="decimal"/>
      <w:lvlText w:val="%1."/>
      <w:lvlJc w:val="left"/>
      <w:pPr>
        <w:ind w:left="1505" w:hanging="360"/>
      </w:pPr>
    </w:lvl>
    <w:lvl w:ilvl="1" w:tplc="11C4FD64" w:tentative="1">
      <w:start w:val="1"/>
      <w:numFmt w:val="lowerLetter"/>
      <w:lvlText w:val="%2."/>
      <w:lvlJc w:val="left"/>
      <w:pPr>
        <w:ind w:left="2225" w:hanging="360"/>
      </w:pPr>
    </w:lvl>
    <w:lvl w:ilvl="2" w:tplc="9F0C17E4" w:tentative="1">
      <w:start w:val="1"/>
      <w:numFmt w:val="lowerRoman"/>
      <w:lvlText w:val="%3."/>
      <w:lvlJc w:val="right"/>
      <w:pPr>
        <w:ind w:left="2945" w:hanging="180"/>
      </w:pPr>
    </w:lvl>
    <w:lvl w:ilvl="3" w:tplc="C8A4C616" w:tentative="1">
      <w:start w:val="1"/>
      <w:numFmt w:val="decimal"/>
      <w:lvlText w:val="%4."/>
      <w:lvlJc w:val="left"/>
      <w:pPr>
        <w:ind w:left="3665" w:hanging="360"/>
      </w:pPr>
    </w:lvl>
    <w:lvl w:ilvl="4" w:tplc="B4BABFE6" w:tentative="1">
      <w:start w:val="1"/>
      <w:numFmt w:val="lowerLetter"/>
      <w:lvlText w:val="%5."/>
      <w:lvlJc w:val="left"/>
      <w:pPr>
        <w:ind w:left="4385" w:hanging="360"/>
      </w:pPr>
    </w:lvl>
    <w:lvl w:ilvl="5" w:tplc="738E77CA" w:tentative="1">
      <w:start w:val="1"/>
      <w:numFmt w:val="lowerRoman"/>
      <w:lvlText w:val="%6."/>
      <w:lvlJc w:val="right"/>
      <w:pPr>
        <w:ind w:left="5105" w:hanging="180"/>
      </w:pPr>
    </w:lvl>
    <w:lvl w:ilvl="6" w:tplc="0068DC56" w:tentative="1">
      <w:start w:val="1"/>
      <w:numFmt w:val="decimal"/>
      <w:lvlText w:val="%7."/>
      <w:lvlJc w:val="left"/>
      <w:pPr>
        <w:ind w:left="5825" w:hanging="360"/>
      </w:pPr>
    </w:lvl>
    <w:lvl w:ilvl="7" w:tplc="786AF022" w:tentative="1">
      <w:start w:val="1"/>
      <w:numFmt w:val="lowerLetter"/>
      <w:lvlText w:val="%8."/>
      <w:lvlJc w:val="left"/>
      <w:pPr>
        <w:ind w:left="6545" w:hanging="360"/>
      </w:pPr>
    </w:lvl>
    <w:lvl w:ilvl="8" w:tplc="EC261CE8" w:tentative="1">
      <w:start w:val="1"/>
      <w:numFmt w:val="lowerRoman"/>
      <w:lvlText w:val="%9."/>
      <w:lvlJc w:val="right"/>
      <w:pPr>
        <w:ind w:left="7265" w:hanging="180"/>
      </w:pPr>
    </w:lvl>
  </w:abstractNum>
  <w:abstractNum w:abstractNumId="36">
    <w:nsid w:val="36D5576D"/>
    <w:multiLevelType w:val="hybridMultilevel"/>
    <w:tmpl w:val="51C2E7C4"/>
    <w:lvl w:ilvl="0" w:tplc="7FD0C61E">
      <w:start w:val="1"/>
      <w:numFmt w:val="decimal"/>
      <w:pStyle w:val="a5"/>
      <w:lvlText w:val="Приложение %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6DF4BBD"/>
    <w:multiLevelType w:val="hybridMultilevel"/>
    <w:tmpl w:val="5EDC94F0"/>
    <w:lvl w:ilvl="0" w:tplc="E7BCB7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397F6ADB"/>
    <w:multiLevelType w:val="hybridMultilevel"/>
    <w:tmpl w:val="8662CC98"/>
    <w:lvl w:ilvl="0" w:tplc="96B06804">
      <w:numFmt w:val="bullet"/>
      <w:pStyle w:val="116"/>
      <w:lvlText w:val=""/>
      <w:lvlJc w:val="left"/>
      <w:pPr>
        <w:ind w:left="1522" w:hanging="360"/>
      </w:pPr>
      <w:rPr>
        <w:rFonts w:ascii="Symbol" w:eastAsia="Times New Roman" w:hAnsi="Symbol" w:hint="default"/>
      </w:rPr>
    </w:lvl>
    <w:lvl w:ilvl="1" w:tplc="04190003">
      <w:start w:val="1"/>
      <w:numFmt w:val="bullet"/>
      <w:lvlText w:val="o"/>
      <w:lvlJc w:val="left"/>
      <w:pPr>
        <w:ind w:left="2242" w:hanging="360"/>
      </w:pPr>
      <w:rPr>
        <w:rFonts w:ascii="Courier New" w:hAnsi="Courier New" w:cs="Courier New" w:hint="default"/>
      </w:rPr>
    </w:lvl>
    <w:lvl w:ilvl="2" w:tplc="04190005">
      <w:start w:val="1"/>
      <w:numFmt w:val="bullet"/>
      <w:lvlText w:val=""/>
      <w:lvlJc w:val="left"/>
      <w:pPr>
        <w:ind w:left="2962" w:hanging="360"/>
      </w:pPr>
      <w:rPr>
        <w:rFonts w:ascii="Wingdings" w:hAnsi="Wingdings" w:cs="Wingdings" w:hint="default"/>
      </w:rPr>
    </w:lvl>
    <w:lvl w:ilvl="3" w:tplc="04190001">
      <w:start w:val="1"/>
      <w:numFmt w:val="bullet"/>
      <w:lvlText w:val=""/>
      <w:lvlJc w:val="left"/>
      <w:pPr>
        <w:ind w:left="3682" w:hanging="360"/>
      </w:pPr>
      <w:rPr>
        <w:rFonts w:ascii="Symbol" w:hAnsi="Symbol" w:cs="Symbol" w:hint="default"/>
      </w:rPr>
    </w:lvl>
    <w:lvl w:ilvl="4" w:tplc="04190003">
      <w:start w:val="1"/>
      <w:numFmt w:val="bullet"/>
      <w:lvlText w:val="o"/>
      <w:lvlJc w:val="left"/>
      <w:pPr>
        <w:ind w:left="4402" w:hanging="360"/>
      </w:pPr>
      <w:rPr>
        <w:rFonts w:ascii="Courier New" w:hAnsi="Courier New" w:cs="Courier New" w:hint="default"/>
      </w:rPr>
    </w:lvl>
    <w:lvl w:ilvl="5" w:tplc="04190005">
      <w:start w:val="1"/>
      <w:numFmt w:val="bullet"/>
      <w:lvlText w:val=""/>
      <w:lvlJc w:val="left"/>
      <w:pPr>
        <w:ind w:left="5122" w:hanging="360"/>
      </w:pPr>
      <w:rPr>
        <w:rFonts w:ascii="Wingdings" w:hAnsi="Wingdings" w:cs="Wingdings" w:hint="default"/>
      </w:rPr>
    </w:lvl>
    <w:lvl w:ilvl="6" w:tplc="04190001">
      <w:start w:val="1"/>
      <w:numFmt w:val="bullet"/>
      <w:lvlText w:val=""/>
      <w:lvlJc w:val="left"/>
      <w:pPr>
        <w:ind w:left="5842" w:hanging="360"/>
      </w:pPr>
      <w:rPr>
        <w:rFonts w:ascii="Symbol" w:hAnsi="Symbol" w:cs="Symbol" w:hint="default"/>
      </w:rPr>
    </w:lvl>
    <w:lvl w:ilvl="7" w:tplc="04190003">
      <w:start w:val="1"/>
      <w:numFmt w:val="bullet"/>
      <w:lvlText w:val="o"/>
      <w:lvlJc w:val="left"/>
      <w:pPr>
        <w:ind w:left="6562" w:hanging="360"/>
      </w:pPr>
      <w:rPr>
        <w:rFonts w:ascii="Courier New" w:hAnsi="Courier New" w:cs="Courier New" w:hint="default"/>
      </w:rPr>
    </w:lvl>
    <w:lvl w:ilvl="8" w:tplc="04190005">
      <w:start w:val="1"/>
      <w:numFmt w:val="bullet"/>
      <w:lvlText w:val=""/>
      <w:lvlJc w:val="left"/>
      <w:pPr>
        <w:ind w:left="7282" w:hanging="360"/>
      </w:pPr>
      <w:rPr>
        <w:rFonts w:ascii="Wingdings" w:hAnsi="Wingdings" w:cs="Wingdings" w:hint="default"/>
      </w:rPr>
    </w:lvl>
  </w:abstractNum>
  <w:abstractNum w:abstractNumId="39">
    <w:nsid w:val="39856AA7"/>
    <w:multiLevelType w:val="multilevel"/>
    <w:tmpl w:val="08226CBE"/>
    <w:styleLink w:val="315"/>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A923465"/>
    <w:multiLevelType w:val="hybridMultilevel"/>
    <w:tmpl w:val="836E745A"/>
    <w:lvl w:ilvl="0" w:tplc="63F2A790">
      <w:start w:val="1"/>
      <w:numFmt w:val="decimal"/>
      <w:lvlText w:val="%1. "/>
      <w:lvlJc w:val="left"/>
      <w:pPr>
        <w:ind w:left="1287" w:hanging="360"/>
      </w:pPr>
      <w:rPr>
        <w:rFonts w:hint="default"/>
      </w:rPr>
    </w:lvl>
    <w:lvl w:ilvl="1" w:tplc="E6CA75E2" w:tentative="1">
      <w:start w:val="1"/>
      <w:numFmt w:val="lowerLetter"/>
      <w:lvlText w:val="%2."/>
      <w:lvlJc w:val="left"/>
      <w:pPr>
        <w:ind w:left="2007" w:hanging="360"/>
      </w:pPr>
    </w:lvl>
    <w:lvl w:ilvl="2" w:tplc="01022CC6" w:tentative="1">
      <w:start w:val="1"/>
      <w:numFmt w:val="lowerRoman"/>
      <w:lvlText w:val="%3."/>
      <w:lvlJc w:val="right"/>
      <w:pPr>
        <w:ind w:left="2727" w:hanging="180"/>
      </w:pPr>
    </w:lvl>
    <w:lvl w:ilvl="3" w:tplc="FA9AA39E" w:tentative="1">
      <w:start w:val="1"/>
      <w:numFmt w:val="decimal"/>
      <w:lvlText w:val="%4."/>
      <w:lvlJc w:val="left"/>
      <w:pPr>
        <w:ind w:left="3447" w:hanging="360"/>
      </w:pPr>
    </w:lvl>
    <w:lvl w:ilvl="4" w:tplc="5F04A40E" w:tentative="1">
      <w:start w:val="1"/>
      <w:numFmt w:val="lowerLetter"/>
      <w:lvlText w:val="%5."/>
      <w:lvlJc w:val="left"/>
      <w:pPr>
        <w:ind w:left="4167" w:hanging="360"/>
      </w:pPr>
    </w:lvl>
    <w:lvl w:ilvl="5" w:tplc="46F47A94" w:tentative="1">
      <w:start w:val="1"/>
      <w:numFmt w:val="lowerRoman"/>
      <w:lvlText w:val="%6."/>
      <w:lvlJc w:val="right"/>
      <w:pPr>
        <w:ind w:left="4887" w:hanging="180"/>
      </w:pPr>
    </w:lvl>
    <w:lvl w:ilvl="6" w:tplc="1C066FFE" w:tentative="1">
      <w:start w:val="1"/>
      <w:numFmt w:val="decimal"/>
      <w:lvlText w:val="%7."/>
      <w:lvlJc w:val="left"/>
      <w:pPr>
        <w:ind w:left="5607" w:hanging="360"/>
      </w:pPr>
    </w:lvl>
    <w:lvl w:ilvl="7" w:tplc="C7C429F4" w:tentative="1">
      <w:start w:val="1"/>
      <w:numFmt w:val="lowerLetter"/>
      <w:lvlText w:val="%8."/>
      <w:lvlJc w:val="left"/>
      <w:pPr>
        <w:ind w:left="6327" w:hanging="360"/>
      </w:pPr>
    </w:lvl>
    <w:lvl w:ilvl="8" w:tplc="E4F42074" w:tentative="1">
      <w:start w:val="1"/>
      <w:numFmt w:val="lowerRoman"/>
      <w:lvlText w:val="%9."/>
      <w:lvlJc w:val="right"/>
      <w:pPr>
        <w:ind w:left="7047" w:hanging="180"/>
      </w:pPr>
    </w:lvl>
  </w:abstractNum>
  <w:abstractNum w:abstractNumId="41">
    <w:nsid w:val="3BA55960"/>
    <w:multiLevelType w:val="hybridMultilevel"/>
    <w:tmpl w:val="3ACE6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C3915D2"/>
    <w:multiLevelType w:val="hybridMultilevel"/>
    <w:tmpl w:val="C2DC15C8"/>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D0B7FE9"/>
    <w:multiLevelType w:val="hybridMultilevel"/>
    <w:tmpl w:val="089A3F60"/>
    <w:lvl w:ilvl="0" w:tplc="C38AFFB2">
      <w:start w:val="1"/>
      <w:numFmt w:val="decimal"/>
      <w:pStyle w:val="a6"/>
      <w:lvlText w:val="Таблица %1."/>
      <w:lvlJc w:val="left"/>
      <w:pPr>
        <w:ind w:left="5039"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nsid w:val="3EFC07BF"/>
    <w:multiLevelType w:val="hybridMultilevel"/>
    <w:tmpl w:val="A0208B82"/>
    <w:styleLink w:val="111117"/>
    <w:lvl w:ilvl="0" w:tplc="3416B57C">
      <w:start w:val="1"/>
      <w:numFmt w:val="bullet"/>
      <w:lvlText w:val=""/>
      <w:lvlJc w:val="left"/>
      <w:pPr>
        <w:ind w:left="1287" w:hanging="360"/>
      </w:pPr>
      <w:rPr>
        <w:rFonts w:ascii="Symbol" w:hAnsi="Symbol" w:hint="default"/>
      </w:rPr>
    </w:lvl>
    <w:lvl w:ilvl="1" w:tplc="F7EE04F4" w:tentative="1">
      <w:start w:val="1"/>
      <w:numFmt w:val="bullet"/>
      <w:lvlText w:val="o"/>
      <w:lvlJc w:val="left"/>
      <w:pPr>
        <w:ind w:left="2007" w:hanging="360"/>
      </w:pPr>
      <w:rPr>
        <w:rFonts w:ascii="Courier New" w:hAnsi="Courier New" w:cs="Courier New" w:hint="default"/>
      </w:rPr>
    </w:lvl>
    <w:lvl w:ilvl="2" w:tplc="770210BA" w:tentative="1">
      <w:start w:val="1"/>
      <w:numFmt w:val="bullet"/>
      <w:lvlText w:val=""/>
      <w:lvlJc w:val="left"/>
      <w:pPr>
        <w:ind w:left="2727" w:hanging="360"/>
      </w:pPr>
      <w:rPr>
        <w:rFonts w:ascii="Wingdings" w:hAnsi="Wingdings" w:hint="default"/>
      </w:rPr>
    </w:lvl>
    <w:lvl w:ilvl="3" w:tplc="05E8D076" w:tentative="1">
      <w:start w:val="1"/>
      <w:numFmt w:val="bullet"/>
      <w:lvlText w:val=""/>
      <w:lvlJc w:val="left"/>
      <w:pPr>
        <w:ind w:left="3447" w:hanging="360"/>
      </w:pPr>
      <w:rPr>
        <w:rFonts w:ascii="Symbol" w:hAnsi="Symbol" w:hint="default"/>
      </w:rPr>
    </w:lvl>
    <w:lvl w:ilvl="4" w:tplc="E1A8A7FC" w:tentative="1">
      <w:start w:val="1"/>
      <w:numFmt w:val="bullet"/>
      <w:lvlText w:val="o"/>
      <w:lvlJc w:val="left"/>
      <w:pPr>
        <w:ind w:left="4167" w:hanging="360"/>
      </w:pPr>
      <w:rPr>
        <w:rFonts w:ascii="Courier New" w:hAnsi="Courier New" w:cs="Courier New" w:hint="default"/>
      </w:rPr>
    </w:lvl>
    <w:lvl w:ilvl="5" w:tplc="DC40FEBC" w:tentative="1">
      <w:start w:val="1"/>
      <w:numFmt w:val="bullet"/>
      <w:lvlText w:val=""/>
      <w:lvlJc w:val="left"/>
      <w:pPr>
        <w:ind w:left="4887" w:hanging="360"/>
      </w:pPr>
      <w:rPr>
        <w:rFonts w:ascii="Wingdings" w:hAnsi="Wingdings" w:hint="default"/>
      </w:rPr>
    </w:lvl>
    <w:lvl w:ilvl="6" w:tplc="001C9E0A" w:tentative="1">
      <w:start w:val="1"/>
      <w:numFmt w:val="bullet"/>
      <w:lvlText w:val=""/>
      <w:lvlJc w:val="left"/>
      <w:pPr>
        <w:ind w:left="5607" w:hanging="360"/>
      </w:pPr>
      <w:rPr>
        <w:rFonts w:ascii="Symbol" w:hAnsi="Symbol" w:hint="default"/>
      </w:rPr>
    </w:lvl>
    <w:lvl w:ilvl="7" w:tplc="74463CE6" w:tentative="1">
      <w:start w:val="1"/>
      <w:numFmt w:val="bullet"/>
      <w:lvlText w:val="o"/>
      <w:lvlJc w:val="left"/>
      <w:pPr>
        <w:ind w:left="6327" w:hanging="360"/>
      </w:pPr>
      <w:rPr>
        <w:rFonts w:ascii="Courier New" w:hAnsi="Courier New" w:cs="Courier New" w:hint="default"/>
      </w:rPr>
    </w:lvl>
    <w:lvl w:ilvl="8" w:tplc="911EC568" w:tentative="1">
      <w:start w:val="1"/>
      <w:numFmt w:val="bullet"/>
      <w:lvlText w:val=""/>
      <w:lvlJc w:val="left"/>
      <w:pPr>
        <w:ind w:left="7047" w:hanging="360"/>
      </w:pPr>
      <w:rPr>
        <w:rFonts w:ascii="Wingdings" w:hAnsi="Wingdings" w:hint="default"/>
      </w:rPr>
    </w:lvl>
  </w:abstractNum>
  <w:abstractNum w:abstractNumId="45">
    <w:nsid w:val="3FD87186"/>
    <w:multiLevelType w:val="hybridMultilevel"/>
    <w:tmpl w:val="F572D470"/>
    <w:lvl w:ilvl="0" w:tplc="C38AFFB2">
      <w:start w:val="1"/>
      <w:numFmt w:val="decimal"/>
      <w:lvlText w:val="%1. "/>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6">
    <w:nsid w:val="403322A9"/>
    <w:multiLevelType w:val="hybridMultilevel"/>
    <w:tmpl w:val="CB6C68DA"/>
    <w:lvl w:ilvl="0" w:tplc="BE86B636">
      <w:start w:val="1"/>
      <w:numFmt w:val="decimal"/>
      <w:pStyle w:val="17"/>
      <w:lvlText w:val="%1."/>
      <w:lvlJc w:val="left"/>
      <w:pPr>
        <w:tabs>
          <w:tab w:val="num" w:pos="1440"/>
        </w:tabs>
        <w:ind w:left="1440" w:hanging="360"/>
      </w:pPr>
      <w:rPr>
        <w:rFonts w:ascii="Times New Roman" w:hAnsi="Times New Roman" w:hint="default"/>
        <w:b/>
        <w:i w:val="0"/>
        <w:sz w:val="24"/>
        <w:szCs w:val="24"/>
      </w:rPr>
    </w:lvl>
    <w:lvl w:ilvl="1" w:tplc="AF7E0A14">
      <w:numFmt w:val="none"/>
      <w:lvlText w:val=""/>
      <w:lvlJc w:val="left"/>
      <w:pPr>
        <w:tabs>
          <w:tab w:val="num" w:pos="360"/>
        </w:tabs>
      </w:pPr>
    </w:lvl>
    <w:lvl w:ilvl="2" w:tplc="17905A54">
      <w:numFmt w:val="none"/>
      <w:lvlText w:val=""/>
      <w:lvlJc w:val="left"/>
      <w:pPr>
        <w:tabs>
          <w:tab w:val="num" w:pos="360"/>
        </w:tabs>
      </w:pPr>
    </w:lvl>
    <w:lvl w:ilvl="3" w:tplc="CEB44A26">
      <w:numFmt w:val="none"/>
      <w:lvlText w:val=""/>
      <w:lvlJc w:val="left"/>
      <w:pPr>
        <w:tabs>
          <w:tab w:val="num" w:pos="360"/>
        </w:tabs>
      </w:pPr>
    </w:lvl>
    <w:lvl w:ilvl="4" w:tplc="04A0B706">
      <w:numFmt w:val="none"/>
      <w:lvlText w:val=""/>
      <w:lvlJc w:val="left"/>
      <w:pPr>
        <w:tabs>
          <w:tab w:val="num" w:pos="360"/>
        </w:tabs>
      </w:pPr>
    </w:lvl>
    <w:lvl w:ilvl="5" w:tplc="F5F439EC">
      <w:numFmt w:val="none"/>
      <w:lvlText w:val=""/>
      <w:lvlJc w:val="left"/>
      <w:pPr>
        <w:tabs>
          <w:tab w:val="num" w:pos="360"/>
        </w:tabs>
      </w:pPr>
    </w:lvl>
    <w:lvl w:ilvl="6" w:tplc="8DB83CCE">
      <w:numFmt w:val="none"/>
      <w:lvlText w:val=""/>
      <w:lvlJc w:val="left"/>
      <w:pPr>
        <w:tabs>
          <w:tab w:val="num" w:pos="360"/>
        </w:tabs>
      </w:pPr>
    </w:lvl>
    <w:lvl w:ilvl="7" w:tplc="3C142AB4">
      <w:numFmt w:val="none"/>
      <w:lvlText w:val=""/>
      <w:lvlJc w:val="left"/>
      <w:pPr>
        <w:tabs>
          <w:tab w:val="num" w:pos="360"/>
        </w:tabs>
      </w:pPr>
    </w:lvl>
    <w:lvl w:ilvl="8" w:tplc="BC06BA5C">
      <w:numFmt w:val="none"/>
      <w:lvlText w:val=""/>
      <w:lvlJc w:val="left"/>
      <w:pPr>
        <w:tabs>
          <w:tab w:val="num" w:pos="360"/>
        </w:tabs>
      </w:pPr>
    </w:lvl>
  </w:abstractNum>
  <w:abstractNum w:abstractNumId="47">
    <w:nsid w:val="41E53E29"/>
    <w:multiLevelType w:val="hybridMultilevel"/>
    <w:tmpl w:val="707A9384"/>
    <w:lvl w:ilvl="0" w:tplc="CF126654">
      <w:start w:val="1"/>
      <w:numFmt w:val="decimal"/>
      <w:pStyle w:val="18"/>
      <w:lvlText w:val="Таблица %1. "/>
      <w:lvlJc w:val="left"/>
      <w:pPr>
        <w:tabs>
          <w:tab w:val="num" w:pos="2291"/>
        </w:tabs>
        <w:ind w:left="57" w:firstLine="794"/>
      </w:pPr>
      <w:rPr>
        <w:rFonts w:ascii="Times New Roman" w:hAnsi="Times New Roman" w:cs="Times New Roman" w:hint="default"/>
        <w:b/>
        <w:i w:val="0"/>
        <w:caps w:val="0"/>
        <w:strike w:val="0"/>
        <w:dstrike w:val="0"/>
        <w:vanish w:val="0"/>
        <w:color w:val="000000"/>
        <w:sz w:val="24"/>
        <w:szCs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3AC5AC8"/>
    <w:multiLevelType w:val="hybridMultilevel"/>
    <w:tmpl w:val="C2DC15C8"/>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6003CC7"/>
    <w:multiLevelType w:val="multilevel"/>
    <w:tmpl w:val="02A4B2B2"/>
    <w:styleLink w:val="a7"/>
    <w:lvl w:ilvl="0">
      <w:start w:val="1"/>
      <w:numFmt w:val="decimal"/>
      <w:lvlText w:val="Таблица %1."/>
      <w:lvlJc w:val="center"/>
      <w:pPr>
        <w:tabs>
          <w:tab w:val="num" w:pos="1440"/>
        </w:tabs>
        <w:ind w:left="0" w:firstLine="288"/>
      </w:pPr>
      <w:rPr>
        <w:rFonts w:ascii="Times New Roman" w:hAnsi="Times New Roman" w:hint="default"/>
        <w:b/>
        <w:i w:val="0"/>
        <w:sz w:val="24"/>
        <w:szCs w:val="24"/>
      </w:rPr>
    </w:lvl>
    <w:lvl w:ilvl="1">
      <w:start w:val="1"/>
      <w:numFmt w:val="decimalZero"/>
      <w:isLgl/>
      <w:lvlText w:val="Раздел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0">
    <w:nsid w:val="47287F5A"/>
    <w:multiLevelType w:val="multilevel"/>
    <w:tmpl w:val="0419001F"/>
    <w:styleLink w:val="111111"/>
    <w:lvl w:ilvl="0">
      <w:start w:val="1"/>
      <w:numFmt w:val="decimal"/>
      <w:lvlText w:val="%1."/>
      <w:lvlJc w:val="left"/>
      <w:pPr>
        <w:tabs>
          <w:tab w:val="num" w:pos="360"/>
        </w:tabs>
        <w:ind w:left="360" w:hanging="360"/>
      </w:pPr>
      <w:rPr>
        <w:rFonts w:ascii="Arial" w:hAnsi="Arial"/>
        <w:b/>
        <w:sz w:val="22"/>
      </w:rPr>
    </w:lvl>
    <w:lvl w:ilvl="1">
      <w:start w:val="1"/>
      <w:numFmt w:val="decimal"/>
      <w:lvlText w:val="%1.%2."/>
      <w:lvlJc w:val="left"/>
      <w:pPr>
        <w:tabs>
          <w:tab w:val="num" w:pos="792"/>
        </w:tabs>
        <w:ind w:left="792" w:hanging="432"/>
      </w:pPr>
      <w:rPr>
        <w:rFonts w:ascii="Arial" w:hAnsi="Arial"/>
        <w:b/>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nsid w:val="47525CAA"/>
    <w:multiLevelType w:val="hybridMultilevel"/>
    <w:tmpl w:val="8EF4882C"/>
    <w:lvl w:ilvl="0" w:tplc="99304F0C">
      <w:start w:val="1"/>
      <w:numFmt w:val="bullet"/>
      <w:pStyle w:val="a8"/>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485829D4"/>
    <w:multiLevelType w:val="hybridMultilevel"/>
    <w:tmpl w:val="B98E2448"/>
    <w:lvl w:ilvl="0" w:tplc="C978B706">
      <w:start w:val="1"/>
      <w:numFmt w:val="decimal"/>
      <w:pStyle w:val="a9"/>
      <w:lvlText w:val="Таблица %1."/>
      <w:lvlJc w:val="left"/>
      <w:pPr>
        <w:tabs>
          <w:tab w:val="num" w:pos="1080"/>
        </w:tabs>
        <w:ind w:left="1080" w:hanging="360"/>
      </w:pPr>
      <w:rPr>
        <w:rFonts w:ascii="Times New Roman" w:hAnsi="Times New Roman" w:hint="default"/>
        <w:b/>
        <w:i w:val="0"/>
        <w:sz w:val="24"/>
        <w:szCs w:val="24"/>
      </w:rPr>
    </w:lvl>
    <w:lvl w:ilvl="1" w:tplc="001EC2D6" w:tentative="1">
      <w:start w:val="1"/>
      <w:numFmt w:val="lowerLetter"/>
      <w:lvlText w:val="%2."/>
      <w:lvlJc w:val="left"/>
      <w:pPr>
        <w:tabs>
          <w:tab w:val="num" w:pos="1800"/>
        </w:tabs>
        <w:ind w:left="1800" w:hanging="360"/>
      </w:pPr>
    </w:lvl>
    <w:lvl w:ilvl="2" w:tplc="2ED02E96" w:tentative="1">
      <w:start w:val="1"/>
      <w:numFmt w:val="lowerRoman"/>
      <w:lvlText w:val="%3."/>
      <w:lvlJc w:val="right"/>
      <w:pPr>
        <w:tabs>
          <w:tab w:val="num" w:pos="2520"/>
        </w:tabs>
        <w:ind w:left="2520" w:hanging="180"/>
      </w:pPr>
    </w:lvl>
    <w:lvl w:ilvl="3" w:tplc="B0D6712E" w:tentative="1">
      <w:start w:val="1"/>
      <w:numFmt w:val="decimal"/>
      <w:lvlText w:val="%4."/>
      <w:lvlJc w:val="left"/>
      <w:pPr>
        <w:tabs>
          <w:tab w:val="num" w:pos="3240"/>
        </w:tabs>
        <w:ind w:left="3240" w:hanging="360"/>
      </w:pPr>
    </w:lvl>
    <w:lvl w:ilvl="4" w:tplc="831087B8" w:tentative="1">
      <w:start w:val="1"/>
      <w:numFmt w:val="lowerLetter"/>
      <w:lvlText w:val="%5."/>
      <w:lvlJc w:val="left"/>
      <w:pPr>
        <w:tabs>
          <w:tab w:val="num" w:pos="3960"/>
        </w:tabs>
        <w:ind w:left="3960" w:hanging="360"/>
      </w:pPr>
    </w:lvl>
    <w:lvl w:ilvl="5" w:tplc="139A744C" w:tentative="1">
      <w:start w:val="1"/>
      <w:numFmt w:val="lowerRoman"/>
      <w:lvlText w:val="%6."/>
      <w:lvlJc w:val="right"/>
      <w:pPr>
        <w:tabs>
          <w:tab w:val="num" w:pos="4680"/>
        </w:tabs>
        <w:ind w:left="4680" w:hanging="180"/>
      </w:pPr>
    </w:lvl>
    <w:lvl w:ilvl="6" w:tplc="1904FCCE" w:tentative="1">
      <w:start w:val="1"/>
      <w:numFmt w:val="decimal"/>
      <w:lvlText w:val="%7."/>
      <w:lvlJc w:val="left"/>
      <w:pPr>
        <w:tabs>
          <w:tab w:val="num" w:pos="5400"/>
        </w:tabs>
        <w:ind w:left="5400" w:hanging="360"/>
      </w:pPr>
    </w:lvl>
    <w:lvl w:ilvl="7" w:tplc="1C74D51A" w:tentative="1">
      <w:start w:val="1"/>
      <w:numFmt w:val="lowerLetter"/>
      <w:lvlText w:val="%8."/>
      <w:lvlJc w:val="left"/>
      <w:pPr>
        <w:tabs>
          <w:tab w:val="num" w:pos="6120"/>
        </w:tabs>
        <w:ind w:left="6120" w:hanging="360"/>
      </w:pPr>
    </w:lvl>
    <w:lvl w:ilvl="8" w:tplc="DC46004E" w:tentative="1">
      <w:start w:val="1"/>
      <w:numFmt w:val="lowerRoman"/>
      <w:lvlText w:val="%9."/>
      <w:lvlJc w:val="right"/>
      <w:pPr>
        <w:tabs>
          <w:tab w:val="num" w:pos="6840"/>
        </w:tabs>
        <w:ind w:left="6840" w:hanging="180"/>
      </w:pPr>
    </w:lvl>
  </w:abstractNum>
  <w:abstractNum w:abstractNumId="53">
    <w:nsid w:val="49382695"/>
    <w:multiLevelType w:val="hybridMultilevel"/>
    <w:tmpl w:val="18A497D4"/>
    <w:lvl w:ilvl="0" w:tplc="24AEA242">
      <w:start w:val="1"/>
      <w:numFmt w:val="bullet"/>
      <w:pStyle w:val="a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99D4CE5"/>
    <w:multiLevelType w:val="hybridMultilevel"/>
    <w:tmpl w:val="8AB0EE20"/>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2F2D3E"/>
    <w:multiLevelType w:val="multilevel"/>
    <w:tmpl w:val="4BEC02AA"/>
    <w:lvl w:ilvl="0">
      <w:start w:val="1"/>
      <w:numFmt w:val="decimal"/>
      <w:pStyle w:val="19"/>
      <w:lvlText w:val="%1."/>
      <w:lvlJc w:val="left"/>
      <w:pPr>
        <w:ind w:left="720" w:hanging="360"/>
      </w:pPr>
      <w:rPr>
        <w:rFonts w:hint="default"/>
      </w:rPr>
    </w:lvl>
    <w:lvl w:ilvl="1">
      <w:start w:val="1"/>
      <w:numFmt w:val="decimal"/>
      <w:pStyle w:val="20"/>
      <w:isLgl/>
      <w:lvlText w:val="%1.%2."/>
      <w:lvlJc w:val="left"/>
      <w:pPr>
        <w:ind w:left="1004" w:hanging="720"/>
      </w:pPr>
      <w:rPr>
        <w:rFonts w:hint="default"/>
      </w:rPr>
    </w:lvl>
    <w:lvl w:ilvl="2">
      <w:start w:val="1"/>
      <w:numFmt w:val="decimal"/>
      <w:pStyle w:val="30"/>
      <w:isLgl/>
      <w:lvlText w:val="%1.%2.%3."/>
      <w:lvlJc w:val="left"/>
      <w:pPr>
        <w:ind w:left="1720" w:hanging="720"/>
      </w:pPr>
      <w:rPr>
        <w:rFonts w:hint="default"/>
      </w:rPr>
    </w:lvl>
    <w:lvl w:ilvl="3">
      <w:start w:val="1"/>
      <w:numFmt w:val="decimal"/>
      <w:isLgl/>
      <w:lvlText w:val="%1.%2.%3.%4."/>
      <w:lvlJc w:val="left"/>
      <w:pPr>
        <w:ind w:left="2400" w:hanging="108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4080" w:hanging="1800"/>
      </w:pPr>
      <w:rPr>
        <w:rFonts w:hint="default"/>
      </w:rPr>
    </w:lvl>
    <w:lvl w:ilvl="7">
      <w:start w:val="1"/>
      <w:numFmt w:val="decimal"/>
      <w:isLgl/>
      <w:lvlText w:val="%1.%2.%3.%4.%5.%6.%7.%8."/>
      <w:lvlJc w:val="left"/>
      <w:pPr>
        <w:ind w:left="4760" w:hanging="2160"/>
      </w:pPr>
      <w:rPr>
        <w:rFonts w:hint="default"/>
      </w:rPr>
    </w:lvl>
    <w:lvl w:ilvl="8">
      <w:start w:val="1"/>
      <w:numFmt w:val="decimal"/>
      <w:isLgl/>
      <w:lvlText w:val="%1.%2.%3.%4.%5.%6.%7.%8.%9."/>
      <w:lvlJc w:val="left"/>
      <w:pPr>
        <w:ind w:left="5080" w:hanging="2160"/>
      </w:pPr>
      <w:rPr>
        <w:rFonts w:hint="default"/>
      </w:rPr>
    </w:lvl>
  </w:abstractNum>
  <w:abstractNum w:abstractNumId="56">
    <w:nsid w:val="4B170563"/>
    <w:multiLevelType w:val="singleLevel"/>
    <w:tmpl w:val="8A0C6168"/>
    <w:lvl w:ilvl="0">
      <w:start w:val="1"/>
      <w:numFmt w:val="bullet"/>
      <w:pStyle w:val="ab"/>
      <w:lvlText w:val=""/>
      <w:lvlJc w:val="left"/>
      <w:pPr>
        <w:tabs>
          <w:tab w:val="num" w:pos="786"/>
        </w:tabs>
        <w:ind w:left="786" w:hanging="360"/>
      </w:pPr>
      <w:rPr>
        <w:rFonts w:ascii="Wingdings" w:hAnsi="Wingdings" w:hint="default"/>
        <w:sz w:val="16"/>
      </w:rPr>
    </w:lvl>
  </w:abstractNum>
  <w:abstractNum w:abstractNumId="57">
    <w:nsid w:val="4C73134D"/>
    <w:multiLevelType w:val="hybridMultilevel"/>
    <w:tmpl w:val="6C64960A"/>
    <w:styleLink w:val="1111"/>
    <w:lvl w:ilvl="0" w:tplc="0310CD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CC2053D"/>
    <w:multiLevelType w:val="hybridMultilevel"/>
    <w:tmpl w:val="6D826C08"/>
    <w:styleLink w:val="0511"/>
    <w:lvl w:ilvl="0" w:tplc="C70221F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DD82F4C"/>
    <w:multiLevelType w:val="multilevel"/>
    <w:tmpl w:val="1BB66F06"/>
    <w:lvl w:ilvl="0">
      <w:start w:val="1"/>
      <w:numFmt w:val="decimal"/>
      <w:lvlText w:val="%1.1."/>
      <w:lvlJc w:val="left"/>
      <w:pPr>
        <w:tabs>
          <w:tab w:val="num" w:pos="720"/>
        </w:tabs>
        <w:ind w:left="360" w:hanging="360"/>
      </w:pPr>
      <w:rPr>
        <w:rFonts w:hint="default"/>
      </w:rPr>
    </w:lvl>
    <w:lvl w:ilvl="1">
      <w:start w:val="1"/>
      <w:numFmt w:val="decimal"/>
      <w:pStyle w:val="1130"/>
      <w:lvlText w:val="%2.2.1"/>
      <w:lvlJc w:val="left"/>
      <w:pPr>
        <w:tabs>
          <w:tab w:val="num" w:pos="1080"/>
        </w:tabs>
        <w:ind w:left="792" w:hanging="432"/>
      </w:pPr>
      <w:rPr>
        <w:rFonts w:hint="default"/>
      </w:rPr>
    </w:lvl>
    <w:lvl w:ilvl="2">
      <w:start w:val="1"/>
      <w:numFmt w:val="decimal"/>
      <w:lvlRestart w:val="0"/>
      <w:lvlText w:val="%31.3.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4FDB5851"/>
    <w:multiLevelType w:val="hybridMultilevel"/>
    <w:tmpl w:val="6402FCA6"/>
    <w:lvl w:ilvl="0" w:tplc="18E46A1A">
      <w:start w:val="1"/>
      <w:numFmt w:val="bullet"/>
      <w:pStyle w:val="ac"/>
      <w:lvlText w:val="-"/>
      <w:lvlJc w:val="left"/>
      <w:pPr>
        <w:ind w:left="0" w:firstLine="709"/>
      </w:pPr>
      <w:rPr>
        <w:rFonts w:ascii="Times New Roman" w:hAnsi="Times New Roman" w:cs="Times New Roman" w:hint="default"/>
        <w:b w:val="0"/>
        <w:i w:val="0"/>
        <w:caps w:val="0"/>
        <w:strike w:val="0"/>
        <w:dstrike w:val="0"/>
        <w:snapToGrid w:val="0"/>
        <w:vanish w:val="0"/>
        <w:color w:val="auto"/>
        <w:kern w:val="0"/>
        <w:sz w:val="28"/>
        <w:u w:val="none"/>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2722815"/>
    <w:multiLevelType w:val="hybridMultilevel"/>
    <w:tmpl w:val="CC509714"/>
    <w:lvl w:ilvl="0" w:tplc="6232B2EA">
      <w:start w:val="1"/>
      <w:numFmt w:val="decimal"/>
      <w:pStyle w:val="ad"/>
      <w:lvlText w:val="Таблица %1. "/>
      <w:lvlJc w:val="left"/>
      <w:pPr>
        <w:ind w:left="2628"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34C4B12"/>
    <w:multiLevelType w:val="hybridMultilevel"/>
    <w:tmpl w:val="78827838"/>
    <w:styleLink w:val="212"/>
    <w:lvl w:ilvl="0" w:tplc="D3E20D58">
      <w:start w:val="1"/>
      <w:numFmt w:val="bullet"/>
      <w:lvlText w:val=""/>
      <w:lvlJc w:val="left"/>
      <w:pPr>
        <w:ind w:left="1287" w:hanging="360"/>
      </w:pPr>
      <w:rPr>
        <w:rFonts w:ascii="Symbol" w:hAnsi="Symbol" w:hint="default"/>
      </w:rPr>
    </w:lvl>
    <w:lvl w:ilvl="1" w:tplc="EEEA30C2" w:tentative="1">
      <w:start w:val="1"/>
      <w:numFmt w:val="bullet"/>
      <w:pStyle w:val="ae"/>
      <w:lvlText w:val="o"/>
      <w:lvlJc w:val="left"/>
      <w:pPr>
        <w:ind w:left="2007" w:hanging="360"/>
      </w:pPr>
      <w:rPr>
        <w:rFonts w:ascii="Courier New" w:hAnsi="Courier New" w:cs="Courier New" w:hint="default"/>
      </w:rPr>
    </w:lvl>
    <w:lvl w:ilvl="2" w:tplc="FBA6CC4A" w:tentative="1">
      <w:start w:val="1"/>
      <w:numFmt w:val="bullet"/>
      <w:lvlText w:val=""/>
      <w:lvlJc w:val="left"/>
      <w:pPr>
        <w:ind w:left="2727" w:hanging="360"/>
      </w:pPr>
      <w:rPr>
        <w:rFonts w:ascii="Wingdings" w:hAnsi="Wingdings" w:hint="default"/>
      </w:rPr>
    </w:lvl>
    <w:lvl w:ilvl="3" w:tplc="C1E03EEC" w:tentative="1">
      <w:start w:val="1"/>
      <w:numFmt w:val="bullet"/>
      <w:lvlText w:val=""/>
      <w:lvlJc w:val="left"/>
      <w:pPr>
        <w:ind w:left="3447" w:hanging="360"/>
      </w:pPr>
      <w:rPr>
        <w:rFonts w:ascii="Symbol" w:hAnsi="Symbol" w:hint="default"/>
      </w:rPr>
    </w:lvl>
    <w:lvl w:ilvl="4" w:tplc="76287760" w:tentative="1">
      <w:start w:val="1"/>
      <w:numFmt w:val="bullet"/>
      <w:lvlText w:val="o"/>
      <w:lvlJc w:val="left"/>
      <w:pPr>
        <w:ind w:left="4167" w:hanging="360"/>
      </w:pPr>
      <w:rPr>
        <w:rFonts w:ascii="Courier New" w:hAnsi="Courier New" w:cs="Courier New" w:hint="default"/>
      </w:rPr>
    </w:lvl>
    <w:lvl w:ilvl="5" w:tplc="2174BE4E" w:tentative="1">
      <w:start w:val="1"/>
      <w:numFmt w:val="bullet"/>
      <w:lvlText w:val=""/>
      <w:lvlJc w:val="left"/>
      <w:pPr>
        <w:ind w:left="4887" w:hanging="360"/>
      </w:pPr>
      <w:rPr>
        <w:rFonts w:ascii="Wingdings" w:hAnsi="Wingdings" w:hint="default"/>
      </w:rPr>
    </w:lvl>
    <w:lvl w:ilvl="6" w:tplc="5F026BCA" w:tentative="1">
      <w:start w:val="1"/>
      <w:numFmt w:val="bullet"/>
      <w:lvlText w:val=""/>
      <w:lvlJc w:val="left"/>
      <w:pPr>
        <w:ind w:left="5607" w:hanging="360"/>
      </w:pPr>
      <w:rPr>
        <w:rFonts w:ascii="Symbol" w:hAnsi="Symbol" w:hint="default"/>
      </w:rPr>
    </w:lvl>
    <w:lvl w:ilvl="7" w:tplc="9B86EB14" w:tentative="1">
      <w:start w:val="1"/>
      <w:numFmt w:val="bullet"/>
      <w:lvlText w:val="o"/>
      <w:lvlJc w:val="left"/>
      <w:pPr>
        <w:ind w:left="6327" w:hanging="360"/>
      </w:pPr>
      <w:rPr>
        <w:rFonts w:ascii="Courier New" w:hAnsi="Courier New" w:cs="Courier New" w:hint="default"/>
      </w:rPr>
    </w:lvl>
    <w:lvl w:ilvl="8" w:tplc="240E7A10" w:tentative="1">
      <w:start w:val="1"/>
      <w:numFmt w:val="bullet"/>
      <w:lvlText w:val=""/>
      <w:lvlJc w:val="left"/>
      <w:pPr>
        <w:ind w:left="7047" w:hanging="360"/>
      </w:pPr>
      <w:rPr>
        <w:rFonts w:ascii="Wingdings" w:hAnsi="Wingdings" w:hint="default"/>
      </w:rPr>
    </w:lvl>
  </w:abstractNum>
  <w:abstractNum w:abstractNumId="63">
    <w:nsid w:val="54A32B65"/>
    <w:multiLevelType w:val="hybridMultilevel"/>
    <w:tmpl w:val="3A7ACEB0"/>
    <w:lvl w:ilvl="0" w:tplc="AC42CE80">
      <w:start w:val="1"/>
      <w:numFmt w:val="bullet"/>
      <w:pStyle w:val="50"/>
      <w:lvlText w:val=""/>
      <w:lvlJc w:val="left"/>
      <w:pPr>
        <w:ind w:left="827" w:hanging="360"/>
      </w:pPr>
      <w:rPr>
        <w:rFonts w:ascii="Symbol" w:hAnsi="Symbol" w:hint="default"/>
      </w:rPr>
    </w:lvl>
    <w:lvl w:ilvl="1" w:tplc="04190003">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64">
    <w:nsid w:val="58DF3BA8"/>
    <w:multiLevelType w:val="hybridMultilevel"/>
    <w:tmpl w:val="E3F0F3D6"/>
    <w:lvl w:ilvl="0" w:tplc="BC4646B8">
      <w:start w:val="1"/>
      <w:numFmt w:val="decimal"/>
      <w:pStyle w:val="1a"/>
      <w:lvlText w:val="Рис.%1."/>
      <w:lvlJc w:val="left"/>
      <w:pPr>
        <w:tabs>
          <w:tab w:val="num" w:pos="1080"/>
        </w:tabs>
        <w:ind w:left="360" w:hanging="360"/>
      </w:pPr>
      <w:rPr>
        <w:rFonts w:ascii="Times New Roman" w:hAnsi="Times New Roman" w:hint="default"/>
        <w:b/>
        <w:i w:val="0"/>
        <w:sz w:val="24"/>
        <w:szCs w:val="24"/>
      </w:rPr>
    </w:lvl>
    <w:lvl w:ilvl="1" w:tplc="515A7FA6">
      <w:start w:val="1"/>
      <w:numFmt w:val="bullet"/>
      <w:lvlText w:val=""/>
      <w:lvlJc w:val="left"/>
      <w:pPr>
        <w:tabs>
          <w:tab w:val="num" w:pos="1440"/>
        </w:tabs>
        <w:ind w:left="1440" w:hanging="360"/>
      </w:pPr>
      <w:rPr>
        <w:rFonts w:ascii="Wingdings" w:hAnsi="Wingdings" w:hint="default"/>
        <w:b/>
        <w:i w:val="0"/>
        <w:sz w:val="24"/>
        <w:szCs w:val="24"/>
      </w:rPr>
    </w:lvl>
    <w:lvl w:ilvl="2" w:tplc="7070194C" w:tentative="1">
      <w:start w:val="1"/>
      <w:numFmt w:val="lowerRoman"/>
      <w:lvlText w:val="%3."/>
      <w:lvlJc w:val="right"/>
      <w:pPr>
        <w:tabs>
          <w:tab w:val="num" w:pos="2160"/>
        </w:tabs>
        <w:ind w:left="2160" w:hanging="180"/>
      </w:pPr>
    </w:lvl>
    <w:lvl w:ilvl="3" w:tplc="BC963A78" w:tentative="1">
      <w:start w:val="1"/>
      <w:numFmt w:val="decimal"/>
      <w:lvlText w:val="%4."/>
      <w:lvlJc w:val="left"/>
      <w:pPr>
        <w:tabs>
          <w:tab w:val="num" w:pos="2880"/>
        </w:tabs>
        <w:ind w:left="2880" w:hanging="360"/>
      </w:pPr>
    </w:lvl>
    <w:lvl w:ilvl="4" w:tplc="6862DFEA" w:tentative="1">
      <w:start w:val="1"/>
      <w:numFmt w:val="lowerLetter"/>
      <w:lvlText w:val="%5."/>
      <w:lvlJc w:val="left"/>
      <w:pPr>
        <w:tabs>
          <w:tab w:val="num" w:pos="3600"/>
        </w:tabs>
        <w:ind w:left="3600" w:hanging="360"/>
      </w:pPr>
    </w:lvl>
    <w:lvl w:ilvl="5" w:tplc="C3A40C9E" w:tentative="1">
      <w:start w:val="1"/>
      <w:numFmt w:val="lowerRoman"/>
      <w:lvlText w:val="%6."/>
      <w:lvlJc w:val="right"/>
      <w:pPr>
        <w:tabs>
          <w:tab w:val="num" w:pos="4320"/>
        </w:tabs>
        <w:ind w:left="4320" w:hanging="180"/>
      </w:pPr>
    </w:lvl>
    <w:lvl w:ilvl="6" w:tplc="7748887C" w:tentative="1">
      <w:start w:val="1"/>
      <w:numFmt w:val="decimal"/>
      <w:lvlText w:val="%7."/>
      <w:lvlJc w:val="left"/>
      <w:pPr>
        <w:tabs>
          <w:tab w:val="num" w:pos="5040"/>
        </w:tabs>
        <w:ind w:left="5040" w:hanging="360"/>
      </w:pPr>
    </w:lvl>
    <w:lvl w:ilvl="7" w:tplc="77BAB8BA" w:tentative="1">
      <w:start w:val="1"/>
      <w:numFmt w:val="lowerLetter"/>
      <w:lvlText w:val="%8."/>
      <w:lvlJc w:val="left"/>
      <w:pPr>
        <w:tabs>
          <w:tab w:val="num" w:pos="5760"/>
        </w:tabs>
        <w:ind w:left="5760" w:hanging="360"/>
      </w:pPr>
    </w:lvl>
    <w:lvl w:ilvl="8" w:tplc="2FA8CA46" w:tentative="1">
      <w:start w:val="1"/>
      <w:numFmt w:val="lowerRoman"/>
      <w:lvlText w:val="%9."/>
      <w:lvlJc w:val="right"/>
      <w:pPr>
        <w:tabs>
          <w:tab w:val="num" w:pos="6480"/>
        </w:tabs>
        <w:ind w:left="6480" w:hanging="180"/>
      </w:pPr>
    </w:lvl>
  </w:abstractNum>
  <w:abstractNum w:abstractNumId="65">
    <w:nsid w:val="58EA4AEC"/>
    <w:multiLevelType w:val="hybridMultilevel"/>
    <w:tmpl w:val="07547BC4"/>
    <w:lvl w:ilvl="0" w:tplc="91AE4828">
      <w:numFmt w:val="bullet"/>
      <w:lvlText w:val=""/>
      <w:lvlJc w:val="left"/>
      <w:pPr>
        <w:ind w:left="1425" w:hanging="360"/>
      </w:pPr>
      <w:rPr>
        <w:rFonts w:ascii="Symbol" w:eastAsia="Symbol" w:hAnsi="Symbol" w:cs="Symbol" w:hint="default"/>
        <w:b w:val="0"/>
        <w:bCs w:val="0"/>
        <w:i w:val="0"/>
        <w:iCs w:val="0"/>
        <w:spacing w:val="0"/>
        <w:w w:val="100"/>
        <w:sz w:val="22"/>
        <w:szCs w:val="22"/>
        <w:lang w:val="ru-RU" w:eastAsia="en-US" w:bidi="ar-SA"/>
      </w:rPr>
    </w:lvl>
    <w:lvl w:ilvl="1" w:tplc="AA6C976A">
      <w:numFmt w:val="bullet"/>
      <w:lvlText w:val="•"/>
      <w:lvlJc w:val="left"/>
      <w:pPr>
        <w:ind w:left="2268" w:hanging="360"/>
      </w:pPr>
      <w:rPr>
        <w:rFonts w:hint="default"/>
        <w:lang w:val="ru-RU" w:eastAsia="en-US" w:bidi="ar-SA"/>
      </w:rPr>
    </w:lvl>
    <w:lvl w:ilvl="2" w:tplc="221E2700">
      <w:numFmt w:val="bullet"/>
      <w:lvlText w:val="•"/>
      <w:lvlJc w:val="left"/>
      <w:pPr>
        <w:ind w:left="3117" w:hanging="360"/>
      </w:pPr>
      <w:rPr>
        <w:rFonts w:hint="default"/>
        <w:lang w:val="ru-RU" w:eastAsia="en-US" w:bidi="ar-SA"/>
      </w:rPr>
    </w:lvl>
    <w:lvl w:ilvl="3" w:tplc="72324BF6">
      <w:numFmt w:val="bullet"/>
      <w:lvlText w:val="•"/>
      <w:lvlJc w:val="left"/>
      <w:pPr>
        <w:ind w:left="3965" w:hanging="360"/>
      </w:pPr>
      <w:rPr>
        <w:rFonts w:hint="default"/>
        <w:lang w:val="ru-RU" w:eastAsia="en-US" w:bidi="ar-SA"/>
      </w:rPr>
    </w:lvl>
    <w:lvl w:ilvl="4" w:tplc="9438B798">
      <w:numFmt w:val="bullet"/>
      <w:lvlText w:val="•"/>
      <w:lvlJc w:val="left"/>
      <w:pPr>
        <w:ind w:left="4814" w:hanging="360"/>
      </w:pPr>
      <w:rPr>
        <w:rFonts w:hint="default"/>
        <w:lang w:val="ru-RU" w:eastAsia="en-US" w:bidi="ar-SA"/>
      </w:rPr>
    </w:lvl>
    <w:lvl w:ilvl="5" w:tplc="CF103E74">
      <w:numFmt w:val="bullet"/>
      <w:lvlText w:val="•"/>
      <w:lvlJc w:val="left"/>
      <w:pPr>
        <w:ind w:left="5663" w:hanging="360"/>
      </w:pPr>
      <w:rPr>
        <w:rFonts w:hint="default"/>
        <w:lang w:val="ru-RU" w:eastAsia="en-US" w:bidi="ar-SA"/>
      </w:rPr>
    </w:lvl>
    <w:lvl w:ilvl="6" w:tplc="4E66F17C">
      <w:numFmt w:val="bullet"/>
      <w:lvlText w:val="•"/>
      <w:lvlJc w:val="left"/>
      <w:pPr>
        <w:ind w:left="6511" w:hanging="360"/>
      </w:pPr>
      <w:rPr>
        <w:rFonts w:hint="default"/>
        <w:lang w:val="ru-RU" w:eastAsia="en-US" w:bidi="ar-SA"/>
      </w:rPr>
    </w:lvl>
    <w:lvl w:ilvl="7" w:tplc="ED00BCD2">
      <w:numFmt w:val="bullet"/>
      <w:lvlText w:val="•"/>
      <w:lvlJc w:val="left"/>
      <w:pPr>
        <w:ind w:left="7360" w:hanging="360"/>
      </w:pPr>
      <w:rPr>
        <w:rFonts w:hint="default"/>
        <w:lang w:val="ru-RU" w:eastAsia="en-US" w:bidi="ar-SA"/>
      </w:rPr>
    </w:lvl>
    <w:lvl w:ilvl="8" w:tplc="6DEEE3DE">
      <w:numFmt w:val="bullet"/>
      <w:lvlText w:val="•"/>
      <w:lvlJc w:val="left"/>
      <w:pPr>
        <w:ind w:left="8209" w:hanging="360"/>
      </w:pPr>
      <w:rPr>
        <w:rFonts w:hint="default"/>
        <w:lang w:val="ru-RU" w:eastAsia="en-US" w:bidi="ar-SA"/>
      </w:rPr>
    </w:lvl>
  </w:abstractNum>
  <w:abstractNum w:abstractNumId="66">
    <w:nsid w:val="59500DA2"/>
    <w:multiLevelType w:val="multilevel"/>
    <w:tmpl w:val="45564EF8"/>
    <w:styleLink w:val="1b"/>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9E60585"/>
    <w:multiLevelType w:val="hybridMultilevel"/>
    <w:tmpl w:val="9006BE28"/>
    <w:lvl w:ilvl="0" w:tplc="2BA81C06">
      <w:start w:val="1"/>
      <w:numFmt w:val="bullet"/>
      <w:lvlText w:val=""/>
      <w:lvlJc w:val="left"/>
      <w:pPr>
        <w:tabs>
          <w:tab w:val="num" w:pos="3346"/>
        </w:tabs>
        <w:ind w:left="3346" w:hanging="360"/>
      </w:pPr>
      <w:rPr>
        <w:rFonts w:ascii="Symbol" w:hAnsi="Symbol" w:hint="default"/>
        <w:color w:val="auto"/>
      </w:rPr>
    </w:lvl>
    <w:lvl w:ilvl="1" w:tplc="7930A496">
      <w:start w:val="1"/>
      <w:numFmt w:val="bullet"/>
      <w:pStyle w:val="1c"/>
      <w:lvlText w:val=""/>
      <w:lvlJc w:val="left"/>
      <w:pPr>
        <w:tabs>
          <w:tab w:val="num" w:pos="1352"/>
        </w:tabs>
        <w:ind w:left="1352" w:hanging="360"/>
      </w:pPr>
      <w:rPr>
        <w:rFonts w:ascii="Symbol" w:hAnsi="Symbol" w:hint="default"/>
        <w:color w:val="auto"/>
      </w:rPr>
    </w:lvl>
    <w:lvl w:ilvl="2" w:tplc="7F00BC74">
      <w:start w:val="1"/>
      <w:numFmt w:val="bullet"/>
      <w:lvlText w:val=""/>
      <w:lvlJc w:val="left"/>
      <w:pPr>
        <w:tabs>
          <w:tab w:val="num" w:pos="2869"/>
        </w:tabs>
        <w:ind w:left="2869" w:hanging="360"/>
      </w:pPr>
      <w:rPr>
        <w:rFonts w:ascii="Wingdings" w:hAnsi="Wingdings" w:hint="default"/>
      </w:rPr>
    </w:lvl>
    <w:lvl w:ilvl="3" w:tplc="379E352C" w:tentative="1">
      <w:start w:val="1"/>
      <w:numFmt w:val="bullet"/>
      <w:lvlText w:val=""/>
      <w:lvlJc w:val="left"/>
      <w:pPr>
        <w:tabs>
          <w:tab w:val="num" w:pos="3589"/>
        </w:tabs>
        <w:ind w:left="3589" w:hanging="360"/>
      </w:pPr>
      <w:rPr>
        <w:rFonts w:ascii="Symbol" w:hAnsi="Symbol" w:hint="default"/>
      </w:rPr>
    </w:lvl>
    <w:lvl w:ilvl="4" w:tplc="4F9C775C" w:tentative="1">
      <w:start w:val="1"/>
      <w:numFmt w:val="bullet"/>
      <w:lvlText w:val="o"/>
      <w:lvlJc w:val="left"/>
      <w:pPr>
        <w:tabs>
          <w:tab w:val="num" w:pos="4309"/>
        </w:tabs>
        <w:ind w:left="4309" w:hanging="360"/>
      </w:pPr>
      <w:rPr>
        <w:rFonts w:ascii="Courier New" w:hAnsi="Courier New" w:cs="Courier New" w:hint="default"/>
      </w:rPr>
    </w:lvl>
    <w:lvl w:ilvl="5" w:tplc="A17820F2" w:tentative="1">
      <w:start w:val="1"/>
      <w:numFmt w:val="bullet"/>
      <w:lvlText w:val=""/>
      <w:lvlJc w:val="left"/>
      <w:pPr>
        <w:tabs>
          <w:tab w:val="num" w:pos="5029"/>
        </w:tabs>
        <w:ind w:left="5029" w:hanging="360"/>
      </w:pPr>
      <w:rPr>
        <w:rFonts w:ascii="Wingdings" w:hAnsi="Wingdings" w:hint="default"/>
      </w:rPr>
    </w:lvl>
    <w:lvl w:ilvl="6" w:tplc="6E96EA16" w:tentative="1">
      <w:start w:val="1"/>
      <w:numFmt w:val="bullet"/>
      <w:lvlText w:val=""/>
      <w:lvlJc w:val="left"/>
      <w:pPr>
        <w:tabs>
          <w:tab w:val="num" w:pos="5749"/>
        </w:tabs>
        <w:ind w:left="5749" w:hanging="360"/>
      </w:pPr>
      <w:rPr>
        <w:rFonts w:ascii="Symbol" w:hAnsi="Symbol" w:hint="default"/>
      </w:rPr>
    </w:lvl>
    <w:lvl w:ilvl="7" w:tplc="F2F65368" w:tentative="1">
      <w:start w:val="1"/>
      <w:numFmt w:val="bullet"/>
      <w:lvlText w:val="o"/>
      <w:lvlJc w:val="left"/>
      <w:pPr>
        <w:tabs>
          <w:tab w:val="num" w:pos="6469"/>
        </w:tabs>
        <w:ind w:left="6469" w:hanging="360"/>
      </w:pPr>
      <w:rPr>
        <w:rFonts w:ascii="Courier New" w:hAnsi="Courier New" w:cs="Courier New" w:hint="default"/>
      </w:rPr>
    </w:lvl>
    <w:lvl w:ilvl="8" w:tplc="45C4BD54" w:tentative="1">
      <w:start w:val="1"/>
      <w:numFmt w:val="bullet"/>
      <w:lvlText w:val=""/>
      <w:lvlJc w:val="left"/>
      <w:pPr>
        <w:tabs>
          <w:tab w:val="num" w:pos="7189"/>
        </w:tabs>
        <w:ind w:left="7189" w:hanging="360"/>
      </w:pPr>
      <w:rPr>
        <w:rFonts w:ascii="Wingdings" w:hAnsi="Wingdings" w:hint="default"/>
      </w:rPr>
    </w:lvl>
  </w:abstractNum>
  <w:abstractNum w:abstractNumId="68">
    <w:nsid w:val="5C014A41"/>
    <w:multiLevelType w:val="hybridMultilevel"/>
    <w:tmpl w:val="F69A0DC0"/>
    <w:lvl w:ilvl="0" w:tplc="BD68D8B2">
      <w:start w:val="1"/>
      <w:numFmt w:val="decimal"/>
      <w:pStyle w:val="100"/>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9">
    <w:nsid w:val="5C32226F"/>
    <w:multiLevelType w:val="multilevel"/>
    <w:tmpl w:val="6CFEE39E"/>
    <w:styleLink w:val="1111123"/>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CE32A3D"/>
    <w:multiLevelType w:val="multilevel"/>
    <w:tmpl w:val="EB524AD4"/>
    <w:styleLink w:val="33"/>
    <w:lvl w:ilvl="0">
      <w:start w:val="1"/>
      <w:numFmt w:val="decimal"/>
      <w:lvlText w:val="%1."/>
      <w:lvlJc w:val="left"/>
      <w:pPr>
        <w:ind w:left="2629" w:hanging="360"/>
      </w:pPr>
      <w:rPr>
        <w:rFonts w:ascii="Times New Roman" w:hAnsi="Times New Roman"/>
        <w:sz w:val="24"/>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602D6445"/>
    <w:multiLevelType w:val="hybridMultilevel"/>
    <w:tmpl w:val="00947C92"/>
    <w:styleLink w:val="210"/>
    <w:lvl w:ilvl="0" w:tplc="0310CD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584B7E"/>
    <w:multiLevelType w:val="hybridMultilevel"/>
    <w:tmpl w:val="D062CB34"/>
    <w:lvl w:ilvl="0" w:tplc="7F2A0D3A">
      <w:start w:val="1"/>
      <w:numFmt w:val="decimal"/>
      <w:pStyle w:val="af"/>
      <w:lvlText w:val="Рис. %1. "/>
      <w:lvlJc w:val="left"/>
      <w:pPr>
        <w:ind w:left="5039"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609F7ACC"/>
    <w:multiLevelType w:val="hybridMultilevel"/>
    <w:tmpl w:val="FEBCF854"/>
    <w:styleLink w:val="1111152"/>
    <w:lvl w:ilvl="0" w:tplc="BDD87824">
      <w:start w:val="1"/>
      <w:numFmt w:val="bullet"/>
      <w:lvlText w:val=""/>
      <w:lvlJc w:val="left"/>
      <w:pPr>
        <w:tabs>
          <w:tab w:val="num" w:pos="651"/>
        </w:tabs>
        <w:ind w:left="651" w:hanging="360"/>
      </w:pPr>
      <w:rPr>
        <w:rFonts w:ascii="Symbol" w:hAnsi="Symbol" w:hint="default"/>
      </w:rPr>
    </w:lvl>
    <w:lvl w:ilvl="1" w:tplc="04190019">
      <w:start w:val="1"/>
      <w:numFmt w:val="bullet"/>
      <w:pStyle w:val="A2list2"/>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091"/>
        </w:tabs>
        <w:ind w:left="2091" w:hanging="360"/>
      </w:pPr>
      <w:rPr>
        <w:rFonts w:ascii="Wingdings" w:hAnsi="Wingdings" w:hint="default"/>
      </w:rPr>
    </w:lvl>
    <w:lvl w:ilvl="3" w:tplc="0419000F" w:tentative="1">
      <w:start w:val="1"/>
      <w:numFmt w:val="bullet"/>
      <w:lvlText w:val=""/>
      <w:lvlJc w:val="left"/>
      <w:pPr>
        <w:tabs>
          <w:tab w:val="num" w:pos="2811"/>
        </w:tabs>
        <w:ind w:left="2811" w:hanging="360"/>
      </w:pPr>
      <w:rPr>
        <w:rFonts w:ascii="Symbol" w:hAnsi="Symbol" w:hint="default"/>
      </w:rPr>
    </w:lvl>
    <w:lvl w:ilvl="4" w:tplc="04190019" w:tentative="1">
      <w:start w:val="1"/>
      <w:numFmt w:val="bullet"/>
      <w:lvlText w:val="o"/>
      <w:lvlJc w:val="left"/>
      <w:pPr>
        <w:tabs>
          <w:tab w:val="num" w:pos="3531"/>
        </w:tabs>
        <w:ind w:left="3531" w:hanging="360"/>
      </w:pPr>
      <w:rPr>
        <w:rFonts w:ascii="Courier New" w:hAnsi="Courier New" w:hint="default"/>
      </w:rPr>
    </w:lvl>
    <w:lvl w:ilvl="5" w:tplc="0419001B" w:tentative="1">
      <w:start w:val="1"/>
      <w:numFmt w:val="bullet"/>
      <w:lvlText w:val=""/>
      <w:lvlJc w:val="left"/>
      <w:pPr>
        <w:tabs>
          <w:tab w:val="num" w:pos="4251"/>
        </w:tabs>
        <w:ind w:left="4251" w:hanging="360"/>
      </w:pPr>
      <w:rPr>
        <w:rFonts w:ascii="Wingdings" w:hAnsi="Wingdings" w:hint="default"/>
      </w:rPr>
    </w:lvl>
    <w:lvl w:ilvl="6" w:tplc="0419000F" w:tentative="1">
      <w:start w:val="1"/>
      <w:numFmt w:val="bullet"/>
      <w:lvlText w:val=""/>
      <w:lvlJc w:val="left"/>
      <w:pPr>
        <w:tabs>
          <w:tab w:val="num" w:pos="4971"/>
        </w:tabs>
        <w:ind w:left="4971" w:hanging="360"/>
      </w:pPr>
      <w:rPr>
        <w:rFonts w:ascii="Symbol" w:hAnsi="Symbol" w:hint="default"/>
      </w:rPr>
    </w:lvl>
    <w:lvl w:ilvl="7" w:tplc="04190019" w:tentative="1">
      <w:start w:val="1"/>
      <w:numFmt w:val="bullet"/>
      <w:lvlText w:val="o"/>
      <w:lvlJc w:val="left"/>
      <w:pPr>
        <w:tabs>
          <w:tab w:val="num" w:pos="5691"/>
        </w:tabs>
        <w:ind w:left="5691" w:hanging="360"/>
      </w:pPr>
      <w:rPr>
        <w:rFonts w:ascii="Courier New" w:hAnsi="Courier New" w:hint="default"/>
      </w:rPr>
    </w:lvl>
    <w:lvl w:ilvl="8" w:tplc="0419001B" w:tentative="1">
      <w:start w:val="1"/>
      <w:numFmt w:val="bullet"/>
      <w:lvlText w:val=""/>
      <w:lvlJc w:val="left"/>
      <w:pPr>
        <w:tabs>
          <w:tab w:val="num" w:pos="6411"/>
        </w:tabs>
        <w:ind w:left="6411" w:hanging="360"/>
      </w:pPr>
      <w:rPr>
        <w:rFonts w:ascii="Wingdings" w:hAnsi="Wingdings" w:hint="default"/>
      </w:rPr>
    </w:lvl>
  </w:abstractNum>
  <w:abstractNum w:abstractNumId="74">
    <w:nsid w:val="60C93F2B"/>
    <w:multiLevelType w:val="hybridMultilevel"/>
    <w:tmpl w:val="16D2C904"/>
    <w:lvl w:ilvl="0" w:tplc="6D048A0C">
      <w:start w:val="1"/>
      <w:numFmt w:val="decimal"/>
      <w:pStyle w:val="af0"/>
      <w:lvlText w:val="Рис.%1."/>
      <w:lvlJc w:val="left"/>
      <w:pPr>
        <w:tabs>
          <w:tab w:val="num" w:pos="3154"/>
        </w:tabs>
        <w:ind w:left="2434" w:hanging="2434"/>
      </w:pPr>
      <w:rPr>
        <w:rFonts w:ascii="Times New Roman" w:hAnsi="Times New Roman" w:hint="default"/>
        <w:b/>
        <w:i w:val="0"/>
        <w:sz w:val="24"/>
        <w:szCs w:val="24"/>
      </w:rPr>
    </w:lvl>
    <w:lvl w:ilvl="1" w:tplc="7B96A764" w:tentative="1">
      <w:start w:val="1"/>
      <w:numFmt w:val="lowerLetter"/>
      <w:lvlText w:val="%2."/>
      <w:lvlJc w:val="left"/>
      <w:pPr>
        <w:tabs>
          <w:tab w:val="num" w:pos="1440"/>
        </w:tabs>
        <w:ind w:left="1440" w:hanging="360"/>
      </w:pPr>
    </w:lvl>
    <w:lvl w:ilvl="2" w:tplc="4C827AC0" w:tentative="1">
      <w:start w:val="1"/>
      <w:numFmt w:val="lowerRoman"/>
      <w:lvlText w:val="%3."/>
      <w:lvlJc w:val="right"/>
      <w:pPr>
        <w:tabs>
          <w:tab w:val="num" w:pos="2160"/>
        </w:tabs>
        <w:ind w:left="2160" w:hanging="180"/>
      </w:pPr>
    </w:lvl>
    <w:lvl w:ilvl="3" w:tplc="921839EE" w:tentative="1">
      <w:start w:val="1"/>
      <w:numFmt w:val="decimal"/>
      <w:lvlText w:val="%4."/>
      <w:lvlJc w:val="left"/>
      <w:pPr>
        <w:tabs>
          <w:tab w:val="num" w:pos="2880"/>
        </w:tabs>
        <w:ind w:left="2880" w:hanging="360"/>
      </w:pPr>
    </w:lvl>
    <w:lvl w:ilvl="4" w:tplc="EAA687CA" w:tentative="1">
      <w:start w:val="1"/>
      <w:numFmt w:val="lowerLetter"/>
      <w:lvlText w:val="%5."/>
      <w:lvlJc w:val="left"/>
      <w:pPr>
        <w:tabs>
          <w:tab w:val="num" w:pos="3600"/>
        </w:tabs>
        <w:ind w:left="3600" w:hanging="360"/>
      </w:pPr>
    </w:lvl>
    <w:lvl w:ilvl="5" w:tplc="E99CAE54" w:tentative="1">
      <w:start w:val="1"/>
      <w:numFmt w:val="lowerRoman"/>
      <w:lvlText w:val="%6."/>
      <w:lvlJc w:val="right"/>
      <w:pPr>
        <w:tabs>
          <w:tab w:val="num" w:pos="4320"/>
        </w:tabs>
        <w:ind w:left="4320" w:hanging="180"/>
      </w:pPr>
    </w:lvl>
    <w:lvl w:ilvl="6" w:tplc="5790903C" w:tentative="1">
      <w:start w:val="1"/>
      <w:numFmt w:val="decimal"/>
      <w:lvlText w:val="%7."/>
      <w:lvlJc w:val="left"/>
      <w:pPr>
        <w:tabs>
          <w:tab w:val="num" w:pos="5040"/>
        </w:tabs>
        <w:ind w:left="5040" w:hanging="360"/>
      </w:pPr>
    </w:lvl>
    <w:lvl w:ilvl="7" w:tplc="C92079D0" w:tentative="1">
      <w:start w:val="1"/>
      <w:numFmt w:val="lowerLetter"/>
      <w:lvlText w:val="%8."/>
      <w:lvlJc w:val="left"/>
      <w:pPr>
        <w:tabs>
          <w:tab w:val="num" w:pos="5760"/>
        </w:tabs>
        <w:ind w:left="5760" w:hanging="360"/>
      </w:pPr>
    </w:lvl>
    <w:lvl w:ilvl="8" w:tplc="8E9ECD46" w:tentative="1">
      <w:start w:val="1"/>
      <w:numFmt w:val="lowerRoman"/>
      <w:lvlText w:val="%9."/>
      <w:lvlJc w:val="right"/>
      <w:pPr>
        <w:tabs>
          <w:tab w:val="num" w:pos="6480"/>
        </w:tabs>
        <w:ind w:left="6480" w:hanging="180"/>
      </w:pPr>
    </w:lvl>
  </w:abstractNum>
  <w:abstractNum w:abstractNumId="75">
    <w:nsid w:val="62226F37"/>
    <w:multiLevelType w:val="hybridMultilevel"/>
    <w:tmpl w:val="A73E8E9A"/>
    <w:lvl w:ilvl="0" w:tplc="1ABAB1EA">
      <w:start w:val="1"/>
      <w:numFmt w:val="decimal"/>
      <w:pStyle w:val="af1"/>
      <w:lvlText w:val="Таблица 7.%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3446253"/>
    <w:multiLevelType w:val="hybridMultilevel"/>
    <w:tmpl w:val="71BE1C96"/>
    <w:lvl w:ilvl="0" w:tplc="FFC61198">
      <w:start w:val="1"/>
      <w:numFmt w:val="decimal"/>
      <w:pStyle w:val="6"/>
      <w:lvlText w:val="Рисунок %1."/>
      <w:lvlJc w:val="left"/>
      <w:pPr>
        <w:ind w:left="1287" w:hanging="360"/>
      </w:pPr>
      <w:rPr>
        <w:rFonts w:hint="default"/>
        <w:color w:val="auto"/>
        <w:sz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7">
    <w:nsid w:val="63686982"/>
    <w:multiLevelType w:val="hybridMultilevel"/>
    <w:tmpl w:val="84DC6940"/>
    <w:lvl w:ilvl="0" w:tplc="1758CB24">
      <w:start w:val="1"/>
      <w:numFmt w:val="decimal"/>
      <w:pStyle w:val="af2"/>
      <w:lvlText w:val="Таблица %1."/>
      <w:lvlJc w:val="left"/>
      <w:pPr>
        <w:ind w:left="1353"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4C34787"/>
    <w:multiLevelType w:val="hybridMultilevel"/>
    <w:tmpl w:val="1450975E"/>
    <w:lvl w:ilvl="0" w:tplc="344E07F4">
      <w:start w:val="1"/>
      <w:numFmt w:val="decimal"/>
      <w:pStyle w:val="af3"/>
      <w:lvlText w:val="Таблица %1."/>
      <w:lvlJc w:val="righ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43C32"/>
    <w:multiLevelType w:val="hybridMultilevel"/>
    <w:tmpl w:val="2AA69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76DA0"/>
    <w:multiLevelType w:val="hybridMultilevel"/>
    <w:tmpl w:val="FBB6062E"/>
    <w:lvl w:ilvl="0" w:tplc="6C242006">
      <w:start w:val="1"/>
      <w:numFmt w:val="decimal"/>
      <w:pStyle w:val="1d"/>
      <w:lvlText w:val="Рис.%1."/>
      <w:lvlJc w:val="left"/>
      <w:pPr>
        <w:tabs>
          <w:tab w:val="num" w:pos="1080"/>
        </w:tabs>
        <w:ind w:left="360" w:hanging="360"/>
      </w:pPr>
      <w:rPr>
        <w:rFonts w:ascii="Times New Roman" w:hAnsi="Times New Roman" w:hint="default"/>
        <w:b/>
        <w:i w:val="0"/>
        <w:sz w:val="24"/>
        <w:szCs w:val="24"/>
      </w:rPr>
    </w:lvl>
    <w:lvl w:ilvl="1" w:tplc="0ACA33D8" w:tentative="1">
      <w:start w:val="1"/>
      <w:numFmt w:val="lowerLetter"/>
      <w:lvlText w:val="%2."/>
      <w:lvlJc w:val="left"/>
      <w:pPr>
        <w:tabs>
          <w:tab w:val="num" w:pos="1440"/>
        </w:tabs>
        <w:ind w:left="1440" w:hanging="360"/>
      </w:pPr>
    </w:lvl>
    <w:lvl w:ilvl="2" w:tplc="351CD86C" w:tentative="1">
      <w:start w:val="1"/>
      <w:numFmt w:val="lowerRoman"/>
      <w:lvlText w:val="%3."/>
      <w:lvlJc w:val="right"/>
      <w:pPr>
        <w:tabs>
          <w:tab w:val="num" w:pos="2160"/>
        </w:tabs>
        <w:ind w:left="2160" w:hanging="180"/>
      </w:pPr>
    </w:lvl>
    <w:lvl w:ilvl="3" w:tplc="6562FA18" w:tentative="1">
      <w:start w:val="1"/>
      <w:numFmt w:val="decimal"/>
      <w:lvlText w:val="%4."/>
      <w:lvlJc w:val="left"/>
      <w:pPr>
        <w:tabs>
          <w:tab w:val="num" w:pos="2880"/>
        </w:tabs>
        <w:ind w:left="2880" w:hanging="360"/>
      </w:pPr>
    </w:lvl>
    <w:lvl w:ilvl="4" w:tplc="F8A4437A" w:tentative="1">
      <w:start w:val="1"/>
      <w:numFmt w:val="lowerLetter"/>
      <w:lvlText w:val="%5."/>
      <w:lvlJc w:val="left"/>
      <w:pPr>
        <w:tabs>
          <w:tab w:val="num" w:pos="3600"/>
        </w:tabs>
        <w:ind w:left="3600" w:hanging="360"/>
      </w:pPr>
    </w:lvl>
    <w:lvl w:ilvl="5" w:tplc="188296F0" w:tentative="1">
      <w:start w:val="1"/>
      <w:numFmt w:val="lowerRoman"/>
      <w:lvlText w:val="%6."/>
      <w:lvlJc w:val="right"/>
      <w:pPr>
        <w:tabs>
          <w:tab w:val="num" w:pos="4320"/>
        </w:tabs>
        <w:ind w:left="4320" w:hanging="180"/>
      </w:pPr>
    </w:lvl>
    <w:lvl w:ilvl="6" w:tplc="1BAE3314" w:tentative="1">
      <w:start w:val="1"/>
      <w:numFmt w:val="decimal"/>
      <w:lvlText w:val="%7."/>
      <w:lvlJc w:val="left"/>
      <w:pPr>
        <w:tabs>
          <w:tab w:val="num" w:pos="5040"/>
        </w:tabs>
        <w:ind w:left="5040" w:hanging="360"/>
      </w:pPr>
    </w:lvl>
    <w:lvl w:ilvl="7" w:tplc="E9C856A6" w:tentative="1">
      <w:start w:val="1"/>
      <w:numFmt w:val="lowerLetter"/>
      <w:lvlText w:val="%8."/>
      <w:lvlJc w:val="left"/>
      <w:pPr>
        <w:tabs>
          <w:tab w:val="num" w:pos="5760"/>
        </w:tabs>
        <w:ind w:left="5760" w:hanging="360"/>
      </w:pPr>
    </w:lvl>
    <w:lvl w:ilvl="8" w:tplc="9DDEBE14" w:tentative="1">
      <w:start w:val="1"/>
      <w:numFmt w:val="lowerRoman"/>
      <w:lvlText w:val="%9."/>
      <w:lvlJc w:val="right"/>
      <w:pPr>
        <w:tabs>
          <w:tab w:val="num" w:pos="6480"/>
        </w:tabs>
        <w:ind w:left="6480" w:hanging="180"/>
      </w:pPr>
    </w:lvl>
  </w:abstractNum>
  <w:abstractNum w:abstractNumId="81">
    <w:nsid w:val="68612CD2"/>
    <w:multiLevelType w:val="multilevel"/>
    <w:tmpl w:val="E35AA76E"/>
    <w:lvl w:ilvl="0">
      <w:start w:val="1"/>
      <w:numFmt w:val="none"/>
      <w:lvlText w:val=""/>
      <w:lvlJc w:val="left"/>
      <w:pPr>
        <w:ind w:left="1429" w:hanging="360"/>
      </w:pPr>
      <w:rPr>
        <w:rFonts w:hint="default"/>
      </w:rPr>
    </w:lvl>
    <w:lvl w:ilvl="1">
      <w:start w:val="1"/>
      <w:numFmt w:val="decimal"/>
      <w:pStyle w:val="121"/>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2">
    <w:nsid w:val="6B1F6287"/>
    <w:multiLevelType w:val="multilevel"/>
    <w:tmpl w:val="08089A28"/>
    <w:lvl w:ilvl="0">
      <w:start w:val="1"/>
      <w:numFmt w:val="decimal"/>
      <w:pStyle w:val="-1"/>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6B9E597F"/>
    <w:multiLevelType w:val="multilevel"/>
    <w:tmpl w:val="0419001F"/>
    <w:lvl w:ilvl="0">
      <w:start w:val="1"/>
      <w:numFmt w:val="decimal"/>
      <w:lvlText w:val="%1."/>
      <w:lvlJc w:val="left"/>
      <w:pPr>
        <w:ind w:left="360" w:hanging="360"/>
      </w:pPr>
    </w:lvl>
    <w:lvl w:ilvl="1">
      <w:start w:val="1"/>
      <w:numFmt w:val="decimal"/>
      <w:pStyle w:val="05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6E7F3C98"/>
    <w:multiLevelType w:val="hybridMultilevel"/>
    <w:tmpl w:val="952072CE"/>
    <w:lvl w:ilvl="0" w:tplc="F7366A6A">
      <w:start w:val="1"/>
      <w:numFmt w:val="russianLower"/>
      <w:pStyle w:val="06"/>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85">
    <w:nsid w:val="714701E0"/>
    <w:multiLevelType w:val="hybridMultilevel"/>
    <w:tmpl w:val="F802301A"/>
    <w:lvl w:ilvl="0" w:tplc="BEAC3BC2">
      <w:start w:val="1"/>
      <w:numFmt w:val="decimal"/>
      <w:pStyle w:val="af4"/>
      <w:lvlText w:val="Рисунок %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1650B4C"/>
    <w:multiLevelType w:val="singleLevel"/>
    <w:tmpl w:val="70DE7A12"/>
    <w:styleLink w:val="117"/>
    <w:lvl w:ilvl="0">
      <w:start w:val="1"/>
      <w:numFmt w:val="bullet"/>
      <w:pStyle w:val="af5"/>
      <w:lvlText w:val=""/>
      <w:lvlJc w:val="left"/>
      <w:pPr>
        <w:tabs>
          <w:tab w:val="num" w:pos="360"/>
        </w:tabs>
        <w:ind w:left="360" w:hanging="360"/>
      </w:pPr>
      <w:rPr>
        <w:rFonts w:ascii="Symbol" w:hAnsi="Symbol" w:cs="Symbol" w:hint="default"/>
        <w:color w:val="auto"/>
      </w:rPr>
    </w:lvl>
  </w:abstractNum>
  <w:abstractNum w:abstractNumId="87">
    <w:nsid w:val="71774058"/>
    <w:multiLevelType w:val="multilevel"/>
    <w:tmpl w:val="244CDD22"/>
    <w:styleLink w:val="112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75091FBA"/>
    <w:multiLevelType w:val="hybridMultilevel"/>
    <w:tmpl w:val="F0220C5A"/>
    <w:lvl w:ilvl="0" w:tplc="6BE811F2">
      <w:start w:val="1"/>
      <w:numFmt w:val="decimal"/>
      <w:pStyle w:val="af6"/>
      <w:lvlText w:val="Рис. 2.%1."/>
      <w:lvlJc w:val="left"/>
      <w:pPr>
        <w:ind w:left="2160" w:hanging="360"/>
      </w:pPr>
      <w:rPr>
        <w:rFonts w:hint="default"/>
      </w:rPr>
    </w:lvl>
    <w:lvl w:ilvl="1" w:tplc="F39C422C" w:tentative="1">
      <w:start w:val="1"/>
      <w:numFmt w:val="lowerLetter"/>
      <w:lvlText w:val="%2."/>
      <w:lvlJc w:val="left"/>
      <w:pPr>
        <w:ind w:left="2880" w:hanging="360"/>
      </w:pPr>
    </w:lvl>
    <w:lvl w:ilvl="2" w:tplc="EA50A48E" w:tentative="1">
      <w:start w:val="1"/>
      <w:numFmt w:val="lowerRoman"/>
      <w:lvlText w:val="%3."/>
      <w:lvlJc w:val="right"/>
      <w:pPr>
        <w:ind w:left="3600" w:hanging="180"/>
      </w:pPr>
    </w:lvl>
    <w:lvl w:ilvl="3" w:tplc="600E6784" w:tentative="1">
      <w:start w:val="1"/>
      <w:numFmt w:val="decimal"/>
      <w:lvlText w:val="%4."/>
      <w:lvlJc w:val="left"/>
      <w:pPr>
        <w:ind w:left="4320" w:hanging="360"/>
      </w:pPr>
    </w:lvl>
    <w:lvl w:ilvl="4" w:tplc="AD1223F4" w:tentative="1">
      <w:start w:val="1"/>
      <w:numFmt w:val="lowerLetter"/>
      <w:lvlText w:val="%5."/>
      <w:lvlJc w:val="left"/>
      <w:pPr>
        <w:ind w:left="5040" w:hanging="360"/>
      </w:pPr>
    </w:lvl>
    <w:lvl w:ilvl="5" w:tplc="AE88178E" w:tentative="1">
      <w:start w:val="1"/>
      <w:numFmt w:val="lowerRoman"/>
      <w:lvlText w:val="%6."/>
      <w:lvlJc w:val="right"/>
      <w:pPr>
        <w:ind w:left="5760" w:hanging="180"/>
      </w:pPr>
    </w:lvl>
    <w:lvl w:ilvl="6" w:tplc="0734C24A" w:tentative="1">
      <w:start w:val="1"/>
      <w:numFmt w:val="decimal"/>
      <w:lvlText w:val="%7."/>
      <w:lvlJc w:val="left"/>
      <w:pPr>
        <w:ind w:left="6480" w:hanging="360"/>
      </w:pPr>
    </w:lvl>
    <w:lvl w:ilvl="7" w:tplc="18B432D4" w:tentative="1">
      <w:start w:val="1"/>
      <w:numFmt w:val="lowerLetter"/>
      <w:lvlText w:val="%8."/>
      <w:lvlJc w:val="left"/>
      <w:pPr>
        <w:ind w:left="7200" w:hanging="360"/>
      </w:pPr>
    </w:lvl>
    <w:lvl w:ilvl="8" w:tplc="72603AC0" w:tentative="1">
      <w:start w:val="1"/>
      <w:numFmt w:val="lowerRoman"/>
      <w:lvlText w:val="%9."/>
      <w:lvlJc w:val="right"/>
      <w:pPr>
        <w:ind w:left="7920" w:hanging="180"/>
      </w:pPr>
    </w:lvl>
  </w:abstractNum>
  <w:abstractNum w:abstractNumId="89">
    <w:nsid w:val="75AC15BD"/>
    <w:multiLevelType w:val="multilevel"/>
    <w:tmpl w:val="91B089FA"/>
    <w:styleLink w:val="4"/>
    <w:lvl w:ilvl="0">
      <w:start w:val="1"/>
      <w:numFmt w:val="decimal"/>
      <w:lvlText w:val="%1."/>
      <w:lvlJc w:val="left"/>
      <w:pPr>
        <w:tabs>
          <w:tab w:val="num" w:pos="1350"/>
        </w:tabs>
        <w:ind w:left="1350" w:hanging="1350"/>
      </w:pPr>
      <w:rPr>
        <w:rFonts w:hint="default"/>
      </w:rPr>
    </w:lvl>
    <w:lvl w:ilvl="1">
      <w:start w:val="1"/>
      <w:numFmt w:val="decimal"/>
      <w:lvlText w:val="%1.%2."/>
      <w:lvlJc w:val="left"/>
      <w:pPr>
        <w:tabs>
          <w:tab w:val="num" w:pos="1633"/>
        </w:tabs>
        <w:ind w:left="1633" w:hanging="1350"/>
      </w:pPr>
      <w:rPr>
        <w:rFonts w:hint="default"/>
      </w:rPr>
    </w:lvl>
    <w:lvl w:ilvl="2">
      <w:start w:val="1"/>
      <w:numFmt w:val="decimal"/>
      <w:pStyle w:val="1114"/>
      <w:lvlText w:val="%1.%2.%3."/>
      <w:lvlJc w:val="left"/>
      <w:pPr>
        <w:tabs>
          <w:tab w:val="num" w:pos="1916"/>
        </w:tabs>
        <w:ind w:left="1916" w:hanging="1350"/>
      </w:pPr>
      <w:rPr>
        <w:rFonts w:hint="default"/>
      </w:rPr>
    </w:lvl>
    <w:lvl w:ilvl="3">
      <w:start w:val="1"/>
      <w:numFmt w:val="decimal"/>
      <w:lvlText w:val="%1.%2.%3.%4."/>
      <w:lvlJc w:val="left"/>
      <w:pPr>
        <w:tabs>
          <w:tab w:val="num" w:pos="2199"/>
        </w:tabs>
        <w:ind w:left="2199" w:hanging="1350"/>
      </w:pPr>
      <w:rPr>
        <w:rFonts w:hint="default"/>
      </w:rPr>
    </w:lvl>
    <w:lvl w:ilvl="4">
      <w:start w:val="1"/>
      <w:numFmt w:val="decimal"/>
      <w:lvlText w:val="%1.%2.%3.%4.%5."/>
      <w:lvlJc w:val="left"/>
      <w:pPr>
        <w:tabs>
          <w:tab w:val="num" w:pos="2482"/>
        </w:tabs>
        <w:ind w:left="2482" w:hanging="1350"/>
      </w:pPr>
      <w:rPr>
        <w:rFonts w:hint="default"/>
      </w:rPr>
    </w:lvl>
    <w:lvl w:ilvl="5">
      <w:start w:val="1"/>
      <w:numFmt w:val="decimal"/>
      <w:lvlText w:val="%1.%2.%3.%4.%5.%6."/>
      <w:lvlJc w:val="left"/>
      <w:pPr>
        <w:tabs>
          <w:tab w:val="num" w:pos="2855"/>
        </w:tabs>
        <w:ind w:left="2855" w:hanging="144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781"/>
        </w:tabs>
        <w:ind w:left="3781" w:hanging="1800"/>
      </w:pPr>
      <w:rPr>
        <w:rFonts w:hint="default"/>
      </w:rPr>
    </w:lvl>
    <w:lvl w:ilvl="8">
      <w:start w:val="1"/>
      <w:numFmt w:val="decimal"/>
      <w:lvlText w:val="%1.%2.%3.%4.%5.%6.%7.%8.%9."/>
      <w:lvlJc w:val="left"/>
      <w:pPr>
        <w:tabs>
          <w:tab w:val="num" w:pos="4064"/>
        </w:tabs>
        <w:ind w:left="4064" w:hanging="1800"/>
      </w:pPr>
      <w:rPr>
        <w:rFonts w:hint="default"/>
      </w:rPr>
    </w:lvl>
  </w:abstractNum>
  <w:abstractNum w:abstractNumId="90">
    <w:nsid w:val="75B5794F"/>
    <w:multiLevelType w:val="hybridMultilevel"/>
    <w:tmpl w:val="51CE9F54"/>
    <w:styleLink w:val="2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779A31A7"/>
    <w:multiLevelType w:val="hybridMultilevel"/>
    <w:tmpl w:val="5CB62550"/>
    <w:lvl w:ilvl="0" w:tplc="BB820464">
      <w:start w:val="1"/>
      <w:numFmt w:val="bullet"/>
      <w:pStyle w:val="af7"/>
      <w:lvlText w:val=""/>
      <w:lvlJc w:val="left"/>
      <w:pPr>
        <w:ind w:left="1778" w:hanging="360"/>
      </w:pPr>
      <w:rPr>
        <w:rFonts w:ascii="Wingdings" w:hAnsi="Wingdings"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2">
    <w:nsid w:val="77AF4177"/>
    <w:multiLevelType w:val="multilevel"/>
    <w:tmpl w:val="AEF0E0AE"/>
    <w:lvl w:ilvl="0">
      <w:start w:val="1"/>
      <w:numFmt w:val="decimal"/>
      <w:pStyle w:val="1e"/>
      <w:lvlText w:val="Глава %1."/>
      <w:lvlJc w:val="left"/>
      <w:pPr>
        <w:ind w:left="360" w:hanging="360"/>
      </w:pPr>
      <w:rPr>
        <w:rFonts w:hint="default"/>
      </w:rPr>
    </w:lvl>
    <w:lvl w:ilvl="1">
      <w:start w:val="1"/>
      <w:numFmt w:val="decimal"/>
      <w:lvlText w:val="Часть %2."/>
      <w:lvlJc w:val="left"/>
      <w:pPr>
        <w:ind w:left="792" w:hanging="432"/>
      </w:pPr>
      <w:rPr>
        <w:rFonts w:hint="default"/>
        <w:lang w:val="ru-RU"/>
      </w:rPr>
    </w:lvl>
    <w:lvl w:ilvl="2">
      <w:start w:val="1"/>
      <w:numFmt w:val="decimal"/>
      <w:lvlText w:val="%1.%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9132A83"/>
    <w:multiLevelType w:val="hybridMultilevel"/>
    <w:tmpl w:val="25A8FB26"/>
    <w:lvl w:ilvl="0" w:tplc="94F04A0E">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4">
    <w:nsid w:val="79CD7AEB"/>
    <w:multiLevelType w:val="hybridMultilevel"/>
    <w:tmpl w:val="D29EAFC6"/>
    <w:lvl w:ilvl="0" w:tplc="DA08DDCA">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C6C7F8C"/>
    <w:multiLevelType w:val="hybridMultilevel"/>
    <w:tmpl w:val="33EE90B8"/>
    <w:lvl w:ilvl="0" w:tplc="808AAC10">
      <w:start w:val="1"/>
      <w:numFmt w:val="decimal"/>
      <w:pStyle w:val="af8"/>
      <w:lvlText w:val="Таблица %1."/>
      <w:lvlJc w:val="left"/>
      <w:pPr>
        <w:tabs>
          <w:tab w:val="num" w:pos="2160"/>
        </w:tabs>
        <w:ind w:left="2160" w:hanging="360"/>
      </w:pPr>
      <w:rPr>
        <w:rFonts w:ascii="Times New Roman" w:hAnsi="Times New Roman" w:hint="default"/>
        <w:b/>
        <w:i w:val="0"/>
        <w:sz w:val="24"/>
        <w:szCs w:val="24"/>
      </w:rPr>
    </w:lvl>
    <w:lvl w:ilvl="1" w:tplc="76D07D32" w:tentative="1">
      <w:start w:val="1"/>
      <w:numFmt w:val="lowerLetter"/>
      <w:lvlText w:val="%2."/>
      <w:lvlJc w:val="left"/>
      <w:pPr>
        <w:tabs>
          <w:tab w:val="num" w:pos="2160"/>
        </w:tabs>
        <w:ind w:left="2160" w:hanging="360"/>
      </w:pPr>
    </w:lvl>
    <w:lvl w:ilvl="2" w:tplc="5BAC6368" w:tentative="1">
      <w:start w:val="1"/>
      <w:numFmt w:val="lowerRoman"/>
      <w:lvlText w:val="%3."/>
      <w:lvlJc w:val="right"/>
      <w:pPr>
        <w:tabs>
          <w:tab w:val="num" w:pos="2880"/>
        </w:tabs>
        <w:ind w:left="2880" w:hanging="180"/>
      </w:pPr>
    </w:lvl>
    <w:lvl w:ilvl="3" w:tplc="2D42BA88" w:tentative="1">
      <w:start w:val="1"/>
      <w:numFmt w:val="decimal"/>
      <w:lvlText w:val="%4."/>
      <w:lvlJc w:val="left"/>
      <w:pPr>
        <w:tabs>
          <w:tab w:val="num" w:pos="3600"/>
        </w:tabs>
        <w:ind w:left="3600" w:hanging="360"/>
      </w:pPr>
    </w:lvl>
    <w:lvl w:ilvl="4" w:tplc="A47E0D28" w:tentative="1">
      <w:start w:val="1"/>
      <w:numFmt w:val="lowerLetter"/>
      <w:lvlText w:val="%5."/>
      <w:lvlJc w:val="left"/>
      <w:pPr>
        <w:tabs>
          <w:tab w:val="num" w:pos="4320"/>
        </w:tabs>
        <w:ind w:left="4320" w:hanging="360"/>
      </w:pPr>
    </w:lvl>
    <w:lvl w:ilvl="5" w:tplc="0520DB98" w:tentative="1">
      <w:start w:val="1"/>
      <w:numFmt w:val="lowerRoman"/>
      <w:lvlText w:val="%6."/>
      <w:lvlJc w:val="right"/>
      <w:pPr>
        <w:tabs>
          <w:tab w:val="num" w:pos="5040"/>
        </w:tabs>
        <w:ind w:left="5040" w:hanging="180"/>
      </w:pPr>
    </w:lvl>
    <w:lvl w:ilvl="6" w:tplc="06B6E236" w:tentative="1">
      <w:start w:val="1"/>
      <w:numFmt w:val="decimal"/>
      <w:lvlText w:val="%7."/>
      <w:lvlJc w:val="left"/>
      <w:pPr>
        <w:tabs>
          <w:tab w:val="num" w:pos="5760"/>
        </w:tabs>
        <w:ind w:left="5760" w:hanging="360"/>
      </w:pPr>
    </w:lvl>
    <w:lvl w:ilvl="7" w:tplc="B478DCDE" w:tentative="1">
      <w:start w:val="1"/>
      <w:numFmt w:val="lowerLetter"/>
      <w:lvlText w:val="%8."/>
      <w:lvlJc w:val="left"/>
      <w:pPr>
        <w:tabs>
          <w:tab w:val="num" w:pos="6480"/>
        </w:tabs>
        <w:ind w:left="6480" w:hanging="360"/>
      </w:pPr>
    </w:lvl>
    <w:lvl w:ilvl="8" w:tplc="E9D42DCC" w:tentative="1">
      <w:start w:val="1"/>
      <w:numFmt w:val="lowerRoman"/>
      <w:lvlText w:val="%9."/>
      <w:lvlJc w:val="right"/>
      <w:pPr>
        <w:tabs>
          <w:tab w:val="num" w:pos="7200"/>
        </w:tabs>
        <w:ind w:left="7200" w:hanging="180"/>
      </w:pPr>
    </w:lvl>
  </w:abstractNum>
  <w:abstractNum w:abstractNumId="96">
    <w:nsid w:val="7C732E38"/>
    <w:multiLevelType w:val="hybridMultilevel"/>
    <w:tmpl w:val="B6A43058"/>
    <w:lvl w:ilvl="0" w:tplc="35D6AADC">
      <w:start w:val="1"/>
      <w:numFmt w:val="bullet"/>
      <w:pStyle w:val="32"/>
      <w:lvlText w:val=""/>
      <w:lvlJc w:val="left"/>
      <w:pPr>
        <w:ind w:left="720" w:hanging="360"/>
      </w:pPr>
      <w:rPr>
        <w:rFonts w:ascii="Wingdings" w:hAnsi="Wingdings" w:hint="default"/>
      </w:rPr>
    </w:lvl>
    <w:lvl w:ilvl="1" w:tplc="2C88E19A" w:tentative="1">
      <w:start w:val="1"/>
      <w:numFmt w:val="bullet"/>
      <w:lvlText w:val="o"/>
      <w:lvlJc w:val="left"/>
      <w:pPr>
        <w:ind w:left="1440" w:hanging="360"/>
      </w:pPr>
      <w:rPr>
        <w:rFonts w:ascii="Courier New" w:hAnsi="Courier New" w:cs="Courier New" w:hint="default"/>
      </w:rPr>
    </w:lvl>
    <w:lvl w:ilvl="2" w:tplc="723E1CAA" w:tentative="1">
      <w:start w:val="1"/>
      <w:numFmt w:val="bullet"/>
      <w:lvlText w:val=""/>
      <w:lvlJc w:val="left"/>
      <w:pPr>
        <w:ind w:left="2160" w:hanging="360"/>
      </w:pPr>
      <w:rPr>
        <w:rFonts w:ascii="Wingdings" w:hAnsi="Wingdings" w:hint="default"/>
      </w:rPr>
    </w:lvl>
    <w:lvl w:ilvl="3" w:tplc="ED94DA02" w:tentative="1">
      <w:start w:val="1"/>
      <w:numFmt w:val="bullet"/>
      <w:lvlText w:val=""/>
      <w:lvlJc w:val="left"/>
      <w:pPr>
        <w:ind w:left="2880" w:hanging="360"/>
      </w:pPr>
      <w:rPr>
        <w:rFonts w:ascii="Symbol" w:hAnsi="Symbol" w:hint="default"/>
      </w:rPr>
    </w:lvl>
    <w:lvl w:ilvl="4" w:tplc="2E70CCAA" w:tentative="1">
      <w:start w:val="1"/>
      <w:numFmt w:val="bullet"/>
      <w:lvlText w:val="o"/>
      <w:lvlJc w:val="left"/>
      <w:pPr>
        <w:ind w:left="3600" w:hanging="360"/>
      </w:pPr>
      <w:rPr>
        <w:rFonts w:ascii="Courier New" w:hAnsi="Courier New" w:cs="Courier New" w:hint="default"/>
      </w:rPr>
    </w:lvl>
    <w:lvl w:ilvl="5" w:tplc="3D9E65A6" w:tentative="1">
      <w:start w:val="1"/>
      <w:numFmt w:val="bullet"/>
      <w:lvlText w:val=""/>
      <w:lvlJc w:val="left"/>
      <w:pPr>
        <w:ind w:left="4320" w:hanging="360"/>
      </w:pPr>
      <w:rPr>
        <w:rFonts w:ascii="Wingdings" w:hAnsi="Wingdings" w:hint="default"/>
      </w:rPr>
    </w:lvl>
    <w:lvl w:ilvl="6" w:tplc="02107942" w:tentative="1">
      <w:start w:val="1"/>
      <w:numFmt w:val="bullet"/>
      <w:lvlText w:val=""/>
      <w:lvlJc w:val="left"/>
      <w:pPr>
        <w:ind w:left="5040" w:hanging="360"/>
      </w:pPr>
      <w:rPr>
        <w:rFonts w:ascii="Symbol" w:hAnsi="Symbol" w:hint="default"/>
      </w:rPr>
    </w:lvl>
    <w:lvl w:ilvl="7" w:tplc="68D4E4F2" w:tentative="1">
      <w:start w:val="1"/>
      <w:numFmt w:val="bullet"/>
      <w:lvlText w:val="o"/>
      <w:lvlJc w:val="left"/>
      <w:pPr>
        <w:ind w:left="5760" w:hanging="360"/>
      </w:pPr>
      <w:rPr>
        <w:rFonts w:ascii="Courier New" w:hAnsi="Courier New" w:cs="Courier New" w:hint="default"/>
      </w:rPr>
    </w:lvl>
    <w:lvl w:ilvl="8" w:tplc="C3F4FF8C" w:tentative="1">
      <w:start w:val="1"/>
      <w:numFmt w:val="bullet"/>
      <w:lvlText w:val=""/>
      <w:lvlJc w:val="left"/>
      <w:pPr>
        <w:ind w:left="6480" w:hanging="360"/>
      </w:pPr>
      <w:rPr>
        <w:rFonts w:ascii="Wingdings" w:hAnsi="Wingdings" w:hint="default"/>
      </w:rPr>
    </w:lvl>
  </w:abstractNum>
  <w:abstractNum w:abstractNumId="97">
    <w:nsid w:val="7E677659"/>
    <w:multiLevelType w:val="hybridMultilevel"/>
    <w:tmpl w:val="18B4226C"/>
    <w:lvl w:ilvl="0" w:tplc="2FAC45D8">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8">
    <w:nsid w:val="7F1630ED"/>
    <w:multiLevelType w:val="hybridMultilevel"/>
    <w:tmpl w:val="7BFC1738"/>
    <w:lvl w:ilvl="0" w:tplc="774AB480">
      <w:start w:val="1"/>
      <w:numFmt w:val="decimal"/>
      <w:lvlText w:val="%1)"/>
      <w:lvlJc w:val="left"/>
      <w:pPr>
        <w:tabs>
          <w:tab w:val="num" w:pos="1276"/>
        </w:tabs>
        <w:ind w:left="567" w:firstLine="710"/>
      </w:pPr>
      <w:rPr>
        <w:rFonts w:hint="default"/>
      </w:rPr>
    </w:lvl>
    <w:lvl w:ilvl="1" w:tplc="04190019">
      <w:start w:val="1"/>
      <w:numFmt w:val="decimal"/>
      <w:pStyle w:val="1210"/>
      <w:lvlText w:val="%2)"/>
      <w:lvlJc w:val="left"/>
      <w:pPr>
        <w:tabs>
          <w:tab w:val="num" w:pos="1260"/>
        </w:tabs>
        <w:ind w:left="1260" w:hanging="360"/>
      </w:pPr>
      <w:rPr>
        <w:rFonts w:hint="default"/>
      </w:rPr>
    </w:lvl>
    <w:lvl w:ilvl="2" w:tplc="622CC0A8">
      <w:start w:val="1"/>
      <w:numFmt w:val="decimal"/>
      <w:lvlText w:val="%3)"/>
      <w:lvlJc w:val="left"/>
      <w:pPr>
        <w:tabs>
          <w:tab w:val="num" w:pos="2907"/>
        </w:tabs>
        <w:ind w:left="2907" w:hanging="360"/>
      </w:pPr>
      <w:rPr>
        <w:rFonts w:hint="default"/>
      </w:r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num w:numId="1">
    <w:abstractNumId w:val="50"/>
  </w:num>
  <w:num w:numId="2">
    <w:abstractNumId w:val="0"/>
  </w:num>
  <w:num w:numId="3">
    <w:abstractNumId w:val="96"/>
  </w:num>
  <w:num w:numId="4">
    <w:abstractNumId w:val="56"/>
  </w:num>
  <w:num w:numId="5">
    <w:abstractNumId w:val="34"/>
  </w:num>
  <w:num w:numId="6">
    <w:abstractNumId w:val="67"/>
  </w:num>
  <w:num w:numId="7">
    <w:abstractNumId w:val="44"/>
  </w:num>
  <w:num w:numId="8">
    <w:abstractNumId w:val="25"/>
  </w:num>
  <w:num w:numId="9">
    <w:abstractNumId w:val="22"/>
  </w:num>
  <w:num w:numId="10">
    <w:abstractNumId w:val="86"/>
  </w:num>
  <w:num w:numId="11">
    <w:abstractNumId w:val="87"/>
  </w:num>
  <w:num w:numId="12">
    <w:abstractNumId w:val="39"/>
  </w:num>
  <w:num w:numId="13">
    <w:abstractNumId w:val="73"/>
  </w:num>
  <w:num w:numId="14">
    <w:abstractNumId w:val="15"/>
  </w:num>
  <w:num w:numId="15">
    <w:abstractNumId w:val="62"/>
  </w:num>
  <w:num w:numId="16">
    <w:abstractNumId w:val="70"/>
  </w:num>
  <w:num w:numId="17">
    <w:abstractNumId w:val="90"/>
  </w:num>
  <w:num w:numId="18">
    <w:abstractNumId w:val="29"/>
  </w:num>
  <w:num w:numId="19">
    <w:abstractNumId w:val="88"/>
  </w:num>
  <w:num w:numId="20">
    <w:abstractNumId w:val="75"/>
  </w:num>
  <w:num w:numId="21">
    <w:abstractNumId w:val="91"/>
  </w:num>
  <w:num w:numId="22">
    <w:abstractNumId w:val="30"/>
  </w:num>
  <w:num w:numId="23">
    <w:abstractNumId w:val="66"/>
  </w:num>
  <w:num w:numId="24">
    <w:abstractNumId w:val="59"/>
    <w:lvlOverride w:ilvl="0">
      <w:lvl w:ilvl="0">
        <w:start w:val="1"/>
        <w:numFmt w:val="decimal"/>
        <w:lvlText w:val="%1.1."/>
        <w:lvlJc w:val="left"/>
        <w:pPr>
          <w:tabs>
            <w:tab w:val="num" w:pos="720"/>
          </w:tabs>
          <w:ind w:left="360" w:hanging="360"/>
        </w:pPr>
        <w:rPr>
          <w:rFonts w:hint="default"/>
        </w:rPr>
      </w:lvl>
    </w:lvlOverride>
    <w:lvlOverride w:ilvl="1">
      <w:lvl w:ilvl="1">
        <w:start w:val="1"/>
        <w:numFmt w:val="decimal"/>
        <w:pStyle w:val="1130"/>
        <w:lvlText w:val="%2.1."/>
        <w:lvlJc w:val="left"/>
        <w:pPr>
          <w:tabs>
            <w:tab w:val="num" w:pos="792"/>
          </w:tabs>
          <w:ind w:left="792" w:hanging="432"/>
        </w:pPr>
        <w:rPr>
          <w:rFonts w:hint="default"/>
        </w:rPr>
      </w:lvl>
    </w:lvlOverride>
    <w:lvlOverride w:ilvl="2">
      <w:lvl w:ilvl="2">
        <w:start w:val="1"/>
        <w:numFmt w:val="decimal"/>
        <w:lvlRestart w:val="0"/>
        <w:lvlText w:val="%31.3.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5">
    <w:abstractNumId w:val="89"/>
  </w:num>
  <w:num w:numId="26">
    <w:abstractNumId w:val="74"/>
  </w:num>
  <w:num w:numId="27">
    <w:abstractNumId w:val="95"/>
  </w:num>
  <w:num w:numId="28">
    <w:abstractNumId w:val="64"/>
  </w:num>
  <w:num w:numId="29">
    <w:abstractNumId w:val="9"/>
  </w:num>
  <w:num w:numId="30">
    <w:abstractNumId w:val="52"/>
  </w:num>
  <w:num w:numId="31">
    <w:abstractNumId w:val="49"/>
  </w:num>
  <w:num w:numId="32">
    <w:abstractNumId w:val="13"/>
  </w:num>
  <w:num w:numId="33">
    <w:abstractNumId w:val="7"/>
  </w:num>
  <w:num w:numId="34">
    <w:abstractNumId w:val="80"/>
  </w:num>
  <w:num w:numId="35">
    <w:abstractNumId w:val="6"/>
  </w:num>
  <w:num w:numId="36">
    <w:abstractNumId w:val="2"/>
  </w:num>
  <w:num w:numId="37">
    <w:abstractNumId w:val="46"/>
  </w:num>
  <w:num w:numId="38">
    <w:abstractNumId w:val="61"/>
  </w:num>
  <w:num w:numId="39">
    <w:abstractNumId w:val="72"/>
  </w:num>
  <w:num w:numId="40">
    <w:abstractNumId w:val="38"/>
  </w:num>
  <w:num w:numId="41">
    <w:abstractNumId w:val="23"/>
  </w:num>
  <w:num w:numId="42">
    <w:abstractNumId w:val="77"/>
  </w:num>
  <w:num w:numId="43">
    <w:abstractNumId w:val="76"/>
  </w:num>
  <w:num w:numId="44">
    <w:abstractNumId w:val="17"/>
  </w:num>
  <w:num w:numId="45">
    <w:abstractNumId w:val="10"/>
  </w:num>
  <w:num w:numId="46">
    <w:abstractNumId w:val="82"/>
  </w:num>
  <w:num w:numId="47">
    <w:abstractNumId w:val="43"/>
  </w:num>
  <w:num w:numId="48">
    <w:abstractNumId w:val="18"/>
  </w:num>
  <w:num w:numId="49">
    <w:abstractNumId w:val="31"/>
  </w:num>
  <w:num w:numId="50">
    <w:abstractNumId w:val="68"/>
  </w:num>
  <w:num w:numId="51">
    <w:abstractNumId w:val="63"/>
  </w:num>
  <w:num w:numId="52">
    <w:abstractNumId w:val="47"/>
  </w:num>
  <w:num w:numId="53">
    <w:abstractNumId w:val="85"/>
  </w:num>
  <w:num w:numId="54">
    <w:abstractNumId w:val="5"/>
  </w:num>
  <w:num w:numId="55">
    <w:abstractNumId w:val="98"/>
  </w:num>
  <w:num w:numId="56">
    <w:abstractNumId w:val="55"/>
  </w:num>
  <w:num w:numId="57">
    <w:abstractNumId w:val="33"/>
  </w:num>
  <w:num w:numId="58">
    <w:abstractNumId w:val="37"/>
  </w:num>
  <w:num w:numId="59">
    <w:abstractNumId w:val="3"/>
  </w:num>
  <w:num w:numId="60">
    <w:abstractNumId w:val="78"/>
  </w:num>
  <w:num w:numId="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num>
  <w:num w:numId="63">
    <w:abstractNumId w:val="27"/>
  </w:num>
  <w:num w:numId="64">
    <w:abstractNumId w:val="51"/>
  </w:num>
  <w:num w:numId="65">
    <w:abstractNumId w:val="1"/>
  </w:num>
  <w:num w:numId="66">
    <w:abstractNumId w:val="92"/>
  </w:num>
  <w:num w:numId="67">
    <w:abstractNumId w:val="53"/>
  </w:num>
  <w:num w:numId="68">
    <w:abstractNumId w:val="32"/>
  </w:num>
  <w:num w:numId="69">
    <w:abstractNumId w:val="4"/>
  </w:num>
  <w:num w:numId="70">
    <w:abstractNumId w:val="60"/>
  </w:num>
  <w:num w:numId="71">
    <w:abstractNumId w:val="83"/>
  </w:num>
  <w:num w:numId="72">
    <w:abstractNumId w:val="81"/>
  </w:num>
  <w:num w:numId="73">
    <w:abstractNumId w:val="19"/>
  </w:num>
  <w:num w:numId="74">
    <w:abstractNumId w:val="21"/>
  </w:num>
  <w:num w:numId="75">
    <w:abstractNumId w:val="84"/>
  </w:num>
  <w:num w:numId="76">
    <w:abstractNumId w:val="58"/>
  </w:num>
  <w:num w:numId="77">
    <w:abstractNumId w:val="69"/>
  </w:num>
  <w:num w:numId="78">
    <w:abstractNumId w:val="35"/>
  </w:num>
  <w:num w:numId="79">
    <w:abstractNumId w:val="71"/>
  </w:num>
  <w:num w:numId="80">
    <w:abstractNumId w:val="57"/>
  </w:num>
  <w:num w:numId="81">
    <w:abstractNumId w:val="24"/>
  </w:num>
  <w:num w:numId="82">
    <w:abstractNumId w:val="41"/>
  </w:num>
  <w:num w:numId="83">
    <w:abstractNumId w:val="79"/>
  </w:num>
  <w:num w:numId="84">
    <w:abstractNumId w:val="28"/>
  </w:num>
  <w:num w:numId="85">
    <w:abstractNumId w:val="26"/>
  </w:num>
  <w:num w:numId="86">
    <w:abstractNumId w:val="48"/>
  </w:num>
  <w:num w:numId="87">
    <w:abstractNumId w:val="42"/>
  </w:num>
  <w:num w:numId="88">
    <w:abstractNumId w:val="54"/>
  </w:num>
  <w:num w:numId="89">
    <w:abstractNumId w:val="94"/>
  </w:num>
  <w:num w:numId="90">
    <w:abstractNumId w:val="97"/>
  </w:num>
  <w:num w:numId="91">
    <w:abstractNumId w:val="20"/>
  </w:num>
  <w:num w:numId="92">
    <w:abstractNumId w:val="45"/>
  </w:num>
  <w:num w:numId="9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0"/>
  </w:num>
  <w:num w:numId="95">
    <w:abstractNumId w:val="20"/>
  </w:num>
  <w:num w:numId="9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5"/>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embedSystemFonts/>
  <w:hideSpellingErrors/>
  <w:proofState w:spelling="clean"/>
  <w:stylePaneFormatFilter w:val="3801"/>
  <w:defaultTabStop w:val="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0"/>
    <w:footnote w:id="1"/>
  </w:footnotePr>
  <w:endnotePr>
    <w:endnote w:id="0"/>
    <w:endnote w:id="1"/>
  </w:endnotePr>
  <w:compat/>
  <w:rsids>
    <w:rsidRoot w:val="00E629D7"/>
    <w:rsid w:val="0000041A"/>
    <w:rsid w:val="00000477"/>
    <w:rsid w:val="000005E8"/>
    <w:rsid w:val="0000077C"/>
    <w:rsid w:val="00001A4E"/>
    <w:rsid w:val="000022FA"/>
    <w:rsid w:val="00002537"/>
    <w:rsid w:val="00002B63"/>
    <w:rsid w:val="00002D62"/>
    <w:rsid w:val="00003051"/>
    <w:rsid w:val="000036E1"/>
    <w:rsid w:val="00003BD3"/>
    <w:rsid w:val="00004374"/>
    <w:rsid w:val="0000467E"/>
    <w:rsid w:val="000050C9"/>
    <w:rsid w:val="00005833"/>
    <w:rsid w:val="00006082"/>
    <w:rsid w:val="000061FA"/>
    <w:rsid w:val="000064FD"/>
    <w:rsid w:val="00006B6A"/>
    <w:rsid w:val="00006B87"/>
    <w:rsid w:val="00006B92"/>
    <w:rsid w:val="0000793A"/>
    <w:rsid w:val="0001003D"/>
    <w:rsid w:val="000100B5"/>
    <w:rsid w:val="0001017B"/>
    <w:rsid w:val="0001051F"/>
    <w:rsid w:val="0001072A"/>
    <w:rsid w:val="00011339"/>
    <w:rsid w:val="00011517"/>
    <w:rsid w:val="000117A3"/>
    <w:rsid w:val="00011F40"/>
    <w:rsid w:val="000123D1"/>
    <w:rsid w:val="00012B88"/>
    <w:rsid w:val="0001310C"/>
    <w:rsid w:val="000131C5"/>
    <w:rsid w:val="000139CB"/>
    <w:rsid w:val="00013CEF"/>
    <w:rsid w:val="00013E3A"/>
    <w:rsid w:val="00013EC2"/>
    <w:rsid w:val="00013F19"/>
    <w:rsid w:val="00014747"/>
    <w:rsid w:val="000148AF"/>
    <w:rsid w:val="000148C7"/>
    <w:rsid w:val="00014A67"/>
    <w:rsid w:val="00014D21"/>
    <w:rsid w:val="00014E42"/>
    <w:rsid w:val="00014FD3"/>
    <w:rsid w:val="000153D7"/>
    <w:rsid w:val="00015410"/>
    <w:rsid w:val="0001543E"/>
    <w:rsid w:val="00015461"/>
    <w:rsid w:val="0001619C"/>
    <w:rsid w:val="0001645F"/>
    <w:rsid w:val="000167A0"/>
    <w:rsid w:val="000171F1"/>
    <w:rsid w:val="00020098"/>
    <w:rsid w:val="000207C4"/>
    <w:rsid w:val="00020866"/>
    <w:rsid w:val="00021056"/>
    <w:rsid w:val="000212BF"/>
    <w:rsid w:val="00021383"/>
    <w:rsid w:val="000214EF"/>
    <w:rsid w:val="00021A0C"/>
    <w:rsid w:val="00021B38"/>
    <w:rsid w:val="00022022"/>
    <w:rsid w:val="00022410"/>
    <w:rsid w:val="000234F0"/>
    <w:rsid w:val="00023DE9"/>
    <w:rsid w:val="00024023"/>
    <w:rsid w:val="0002469A"/>
    <w:rsid w:val="00024C88"/>
    <w:rsid w:val="000250C7"/>
    <w:rsid w:val="0002529E"/>
    <w:rsid w:val="000254D2"/>
    <w:rsid w:val="00025C7A"/>
    <w:rsid w:val="00025C82"/>
    <w:rsid w:val="00025EBB"/>
    <w:rsid w:val="00026930"/>
    <w:rsid w:val="00026932"/>
    <w:rsid w:val="00027115"/>
    <w:rsid w:val="00027C0E"/>
    <w:rsid w:val="00027FC8"/>
    <w:rsid w:val="000304ED"/>
    <w:rsid w:val="0003091D"/>
    <w:rsid w:val="0003093B"/>
    <w:rsid w:val="00030D26"/>
    <w:rsid w:val="00031016"/>
    <w:rsid w:val="00031978"/>
    <w:rsid w:val="000319F8"/>
    <w:rsid w:val="00032282"/>
    <w:rsid w:val="000324BA"/>
    <w:rsid w:val="00032556"/>
    <w:rsid w:val="00032790"/>
    <w:rsid w:val="00032A29"/>
    <w:rsid w:val="00032C8E"/>
    <w:rsid w:val="00033499"/>
    <w:rsid w:val="00033D87"/>
    <w:rsid w:val="00033E25"/>
    <w:rsid w:val="00034369"/>
    <w:rsid w:val="000346DC"/>
    <w:rsid w:val="000347F2"/>
    <w:rsid w:val="00034964"/>
    <w:rsid w:val="00034D2A"/>
    <w:rsid w:val="0003551F"/>
    <w:rsid w:val="000355C5"/>
    <w:rsid w:val="00035CB5"/>
    <w:rsid w:val="0003669A"/>
    <w:rsid w:val="00036A14"/>
    <w:rsid w:val="00036A38"/>
    <w:rsid w:val="00036F4C"/>
    <w:rsid w:val="00036FBB"/>
    <w:rsid w:val="00037325"/>
    <w:rsid w:val="00037364"/>
    <w:rsid w:val="00040862"/>
    <w:rsid w:val="00040E1E"/>
    <w:rsid w:val="0004100C"/>
    <w:rsid w:val="0004109A"/>
    <w:rsid w:val="0004135F"/>
    <w:rsid w:val="00041552"/>
    <w:rsid w:val="00041816"/>
    <w:rsid w:val="0004185B"/>
    <w:rsid w:val="00041947"/>
    <w:rsid w:val="00041C65"/>
    <w:rsid w:val="000425BA"/>
    <w:rsid w:val="00042D98"/>
    <w:rsid w:val="00042E09"/>
    <w:rsid w:val="00042EB2"/>
    <w:rsid w:val="00042FE4"/>
    <w:rsid w:val="00043114"/>
    <w:rsid w:val="0004355C"/>
    <w:rsid w:val="00043B24"/>
    <w:rsid w:val="00043E3D"/>
    <w:rsid w:val="000441E8"/>
    <w:rsid w:val="00044405"/>
    <w:rsid w:val="00044D57"/>
    <w:rsid w:val="00044E89"/>
    <w:rsid w:val="00044F5C"/>
    <w:rsid w:val="000459AB"/>
    <w:rsid w:val="00045BF1"/>
    <w:rsid w:val="00045F51"/>
    <w:rsid w:val="00045F7F"/>
    <w:rsid w:val="00046003"/>
    <w:rsid w:val="00046144"/>
    <w:rsid w:val="00046244"/>
    <w:rsid w:val="000466BB"/>
    <w:rsid w:val="00046A4D"/>
    <w:rsid w:val="0004707F"/>
    <w:rsid w:val="0004731B"/>
    <w:rsid w:val="00047DAC"/>
    <w:rsid w:val="00050582"/>
    <w:rsid w:val="00050FBB"/>
    <w:rsid w:val="00051174"/>
    <w:rsid w:val="00051206"/>
    <w:rsid w:val="00051405"/>
    <w:rsid w:val="00051A26"/>
    <w:rsid w:val="00051CA6"/>
    <w:rsid w:val="0005200F"/>
    <w:rsid w:val="0005233D"/>
    <w:rsid w:val="0005245E"/>
    <w:rsid w:val="00052619"/>
    <w:rsid w:val="0005263E"/>
    <w:rsid w:val="00052726"/>
    <w:rsid w:val="00052DED"/>
    <w:rsid w:val="0005498D"/>
    <w:rsid w:val="00054A4F"/>
    <w:rsid w:val="00054D11"/>
    <w:rsid w:val="0005508A"/>
    <w:rsid w:val="0005524D"/>
    <w:rsid w:val="00055609"/>
    <w:rsid w:val="00055B9E"/>
    <w:rsid w:val="00055EAD"/>
    <w:rsid w:val="000567C2"/>
    <w:rsid w:val="00056B9A"/>
    <w:rsid w:val="000571B0"/>
    <w:rsid w:val="000575AC"/>
    <w:rsid w:val="00057EF1"/>
    <w:rsid w:val="00060249"/>
    <w:rsid w:val="00060465"/>
    <w:rsid w:val="000606DE"/>
    <w:rsid w:val="00060729"/>
    <w:rsid w:val="000609DF"/>
    <w:rsid w:val="00060B60"/>
    <w:rsid w:val="000627F0"/>
    <w:rsid w:val="00063277"/>
    <w:rsid w:val="00063570"/>
    <w:rsid w:val="00064916"/>
    <w:rsid w:val="00064A75"/>
    <w:rsid w:val="000650ED"/>
    <w:rsid w:val="00065419"/>
    <w:rsid w:val="000654AE"/>
    <w:rsid w:val="00065B3F"/>
    <w:rsid w:val="0006634B"/>
    <w:rsid w:val="0006636C"/>
    <w:rsid w:val="0006648E"/>
    <w:rsid w:val="000668BC"/>
    <w:rsid w:val="00066B81"/>
    <w:rsid w:val="00067060"/>
    <w:rsid w:val="00067AD1"/>
    <w:rsid w:val="00070469"/>
    <w:rsid w:val="00070CE3"/>
    <w:rsid w:val="00070DDF"/>
    <w:rsid w:val="0007129F"/>
    <w:rsid w:val="0007136E"/>
    <w:rsid w:val="00071E0B"/>
    <w:rsid w:val="00071EA0"/>
    <w:rsid w:val="00072066"/>
    <w:rsid w:val="000728B2"/>
    <w:rsid w:val="00072939"/>
    <w:rsid w:val="00072ABC"/>
    <w:rsid w:val="00072F59"/>
    <w:rsid w:val="00073331"/>
    <w:rsid w:val="000733A3"/>
    <w:rsid w:val="00073790"/>
    <w:rsid w:val="00073B64"/>
    <w:rsid w:val="00073B86"/>
    <w:rsid w:val="00073D81"/>
    <w:rsid w:val="000744DD"/>
    <w:rsid w:val="00074CAF"/>
    <w:rsid w:val="00074F4A"/>
    <w:rsid w:val="00075021"/>
    <w:rsid w:val="0007580B"/>
    <w:rsid w:val="00075E97"/>
    <w:rsid w:val="00076996"/>
    <w:rsid w:val="00076CDD"/>
    <w:rsid w:val="00076F84"/>
    <w:rsid w:val="0007776A"/>
    <w:rsid w:val="00077C65"/>
    <w:rsid w:val="00080753"/>
    <w:rsid w:val="0008088C"/>
    <w:rsid w:val="00080A42"/>
    <w:rsid w:val="00080D94"/>
    <w:rsid w:val="00081041"/>
    <w:rsid w:val="00081324"/>
    <w:rsid w:val="000819AC"/>
    <w:rsid w:val="0008208E"/>
    <w:rsid w:val="00082430"/>
    <w:rsid w:val="00082F0B"/>
    <w:rsid w:val="00082F50"/>
    <w:rsid w:val="000832D6"/>
    <w:rsid w:val="000835E1"/>
    <w:rsid w:val="0008391F"/>
    <w:rsid w:val="00083CCD"/>
    <w:rsid w:val="00084446"/>
    <w:rsid w:val="00084A18"/>
    <w:rsid w:val="0008501D"/>
    <w:rsid w:val="0008538D"/>
    <w:rsid w:val="00085CC3"/>
    <w:rsid w:val="00085F0E"/>
    <w:rsid w:val="000861CA"/>
    <w:rsid w:val="00086892"/>
    <w:rsid w:val="000869E9"/>
    <w:rsid w:val="00086C30"/>
    <w:rsid w:val="00086CC3"/>
    <w:rsid w:val="00087472"/>
    <w:rsid w:val="00087A25"/>
    <w:rsid w:val="00087AD0"/>
    <w:rsid w:val="0009007D"/>
    <w:rsid w:val="00090181"/>
    <w:rsid w:val="000907C5"/>
    <w:rsid w:val="00090998"/>
    <w:rsid w:val="00090BA4"/>
    <w:rsid w:val="00090F05"/>
    <w:rsid w:val="00091D75"/>
    <w:rsid w:val="0009216A"/>
    <w:rsid w:val="000928C0"/>
    <w:rsid w:val="000928F1"/>
    <w:rsid w:val="00092966"/>
    <w:rsid w:val="0009320A"/>
    <w:rsid w:val="000932A6"/>
    <w:rsid w:val="000934D5"/>
    <w:rsid w:val="000939B7"/>
    <w:rsid w:val="00094753"/>
    <w:rsid w:val="000957DC"/>
    <w:rsid w:val="00095D9F"/>
    <w:rsid w:val="00095F7D"/>
    <w:rsid w:val="00096066"/>
    <w:rsid w:val="00096205"/>
    <w:rsid w:val="00096224"/>
    <w:rsid w:val="00096242"/>
    <w:rsid w:val="000968F2"/>
    <w:rsid w:val="00096D2E"/>
    <w:rsid w:val="00096D69"/>
    <w:rsid w:val="00096D7C"/>
    <w:rsid w:val="00097077"/>
    <w:rsid w:val="0009723A"/>
    <w:rsid w:val="000974D8"/>
    <w:rsid w:val="00097A72"/>
    <w:rsid w:val="000A067C"/>
    <w:rsid w:val="000A07D9"/>
    <w:rsid w:val="000A0966"/>
    <w:rsid w:val="000A0F35"/>
    <w:rsid w:val="000A143D"/>
    <w:rsid w:val="000A15D7"/>
    <w:rsid w:val="000A1B38"/>
    <w:rsid w:val="000A1C8F"/>
    <w:rsid w:val="000A2267"/>
    <w:rsid w:val="000A28CD"/>
    <w:rsid w:val="000A29B3"/>
    <w:rsid w:val="000A2BFD"/>
    <w:rsid w:val="000A2E92"/>
    <w:rsid w:val="000A3859"/>
    <w:rsid w:val="000A3F3D"/>
    <w:rsid w:val="000A4102"/>
    <w:rsid w:val="000A460E"/>
    <w:rsid w:val="000A4C8A"/>
    <w:rsid w:val="000A4D85"/>
    <w:rsid w:val="000A4E0A"/>
    <w:rsid w:val="000A4EC5"/>
    <w:rsid w:val="000A4F3C"/>
    <w:rsid w:val="000A51CF"/>
    <w:rsid w:val="000A5426"/>
    <w:rsid w:val="000A545A"/>
    <w:rsid w:val="000A5548"/>
    <w:rsid w:val="000A5838"/>
    <w:rsid w:val="000A5A19"/>
    <w:rsid w:val="000A5D4F"/>
    <w:rsid w:val="000A6266"/>
    <w:rsid w:val="000A65E5"/>
    <w:rsid w:val="000A692D"/>
    <w:rsid w:val="000A6AE6"/>
    <w:rsid w:val="000A718E"/>
    <w:rsid w:val="000A729F"/>
    <w:rsid w:val="000A7948"/>
    <w:rsid w:val="000A7A05"/>
    <w:rsid w:val="000A7BE5"/>
    <w:rsid w:val="000A7BED"/>
    <w:rsid w:val="000A7E50"/>
    <w:rsid w:val="000B070F"/>
    <w:rsid w:val="000B07A7"/>
    <w:rsid w:val="000B0A44"/>
    <w:rsid w:val="000B15BA"/>
    <w:rsid w:val="000B1718"/>
    <w:rsid w:val="000B1ADB"/>
    <w:rsid w:val="000B1EDF"/>
    <w:rsid w:val="000B21C5"/>
    <w:rsid w:val="000B2448"/>
    <w:rsid w:val="000B24DA"/>
    <w:rsid w:val="000B276E"/>
    <w:rsid w:val="000B2885"/>
    <w:rsid w:val="000B2A67"/>
    <w:rsid w:val="000B2EE3"/>
    <w:rsid w:val="000B3CE5"/>
    <w:rsid w:val="000B407F"/>
    <w:rsid w:val="000B4216"/>
    <w:rsid w:val="000B4576"/>
    <w:rsid w:val="000B4F99"/>
    <w:rsid w:val="000B5102"/>
    <w:rsid w:val="000B5128"/>
    <w:rsid w:val="000B5487"/>
    <w:rsid w:val="000B5829"/>
    <w:rsid w:val="000B5930"/>
    <w:rsid w:val="000B5BBB"/>
    <w:rsid w:val="000B5DEA"/>
    <w:rsid w:val="000B5E73"/>
    <w:rsid w:val="000B5E7B"/>
    <w:rsid w:val="000B6567"/>
    <w:rsid w:val="000B65A4"/>
    <w:rsid w:val="000B65CA"/>
    <w:rsid w:val="000B65DA"/>
    <w:rsid w:val="000B6829"/>
    <w:rsid w:val="000B6ABC"/>
    <w:rsid w:val="000B701B"/>
    <w:rsid w:val="000B70F8"/>
    <w:rsid w:val="000B71F2"/>
    <w:rsid w:val="000B77CF"/>
    <w:rsid w:val="000B78DF"/>
    <w:rsid w:val="000B7A62"/>
    <w:rsid w:val="000B7BDC"/>
    <w:rsid w:val="000B7EEC"/>
    <w:rsid w:val="000B7FAE"/>
    <w:rsid w:val="000C0494"/>
    <w:rsid w:val="000C0C55"/>
    <w:rsid w:val="000C0F2B"/>
    <w:rsid w:val="000C11BB"/>
    <w:rsid w:val="000C17E2"/>
    <w:rsid w:val="000C19A8"/>
    <w:rsid w:val="000C1C80"/>
    <w:rsid w:val="000C1CAF"/>
    <w:rsid w:val="000C1D97"/>
    <w:rsid w:val="000C239D"/>
    <w:rsid w:val="000C2A7E"/>
    <w:rsid w:val="000C2ADD"/>
    <w:rsid w:val="000C2B50"/>
    <w:rsid w:val="000C3114"/>
    <w:rsid w:val="000C3FFA"/>
    <w:rsid w:val="000C42A2"/>
    <w:rsid w:val="000C43B1"/>
    <w:rsid w:val="000C4676"/>
    <w:rsid w:val="000C4831"/>
    <w:rsid w:val="000C4FAB"/>
    <w:rsid w:val="000C537A"/>
    <w:rsid w:val="000C55FB"/>
    <w:rsid w:val="000C59F8"/>
    <w:rsid w:val="000C59F9"/>
    <w:rsid w:val="000C5B9F"/>
    <w:rsid w:val="000C6321"/>
    <w:rsid w:val="000C652A"/>
    <w:rsid w:val="000C6D12"/>
    <w:rsid w:val="000C6F3B"/>
    <w:rsid w:val="000C70D8"/>
    <w:rsid w:val="000C7115"/>
    <w:rsid w:val="000C730B"/>
    <w:rsid w:val="000C777E"/>
    <w:rsid w:val="000D0458"/>
    <w:rsid w:val="000D0902"/>
    <w:rsid w:val="000D1018"/>
    <w:rsid w:val="000D108E"/>
    <w:rsid w:val="000D1223"/>
    <w:rsid w:val="000D1650"/>
    <w:rsid w:val="000D16F9"/>
    <w:rsid w:val="000D1DB4"/>
    <w:rsid w:val="000D25CF"/>
    <w:rsid w:val="000D2A2E"/>
    <w:rsid w:val="000D2C2F"/>
    <w:rsid w:val="000D34A2"/>
    <w:rsid w:val="000D3D86"/>
    <w:rsid w:val="000D3F21"/>
    <w:rsid w:val="000D3F7E"/>
    <w:rsid w:val="000D486D"/>
    <w:rsid w:val="000D48EE"/>
    <w:rsid w:val="000D490B"/>
    <w:rsid w:val="000D4E8E"/>
    <w:rsid w:val="000D51AA"/>
    <w:rsid w:val="000D5BF2"/>
    <w:rsid w:val="000D634B"/>
    <w:rsid w:val="000D6788"/>
    <w:rsid w:val="000D7171"/>
    <w:rsid w:val="000D7256"/>
    <w:rsid w:val="000D7425"/>
    <w:rsid w:val="000D7770"/>
    <w:rsid w:val="000D797A"/>
    <w:rsid w:val="000D7E14"/>
    <w:rsid w:val="000E0358"/>
    <w:rsid w:val="000E071F"/>
    <w:rsid w:val="000E087D"/>
    <w:rsid w:val="000E08C9"/>
    <w:rsid w:val="000E09AE"/>
    <w:rsid w:val="000E0FFB"/>
    <w:rsid w:val="000E11BA"/>
    <w:rsid w:val="000E1216"/>
    <w:rsid w:val="000E1443"/>
    <w:rsid w:val="000E15D1"/>
    <w:rsid w:val="000E19AB"/>
    <w:rsid w:val="000E1F24"/>
    <w:rsid w:val="000E2294"/>
    <w:rsid w:val="000E24BA"/>
    <w:rsid w:val="000E2634"/>
    <w:rsid w:val="000E2753"/>
    <w:rsid w:val="000E27D4"/>
    <w:rsid w:val="000E2841"/>
    <w:rsid w:val="000E32EF"/>
    <w:rsid w:val="000E3320"/>
    <w:rsid w:val="000E4B71"/>
    <w:rsid w:val="000E4C19"/>
    <w:rsid w:val="000E51E4"/>
    <w:rsid w:val="000E559D"/>
    <w:rsid w:val="000E583A"/>
    <w:rsid w:val="000E59A7"/>
    <w:rsid w:val="000E5DAA"/>
    <w:rsid w:val="000E5F97"/>
    <w:rsid w:val="000E6774"/>
    <w:rsid w:val="000E7017"/>
    <w:rsid w:val="000E798F"/>
    <w:rsid w:val="000E7B98"/>
    <w:rsid w:val="000F07A0"/>
    <w:rsid w:val="000F07CA"/>
    <w:rsid w:val="000F09B7"/>
    <w:rsid w:val="000F0A9F"/>
    <w:rsid w:val="000F0DD5"/>
    <w:rsid w:val="000F0E51"/>
    <w:rsid w:val="000F0F9F"/>
    <w:rsid w:val="000F1326"/>
    <w:rsid w:val="000F13AA"/>
    <w:rsid w:val="000F13D4"/>
    <w:rsid w:val="000F1591"/>
    <w:rsid w:val="000F16FE"/>
    <w:rsid w:val="000F1739"/>
    <w:rsid w:val="000F176D"/>
    <w:rsid w:val="000F1953"/>
    <w:rsid w:val="000F1B62"/>
    <w:rsid w:val="000F1FC0"/>
    <w:rsid w:val="000F2271"/>
    <w:rsid w:val="000F3502"/>
    <w:rsid w:val="000F3708"/>
    <w:rsid w:val="000F3CFA"/>
    <w:rsid w:val="000F3E1B"/>
    <w:rsid w:val="000F3E21"/>
    <w:rsid w:val="000F4351"/>
    <w:rsid w:val="000F4561"/>
    <w:rsid w:val="000F4621"/>
    <w:rsid w:val="000F4978"/>
    <w:rsid w:val="000F4CE5"/>
    <w:rsid w:val="000F50AB"/>
    <w:rsid w:val="000F5739"/>
    <w:rsid w:val="000F5879"/>
    <w:rsid w:val="000F5886"/>
    <w:rsid w:val="000F5A5E"/>
    <w:rsid w:val="000F600F"/>
    <w:rsid w:val="000F612D"/>
    <w:rsid w:val="000F65E3"/>
    <w:rsid w:val="000F6A24"/>
    <w:rsid w:val="000F6F9B"/>
    <w:rsid w:val="000F70DC"/>
    <w:rsid w:val="000F7C13"/>
    <w:rsid w:val="000F7C41"/>
    <w:rsid w:val="00100258"/>
    <w:rsid w:val="0010099F"/>
    <w:rsid w:val="00100A10"/>
    <w:rsid w:val="00100A1A"/>
    <w:rsid w:val="00100A52"/>
    <w:rsid w:val="00100A98"/>
    <w:rsid w:val="00100B2D"/>
    <w:rsid w:val="00100BC7"/>
    <w:rsid w:val="00100DF0"/>
    <w:rsid w:val="0010117C"/>
    <w:rsid w:val="001012A8"/>
    <w:rsid w:val="0010131B"/>
    <w:rsid w:val="00101508"/>
    <w:rsid w:val="00101FA1"/>
    <w:rsid w:val="00101FF0"/>
    <w:rsid w:val="0010282D"/>
    <w:rsid w:val="00102C50"/>
    <w:rsid w:val="001031FB"/>
    <w:rsid w:val="00103435"/>
    <w:rsid w:val="00103637"/>
    <w:rsid w:val="001036AC"/>
    <w:rsid w:val="00103847"/>
    <w:rsid w:val="00103CAE"/>
    <w:rsid w:val="00103E00"/>
    <w:rsid w:val="00104289"/>
    <w:rsid w:val="001042D6"/>
    <w:rsid w:val="0010456B"/>
    <w:rsid w:val="00104587"/>
    <w:rsid w:val="00104940"/>
    <w:rsid w:val="00104C49"/>
    <w:rsid w:val="00104C8A"/>
    <w:rsid w:val="00104F0F"/>
    <w:rsid w:val="001058AC"/>
    <w:rsid w:val="00105918"/>
    <w:rsid w:val="00105A3E"/>
    <w:rsid w:val="00105ADD"/>
    <w:rsid w:val="00105C0F"/>
    <w:rsid w:val="00105F8A"/>
    <w:rsid w:val="001063E9"/>
    <w:rsid w:val="001065F6"/>
    <w:rsid w:val="001066DC"/>
    <w:rsid w:val="00106AC0"/>
    <w:rsid w:val="00107519"/>
    <w:rsid w:val="001077A6"/>
    <w:rsid w:val="00107BBD"/>
    <w:rsid w:val="00107C38"/>
    <w:rsid w:val="00107E52"/>
    <w:rsid w:val="001100C1"/>
    <w:rsid w:val="00110A15"/>
    <w:rsid w:val="00110AF6"/>
    <w:rsid w:val="00110E5E"/>
    <w:rsid w:val="00110E95"/>
    <w:rsid w:val="001118C3"/>
    <w:rsid w:val="0011194C"/>
    <w:rsid w:val="00111C07"/>
    <w:rsid w:val="001123B6"/>
    <w:rsid w:val="0011254C"/>
    <w:rsid w:val="001129D3"/>
    <w:rsid w:val="00112B2F"/>
    <w:rsid w:val="00112F68"/>
    <w:rsid w:val="00113628"/>
    <w:rsid w:val="001136A4"/>
    <w:rsid w:val="00113BA2"/>
    <w:rsid w:val="001144DF"/>
    <w:rsid w:val="001146B9"/>
    <w:rsid w:val="00115D20"/>
    <w:rsid w:val="00116035"/>
    <w:rsid w:val="001161F5"/>
    <w:rsid w:val="001162D9"/>
    <w:rsid w:val="00116C5F"/>
    <w:rsid w:val="001172F2"/>
    <w:rsid w:val="001174FD"/>
    <w:rsid w:val="00117BB0"/>
    <w:rsid w:val="00117C08"/>
    <w:rsid w:val="00117D33"/>
    <w:rsid w:val="001211B7"/>
    <w:rsid w:val="0012163D"/>
    <w:rsid w:val="00121787"/>
    <w:rsid w:val="001218D6"/>
    <w:rsid w:val="00121A50"/>
    <w:rsid w:val="00121A61"/>
    <w:rsid w:val="00121E0D"/>
    <w:rsid w:val="001220CE"/>
    <w:rsid w:val="0012216A"/>
    <w:rsid w:val="001225B1"/>
    <w:rsid w:val="00122737"/>
    <w:rsid w:val="00122893"/>
    <w:rsid w:val="00122896"/>
    <w:rsid w:val="00122ACF"/>
    <w:rsid w:val="00122E84"/>
    <w:rsid w:val="0012390E"/>
    <w:rsid w:val="00123E5B"/>
    <w:rsid w:val="00123FB5"/>
    <w:rsid w:val="00123FC2"/>
    <w:rsid w:val="0012479F"/>
    <w:rsid w:val="001247C5"/>
    <w:rsid w:val="001248BB"/>
    <w:rsid w:val="00124B80"/>
    <w:rsid w:val="00124F28"/>
    <w:rsid w:val="0012579C"/>
    <w:rsid w:val="00125CE9"/>
    <w:rsid w:val="0012619B"/>
    <w:rsid w:val="0012637B"/>
    <w:rsid w:val="00126AE6"/>
    <w:rsid w:val="00127B45"/>
    <w:rsid w:val="001302B5"/>
    <w:rsid w:val="001305B3"/>
    <w:rsid w:val="00130BE8"/>
    <w:rsid w:val="001316CE"/>
    <w:rsid w:val="001317E0"/>
    <w:rsid w:val="00131EA4"/>
    <w:rsid w:val="00131F06"/>
    <w:rsid w:val="00132934"/>
    <w:rsid w:val="001331F0"/>
    <w:rsid w:val="00133209"/>
    <w:rsid w:val="0013326E"/>
    <w:rsid w:val="00133E7E"/>
    <w:rsid w:val="001340B3"/>
    <w:rsid w:val="0013413C"/>
    <w:rsid w:val="0013417A"/>
    <w:rsid w:val="001362B1"/>
    <w:rsid w:val="00136E51"/>
    <w:rsid w:val="001373AC"/>
    <w:rsid w:val="0013745E"/>
    <w:rsid w:val="0014002F"/>
    <w:rsid w:val="001409CF"/>
    <w:rsid w:val="00141869"/>
    <w:rsid w:val="00141E9C"/>
    <w:rsid w:val="0014266E"/>
    <w:rsid w:val="00142E96"/>
    <w:rsid w:val="00143582"/>
    <w:rsid w:val="00143AAD"/>
    <w:rsid w:val="00143CC6"/>
    <w:rsid w:val="00144148"/>
    <w:rsid w:val="00144BEA"/>
    <w:rsid w:val="00145402"/>
    <w:rsid w:val="001454CA"/>
    <w:rsid w:val="0014562D"/>
    <w:rsid w:val="001456B8"/>
    <w:rsid w:val="00145861"/>
    <w:rsid w:val="001460AF"/>
    <w:rsid w:val="00146549"/>
    <w:rsid w:val="00146595"/>
    <w:rsid w:val="001466AA"/>
    <w:rsid w:val="00146760"/>
    <w:rsid w:val="001467A5"/>
    <w:rsid w:val="00146BD8"/>
    <w:rsid w:val="001470E0"/>
    <w:rsid w:val="0014732F"/>
    <w:rsid w:val="00147350"/>
    <w:rsid w:val="00147DD1"/>
    <w:rsid w:val="001508EC"/>
    <w:rsid w:val="00150AF8"/>
    <w:rsid w:val="00150F15"/>
    <w:rsid w:val="00150F4A"/>
    <w:rsid w:val="00150FA4"/>
    <w:rsid w:val="001514F7"/>
    <w:rsid w:val="0015173B"/>
    <w:rsid w:val="00151E34"/>
    <w:rsid w:val="00151E39"/>
    <w:rsid w:val="0015216E"/>
    <w:rsid w:val="0015245D"/>
    <w:rsid w:val="001524A2"/>
    <w:rsid w:val="00153F00"/>
    <w:rsid w:val="001544ED"/>
    <w:rsid w:val="0015469D"/>
    <w:rsid w:val="0015487D"/>
    <w:rsid w:val="00154B03"/>
    <w:rsid w:val="00154B6C"/>
    <w:rsid w:val="001550EB"/>
    <w:rsid w:val="00155202"/>
    <w:rsid w:val="001553FA"/>
    <w:rsid w:val="001555BF"/>
    <w:rsid w:val="001559E6"/>
    <w:rsid w:val="00155A15"/>
    <w:rsid w:val="00155B41"/>
    <w:rsid w:val="0015634C"/>
    <w:rsid w:val="00156737"/>
    <w:rsid w:val="00156974"/>
    <w:rsid w:val="00156C03"/>
    <w:rsid w:val="00156D74"/>
    <w:rsid w:val="00157855"/>
    <w:rsid w:val="001578C7"/>
    <w:rsid w:val="001579F4"/>
    <w:rsid w:val="00157A3F"/>
    <w:rsid w:val="00157C1F"/>
    <w:rsid w:val="00157F4A"/>
    <w:rsid w:val="0016016F"/>
    <w:rsid w:val="00160477"/>
    <w:rsid w:val="0016079B"/>
    <w:rsid w:val="0016095F"/>
    <w:rsid w:val="00160D3C"/>
    <w:rsid w:val="00160EA7"/>
    <w:rsid w:val="00160F13"/>
    <w:rsid w:val="00160F48"/>
    <w:rsid w:val="001614D9"/>
    <w:rsid w:val="00161673"/>
    <w:rsid w:val="00161859"/>
    <w:rsid w:val="00161BFE"/>
    <w:rsid w:val="00162035"/>
    <w:rsid w:val="001629F5"/>
    <w:rsid w:val="00162D2B"/>
    <w:rsid w:val="00163552"/>
    <w:rsid w:val="00163D3D"/>
    <w:rsid w:val="00163D8F"/>
    <w:rsid w:val="001644D7"/>
    <w:rsid w:val="00164739"/>
    <w:rsid w:val="00164955"/>
    <w:rsid w:val="00164DEB"/>
    <w:rsid w:val="001658DB"/>
    <w:rsid w:val="00166164"/>
    <w:rsid w:val="00166673"/>
    <w:rsid w:val="0016736C"/>
    <w:rsid w:val="001674A1"/>
    <w:rsid w:val="00167B96"/>
    <w:rsid w:val="001704EC"/>
    <w:rsid w:val="001705B9"/>
    <w:rsid w:val="001706E9"/>
    <w:rsid w:val="00170A6B"/>
    <w:rsid w:val="00170AE7"/>
    <w:rsid w:val="00170CBF"/>
    <w:rsid w:val="00171107"/>
    <w:rsid w:val="00172E82"/>
    <w:rsid w:val="001730EC"/>
    <w:rsid w:val="001739A7"/>
    <w:rsid w:val="00173A88"/>
    <w:rsid w:val="00173F4C"/>
    <w:rsid w:val="00174052"/>
    <w:rsid w:val="00174305"/>
    <w:rsid w:val="00174597"/>
    <w:rsid w:val="00174623"/>
    <w:rsid w:val="0017463F"/>
    <w:rsid w:val="00174825"/>
    <w:rsid w:val="001748CF"/>
    <w:rsid w:val="00174B9A"/>
    <w:rsid w:val="00175031"/>
    <w:rsid w:val="001759DD"/>
    <w:rsid w:val="00175A6F"/>
    <w:rsid w:val="00175C30"/>
    <w:rsid w:val="00176317"/>
    <w:rsid w:val="00176427"/>
    <w:rsid w:val="00176D47"/>
    <w:rsid w:val="00177460"/>
    <w:rsid w:val="0017751B"/>
    <w:rsid w:val="00177658"/>
    <w:rsid w:val="00177A91"/>
    <w:rsid w:val="00177B9D"/>
    <w:rsid w:val="001807F7"/>
    <w:rsid w:val="001808BD"/>
    <w:rsid w:val="00180CC8"/>
    <w:rsid w:val="00180FF0"/>
    <w:rsid w:val="00181065"/>
    <w:rsid w:val="001810FD"/>
    <w:rsid w:val="001811B3"/>
    <w:rsid w:val="001815EA"/>
    <w:rsid w:val="001818E9"/>
    <w:rsid w:val="0018243F"/>
    <w:rsid w:val="0018245A"/>
    <w:rsid w:val="001825AC"/>
    <w:rsid w:val="00182BA0"/>
    <w:rsid w:val="00183493"/>
    <w:rsid w:val="00183899"/>
    <w:rsid w:val="00183B5B"/>
    <w:rsid w:val="00183D78"/>
    <w:rsid w:val="001846A0"/>
    <w:rsid w:val="0018492B"/>
    <w:rsid w:val="0018515D"/>
    <w:rsid w:val="0018545C"/>
    <w:rsid w:val="001860C3"/>
    <w:rsid w:val="00186B13"/>
    <w:rsid w:val="00187101"/>
    <w:rsid w:val="001875AE"/>
    <w:rsid w:val="00190175"/>
    <w:rsid w:val="0019088A"/>
    <w:rsid w:val="00190EEE"/>
    <w:rsid w:val="001910DD"/>
    <w:rsid w:val="0019116B"/>
    <w:rsid w:val="0019144C"/>
    <w:rsid w:val="00191B08"/>
    <w:rsid w:val="00191B99"/>
    <w:rsid w:val="00191E04"/>
    <w:rsid w:val="00191E4D"/>
    <w:rsid w:val="0019216C"/>
    <w:rsid w:val="00192A78"/>
    <w:rsid w:val="00193ABF"/>
    <w:rsid w:val="00193FA5"/>
    <w:rsid w:val="0019408A"/>
    <w:rsid w:val="0019429B"/>
    <w:rsid w:val="00195D35"/>
    <w:rsid w:val="00195D4E"/>
    <w:rsid w:val="00196090"/>
    <w:rsid w:val="00196511"/>
    <w:rsid w:val="00196682"/>
    <w:rsid w:val="00196CD7"/>
    <w:rsid w:val="00196DBE"/>
    <w:rsid w:val="00196E1D"/>
    <w:rsid w:val="001A03B7"/>
    <w:rsid w:val="001A07C4"/>
    <w:rsid w:val="001A093B"/>
    <w:rsid w:val="001A0ADB"/>
    <w:rsid w:val="001A19EC"/>
    <w:rsid w:val="001A2774"/>
    <w:rsid w:val="001A28BA"/>
    <w:rsid w:val="001A2F47"/>
    <w:rsid w:val="001A32C2"/>
    <w:rsid w:val="001A358F"/>
    <w:rsid w:val="001A401F"/>
    <w:rsid w:val="001A416C"/>
    <w:rsid w:val="001A4649"/>
    <w:rsid w:val="001A46E0"/>
    <w:rsid w:val="001A4768"/>
    <w:rsid w:val="001A4A04"/>
    <w:rsid w:val="001A4B14"/>
    <w:rsid w:val="001A542D"/>
    <w:rsid w:val="001A5588"/>
    <w:rsid w:val="001A56D0"/>
    <w:rsid w:val="001A5B0D"/>
    <w:rsid w:val="001A5BC7"/>
    <w:rsid w:val="001A5F52"/>
    <w:rsid w:val="001A66A4"/>
    <w:rsid w:val="001A6DBA"/>
    <w:rsid w:val="001A6F21"/>
    <w:rsid w:val="001A6FFE"/>
    <w:rsid w:val="001A74A9"/>
    <w:rsid w:val="001B14E3"/>
    <w:rsid w:val="001B1903"/>
    <w:rsid w:val="001B1F64"/>
    <w:rsid w:val="001B25F6"/>
    <w:rsid w:val="001B260C"/>
    <w:rsid w:val="001B262B"/>
    <w:rsid w:val="001B2739"/>
    <w:rsid w:val="001B28B6"/>
    <w:rsid w:val="001B304C"/>
    <w:rsid w:val="001B3531"/>
    <w:rsid w:val="001B387A"/>
    <w:rsid w:val="001B3909"/>
    <w:rsid w:val="001B3E2D"/>
    <w:rsid w:val="001B42C4"/>
    <w:rsid w:val="001B4A07"/>
    <w:rsid w:val="001B4A68"/>
    <w:rsid w:val="001B4BD8"/>
    <w:rsid w:val="001B5654"/>
    <w:rsid w:val="001B56C5"/>
    <w:rsid w:val="001B58B5"/>
    <w:rsid w:val="001B5979"/>
    <w:rsid w:val="001B5B72"/>
    <w:rsid w:val="001B5C0D"/>
    <w:rsid w:val="001B5D05"/>
    <w:rsid w:val="001B5F57"/>
    <w:rsid w:val="001B607D"/>
    <w:rsid w:val="001B6562"/>
    <w:rsid w:val="001B66F2"/>
    <w:rsid w:val="001B7841"/>
    <w:rsid w:val="001B7B16"/>
    <w:rsid w:val="001C0353"/>
    <w:rsid w:val="001C0623"/>
    <w:rsid w:val="001C0B8E"/>
    <w:rsid w:val="001C0EC5"/>
    <w:rsid w:val="001C1148"/>
    <w:rsid w:val="001C1413"/>
    <w:rsid w:val="001C155E"/>
    <w:rsid w:val="001C1A14"/>
    <w:rsid w:val="001C1F75"/>
    <w:rsid w:val="001C22FA"/>
    <w:rsid w:val="001C238A"/>
    <w:rsid w:val="001C2471"/>
    <w:rsid w:val="001C25CC"/>
    <w:rsid w:val="001C27BB"/>
    <w:rsid w:val="001C285D"/>
    <w:rsid w:val="001C288C"/>
    <w:rsid w:val="001C2CEC"/>
    <w:rsid w:val="001C2D20"/>
    <w:rsid w:val="001C3C6D"/>
    <w:rsid w:val="001C3CD8"/>
    <w:rsid w:val="001C408C"/>
    <w:rsid w:val="001C4590"/>
    <w:rsid w:val="001C45F5"/>
    <w:rsid w:val="001C4A7A"/>
    <w:rsid w:val="001C567B"/>
    <w:rsid w:val="001C5DAF"/>
    <w:rsid w:val="001C649D"/>
    <w:rsid w:val="001C6937"/>
    <w:rsid w:val="001C7497"/>
    <w:rsid w:val="001C75E1"/>
    <w:rsid w:val="001C7A53"/>
    <w:rsid w:val="001C7F45"/>
    <w:rsid w:val="001D0195"/>
    <w:rsid w:val="001D095F"/>
    <w:rsid w:val="001D133E"/>
    <w:rsid w:val="001D1401"/>
    <w:rsid w:val="001D14EE"/>
    <w:rsid w:val="001D1C01"/>
    <w:rsid w:val="001D200A"/>
    <w:rsid w:val="001D2191"/>
    <w:rsid w:val="001D2436"/>
    <w:rsid w:val="001D26FE"/>
    <w:rsid w:val="001D2BF0"/>
    <w:rsid w:val="001D3BB8"/>
    <w:rsid w:val="001D3ED2"/>
    <w:rsid w:val="001D3F85"/>
    <w:rsid w:val="001D43A5"/>
    <w:rsid w:val="001D5170"/>
    <w:rsid w:val="001D532A"/>
    <w:rsid w:val="001D5397"/>
    <w:rsid w:val="001D5708"/>
    <w:rsid w:val="001D58B5"/>
    <w:rsid w:val="001D5A7F"/>
    <w:rsid w:val="001D5E5E"/>
    <w:rsid w:val="001D6546"/>
    <w:rsid w:val="001D66E6"/>
    <w:rsid w:val="001D6ADA"/>
    <w:rsid w:val="001D6DD1"/>
    <w:rsid w:val="001D6EA9"/>
    <w:rsid w:val="001D6EF3"/>
    <w:rsid w:val="001D6EFF"/>
    <w:rsid w:val="001D6FB7"/>
    <w:rsid w:val="001D77C7"/>
    <w:rsid w:val="001D7828"/>
    <w:rsid w:val="001D7C06"/>
    <w:rsid w:val="001D7C86"/>
    <w:rsid w:val="001E06FD"/>
    <w:rsid w:val="001E0B55"/>
    <w:rsid w:val="001E0C20"/>
    <w:rsid w:val="001E0F2C"/>
    <w:rsid w:val="001E13B9"/>
    <w:rsid w:val="001E1FF2"/>
    <w:rsid w:val="001E2073"/>
    <w:rsid w:val="001E2189"/>
    <w:rsid w:val="001E23F6"/>
    <w:rsid w:val="001E2545"/>
    <w:rsid w:val="001E2B12"/>
    <w:rsid w:val="001E3697"/>
    <w:rsid w:val="001E36D0"/>
    <w:rsid w:val="001E37CE"/>
    <w:rsid w:val="001E389C"/>
    <w:rsid w:val="001E4272"/>
    <w:rsid w:val="001E4BE7"/>
    <w:rsid w:val="001E4DF3"/>
    <w:rsid w:val="001E4F06"/>
    <w:rsid w:val="001E51A3"/>
    <w:rsid w:val="001E5ACA"/>
    <w:rsid w:val="001E5B73"/>
    <w:rsid w:val="001E61F4"/>
    <w:rsid w:val="001E6C23"/>
    <w:rsid w:val="001E6C7A"/>
    <w:rsid w:val="001E6CF8"/>
    <w:rsid w:val="001E7080"/>
    <w:rsid w:val="001E789A"/>
    <w:rsid w:val="001F006C"/>
    <w:rsid w:val="001F05AF"/>
    <w:rsid w:val="001F09B7"/>
    <w:rsid w:val="001F1D0F"/>
    <w:rsid w:val="001F1EED"/>
    <w:rsid w:val="001F259B"/>
    <w:rsid w:val="001F28DD"/>
    <w:rsid w:val="001F2C69"/>
    <w:rsid w:val="001F2C8C"/>
    <w:rsid w:val="001F3A68"/>
    <w:rsid w:val="001F3B3B"/>
    <w:rsid w:val="001F481B"/>
    <w:rsid w:val="001F4D58"/>
    <w:rsid w:val="001F5326"/>
    <w:rsid w:val="001F5399"/>
    <w:rsid w:val="001F56F4"/>
    <w:rsid w:val="001F5E9E"/>
    <w:rsid w:val="001F5EC7"/>
    <w:rsid w:val="001F620A"/>
    <w:rsid w:val="001F6BDD"/>
    <w:rsid w:val="001F707E"/>
    <w:rsid w:val="002001C2"/>
    <w:rsid w:val="00200667"/>
    <w:rsid w:val="0020131F"/>
    <w:rsid w:val="0020135E"/>
    <w:rsid w:val="00201385"/>
    <w:rsid w:val="00201455"/>
    <w:rsid w:val="0020182B"/>
    <w:rsid w:val="00201A79"/>
    <w:rsid w:val="002023E8"/>
    <w:rsid w:val="002025F7"/>
    <w:rsid w:val="002029C9"/>
    <w:rsid w:val="00202C30"/>
    <w:rsid w:val="00202ECB"/>
    <w:rsid w:val="00203588"/>
    <w:rsid w:val="002039CB"/>
    <w:rsid w:val="002039ED"/>
    <w:rsid w:val="0020412E"/>
    <w:rsid w:val="00204325"/>
    <w:rsid w:val="00204741"/>
    <w:rsid w:val="00204797"/>
    <w:rsid w:val="00204F7A"/>
    <w:rsid w:val="00205823"/>
    <w:rsid w:val="0020640F"/>
    <w:rsid w:val="00207139"/>
    <w:rsid w:val="00207928"/>
    <w:rsid w:val="00207A79"/>
    <w:rsid w:val="002100A0"/>
    <w:rsid w:val="002110EF"/>
    <w:rsid w:val="002115A8"/>
    <w:rsid w:val="00211600"/>
    <w:rsid w:val="00211D84"/>
    <w:rsid w:val="0021220C"/>
    <w:rsid w:val="00212465"/>
    <w:rsid w:val="00212FC1"/>
    <w:rsid w:val="002130BF"/>
    <w:rsid w:val="0021326F"/>
    <w:rsid w:val="00213945"/>
    <w:rsid w:val="00213DB7"/>
    <w:rsid w:val="00213F1E"/>
    <w:rsid w:val="00214026"/>
    <w:rsid w:val="002145AF"/>
    <w:rsid w:val="00214A18"/>
    <w:rsid w:val="00215137"/>
    <w:rsid w:val="002155FA"/>
    <w:rsid w:val="0021577C"/>
    <w:rsid w:val="00215E39"/>
    <w:rsid w:val="00216002"/>
    <w:rsid w:val="002164EB"/>
    <w:rsid w:val="0021657E"/>
    <w:rsid w:val="002166E2"/>
    <w:rsid w:val="00216AE6"/>
    <w:rsid w:val="00216E66"/>
    <w:rsid w:val="0021739A"/>
    <w:rsid w:val="00217E1A"/>
    <w:rsid w:val="002211F6"/>
    <w:rsid w:val="002212C4"/>
    <w:rsid w:val="0022154A"/>
    <w:rsid w:val="00221670"/>
    <w:rsid w:val="002216CE"/>
    <w:rsid w:val="002216FB"/>
    <w:rsid w:val="00221825"/>
    <w:rsid w:val="00221830"/>
    <w:rsid w:val="00221C75"/>
    <w:rsid w:val="00221FC2"/>
    <w:rsid w:val="00222077"/>
    <w:rsid w:val="00222266"/>
    <w:rsid w:val="00222D50"/>
    <w:rsid w:val="0022300B"/>
    <w:rsid w:val="00223534"/>
    <w:rsid w:val="00223CD9"/>
    <w:rsid w:val="00223E22"/>
    <w:rsid w:val="002245A8"/>
    <w:rsid w:val="00224657"/>
    <w:rsid w:val="002247BB"/>
    <w:rsid w:val="00224BA0"/>
    <w:rsid w:val="002250B8"/>
    <w:rsid w:val="002257CC"/>
    <w:rsid w:val="0022587C"/>
    <w:rsid w:val="00225B00"/>
    <w:rsid w:val="00225C20"/>
    <w:rsid w:val="00225D42"/>
    <w:rsid w:val="0022621D"/>
    <w:rsid w:val="0022682D"/>
    <w:rsid w:val="00226DBC"/>
    <w:rsid w:val="0022710B"/>
    <w:rsid w:val="002274C9"/>
    <w:rsid w:val="00227BD5"/>
    <w:rsid w:val="00227E6A"/>
    <w:rsid w:val="0023019C"/>
    <w:rsid w:val="00230205"/>
    <w:rsid w:val="00230CDA"/>
    <w:rsid w:val="002313A4"/>
    <w:rsid w:val="0023145B"/>
    <w:rsid w:val="002314C5"/>
    <w:rsid w:val="002314F3"/>
    <w:rsid w:val="0023158C"/>
    <w:rsid w:val="002315D8"/>
    <w:rsid w:val="00231763"/>
    <w:rsid w:val="00232129"/>
    <w:rsid w:val="0023293A"/>
    <w:rsid w:val="00232A4D"/>
    <w:rsid w:val="00232B78"/>
    <w:rsid w:val="00232BDE"/>
    <w:rsid w:val="002331BE"/>
    <w:rsid w:val="00233218"/>
    <w:rsid w:val="00233304"/>
    <w:rsid w:val="0023354F"/>
    <w:rsid w:val="0023356C"/>
    <w:rsid w:val="002336E3"/>
    <w:rsid w:val="00233BD2"/>
    <w:rsid w:val="00234049"/>
    <w:rsid w:val="00234331"/>
    <w:rsid w:val="0023433E"/>
    <w:rsid w:val="002344BF"/>
    <w:rsid w:val="00234518"/>
    <w:rsid w:val="00234722"/>
    <w:rsid w:val="002347DC"/>
    <w:rsid w:val="00234D3C"/>
    <w:rsid w:val="00234DE6"/>
    <w:rsid w:val="00234EF0"/>
    <w:rsid w:val="002352FB"/>
    <w:rsid w:val="00235839"/>
    <w:rsid w:val="00235AA0"/>
    <w:rsid w:val="00236320"/>
    <w:rsid w:val="00236563"/>
    <w:rsid w:val="00236591"/>
    <w:rsid w:val="00236C5C"/>
    <w:rsid w:val="00236DA5"/>
    <w:rsid w:val="002375E7"/>
    <w:rsid w:val="0023768D"/>
    <w:rsid w:val="00237AC0"/>
    <w:rsid w:val="00237B57"/>
    <w:rsid w:val="00237B63"/>
    <w:rsid w:val="00237BA0"/>
    <w:rsid w:val="00237BBC"/>
    <w:rsid w:val="00237E2B"/>
    <w:rsid w:val="002401B1"/>
    <w:rsid w:val="002405F2"/>
    <w:rsid w:val="00240DC3"/>
    <w:rsid w:val="002412CD"/>
    <w:rsid w:val="00241332"/>
    <w:rsid w:val="0024154C"/>
    <w:rsid w:val="002417AC"/>
    <w:rsid w:val="002419B6"/>
    <w:rsid w:val="00242092"/>
    <w:rsid w:val="00242274"/>
    <w:rsid w:val="00242376"/>
    <w:rsid w:val="002426BC"/>
    <w:rsid w:val="00242CCB"/>
    <w:rsid w:val="00242DF4"/>
    <w:rsid w:val="00242E73"/>
    <w:rsid w:val="00242E92"/>
    <w:rsid w:val="00242FF0"/>
    <w:rsid w:val="002433EA"/>
    <w:rsid w:val="00243624"/>
    <w:rsid w:val="00243C16"/>
    <w:rsid w:val="00243F8C"/>
    <w:rsid w:val="0024428A"/>
    <w:rsid w:val="002448E1"/>
    <w:rsid w:val="00244943"/>
    <w:rsid w:val="00244E1D"/>
    <w:rsid w:val="00245312"/>
    <w:rsid w:val="0024597D"/>
    <w:rsid w:val="00246405"/>
    <w:rsid w:val="00246C65"/>
    <w:rsid w:val="00246E0C"/>
    <w:rsid w:val="00246F93"/>
    <w:rsid w:val="00247067"/>
    <w:rsid w:val="00247502"/>
    <w:rsid w:val="00247C77"/>
    <w:rsid w:val="00247EC9"/>
    <w:rsid w:val="00247ECC"/>
    <w:rsid w:val="002500B0"/>
    <w:rsid w:val="002508BA"/>
    <w:rsid w:val="002508E7"/>
    <w:rsid w:val="00250971"/>
    <w:rsid w:val="00250AD4"/>
    <w:rsid w:val="00250BF7"/>
    <w:rsid w:val="00250EA7"/>
    <w:rsid w:val="002511AA"/>
    <w:rsid w:val="002516E3"/>
    <w:rsid w:val="00251A5A"/>
    <w:rsid w:val="00251DC4"/>
    <w:rsid w:val="00251F01"/>
    <w:rsid w:val="002522CD"/>
    <w:rsid w:val="00252920"/>
    <w:rsid w:val="00252B31"/>
    <w:rsid w:val="00252EDA"/>
    <w:rsid w:val="002531B1"/>
    <w:rsid w:val="002531BC"/>
    <w:rsid w:val="00253781"/>
    <w:rsid w:val="0025382D"/>
    <w:rsid w:val="00253BA0"/>
    <w:rsid w:val="00253ED4"/>
    <w:rsid w:val="0025408D"/>
    <w:rsid w:val="002549C2"/>
    <w:rsid w:val="002553A0"/>
    <w:rsid w:val="00255A25"/>
    <w:rsid w:val="00255E62"/>
    <w:rsid w:val="00256571"/>
    <w:rsid w:val="00256720"/>
    <w:rsid w:val="00257235"/>
    <w:rsid w:val="00257351"/>
    <w:rsid w:val="00257379"/>
    <w:rsid w:val="002579D9"/>
    <w:rsid w:val="002605FD"/>
    <w:rsid w:val="00260743"/>
    <w:rsid w:val="002611E9"/>
    <w:rsid w:val="00261C28"/>
    <w:rsid w:val="00261F6A"/>
    <w:rsid w:val="0026210E"/>
    <w:rsid w:val="0026274A"/>
    <w:rsid w:val="00262801"/>
    <w:rsid w:val="00262C44"/>
    <w:rsid w:val="00262F3D"/>
    <w:rsid w:val="0026306D"/>
    <w:rsid w:val="00263427"/>
    <w:rsid w:val="002634D7"/>
    <w:rsid w:val="002634EE"/>
    <w:rsid w:val="0026353F"/>
    <w:rsid w:val="00263BA9"/>
    <w:rsid w:val="00264357"/>
    <w:rsid w:val="00264A87"/>
    <w:rsid w:val="00264CD6"/>
    <w:rsid w:val="002657CE"/>
    <w:rsid w:val="00265E09"/>
    <w:rsid w:val="00266518"/>
    <w:rsid w:val="00266966"/>
    <w:rsid w:val="00266DB5"/>
    <w:rsid w:val="00266EC7"/>
    <w:rsid w:val="00267010"/>
    <w:rsid w:val="00267059"/>
    <w:rsid w:val="00267DA5"/>
    <w:rsid w:val="00267F8E"/>
    <w:rsid w:val="00270252"/>
    <w:rsid w:val="00271155"/>
    <w:rsid w:val="002711D1"/>
    <w:rsid w:val="002711D6"/>
    <w:rsid w:val="002711E0"/>
    <w:rsid w:val="00271C05"/>
    <w:rsid w:val="00271F39"/>
    <w:rsid w:val="00272425"/>
    <w:rsid w:val="00272940"/>
    <w:rsid w:val="00272EA3"/>
    <w:rsid w:val="00272FAD"/>
    <w:rsid w:val="002735F4"/>
    <w:rsid w:val="00273772"/>
    <w:rsid w:val="00273A93"/>
    <w:rsid w:val="00273BD1"/>
    <w:rsid w:val="00273EFC"/>
    <w:rsid w:val="0027457C"/>
    <w:rsid w:val="002746F7"/>
    <w:rsid w:val="002749AD"/>
    <w:rsid w:val="00274AC0"/>
    <w:rsid w:val="0027564B"/>
    <w:rsid w:val="00275F28"/>
    <w:rsid w:val="0027640F"/>
    <w:rsid w:val="00276D17"/>
    <w:rsid w:val="00277436"/>
    <w:rsid w:val="00277511"/>
    <w:rsid w:val="00277664"/>
    <w:rsid w:val="0027798A"/>
    <w:rsid w:val="00277B26"/>
    <w:rsid w:val="00277E60"/>
    <w:rsid w:val="00280168"/>
    <w:rsid w:val="002801F2"/>
    <w:rsid w:val="0028048D"/>
    <w:rsid w:val="0028096E"/>
    <w:rsid w:val="00280FFF"/>
    <w:rsid w:val="00281898"/>
    <w:rsid w:val="00281AF0"/>
    <w:rsid w:val="00281BFD"/>
    <w:rsid w:val="00281EAE"/>
    <w:rsid w:val="00282AB4"/>
    <w:rsid w:val="00282D25"/>
    <w:rsid w:val="00282F79"/>
    <w:rsid w:val="002830AE"/>
    <w:rsid w:val="00284133"/>
    <w:rsid w:val="002841BB"/>
    <w:rsid w:val="0028470C"/>
    <w:rsid w:val="00284CA2"/>
    <w:rsid w:val="00285272"/>
    <w:rsid w:val="00285284"/>
    <w:rsid w:val="0028541B"/>
    <w:rsid w:val="0028570E"/>
    <w:rsid w:val="00285757"/>
    <w:rsid w:val="002864D0"/>
    <w:rsid w:val="00286AE9"/>
    <w:rsid w:val="00286FAD"/>
    <w:rsid w:val="00287513"/>
    <w:rsid w:val="00287C38"/>
    <w:rsid w:val="00287EA1"/>
    <w:rsid w:val="00287F17"/>
    <w:rsid w:val="00290158"/>
    <w:rsid w:val="002903AF"/>
    <w:rsid w:val="00290405"/>
    <w:rsid w:val="00290577"/>
    <w:rsid w:val="00290842"/>
    <w:rsid w:val="00290917"/>
    <w:rsid w:val="00290DAD"/>
    <w:rsid w:val="00291EEF"/>
    <w:rsid w:val="00291F6F"/>
    <w:rsid w:val="002924CA"/>
    <w:rsid w:val="00292663"/>
    <w:rsid w:val="00292B2F"/>
    <w:rsid w:val="00292CC8"/>
    <w:rsid w:val="00292EB2"/>
    <w:rsid w:val="00293572"/>
    <w:rsid w:val="0029367B"/>
    <w:rsid w:val="00293F5A"/>
    <w:rsid w:val="00294437"/>
    <w:rsid w:val="002946E8"/>
    <w:rsid w:val="00294890"/>
    <w:rsid w:val="00294A4B"/>
    <w:rsid w:val="00294BFC"/>
    <w:rsid w:val="00294F3B"/>
    <w:rsid w:val="00295035"/>
    <w:rsid w:val="002953B9"/>
    <w:rsid w:val="00295575"/>
    <w:rsid w:val="00295595"/>
    <w:rsid w:val="00295858"/>
    <w:rsid w:val="00295988"/>
    <w:rsid w:val="00295D3C"/>
    <w:rsid w:val="00295DA4"/>
    <w:rsid w:val="00296709"/>
    <w:rsid w:val="0029685F"/>
    <w:rsid w:val="002972A0"/>
    <w:rsid w:val="002975F4"/>
    <w:rsid w:val="00297621"/>
    <w:rsid w:val="00297A9F"/>
    <w:rsid w:val="002A0BF7"/>
    <w:rsid w:val="002A0C8C"/>
    <w:rsid w:val="002A0DC4"/>
    <w:rsid w:val="002A1866"/>
    <w:rsid w:val="002A1DC5"/>
    <w:rsid w:val="002A2046"/>
    <w:rsid w:val="002A2659"/>
    <w:rsid w:val="002A2B17"/>
    <w:rsid w:val="002A34CC"/>
    <w:rsid w:val="002A37CF"/>
    <w:rsid w:val="002A385B"/>
    <w:rsid w:val="002A3B29"/>
    <w:rsid w:val="002A422B"/>
    <w:rsid w:val="002A4FDE"/>
    <w:rsid w:val="002A5071"/>
    <w:rsid w:val="002A5883"/>
    <w:rsid w:val="002A5A83"/>
    <w:rsid w:val="002A6652"/>
    <w:rsid w:val="002A6C51"/>
    <w:rsid w:val="002A6EB5"/>
    <w:rsid w:val="002A6F91"/>
    <w:rsid w:val="002A704A"/>
    <w:rsid w:val="002A73B1"/>
    <w:rsid w:val="002A7753"/>
    <w:rsid w:val="002A7856"/>
    <w:rsid w:val="002A7AF8"/>
    <w:rsid w:val="002A7CF2"/>
    <w:rsid w:val="002B0485"/>
    <w:rsid w:val="002B04A1"/>
    <w:rsid w:val="002B0826"/>
    <w:rsid w:val="002B0C8F"/>
    <w:rsid w:val="002B0DE2"/>
    <w:rsid w:val="002B0E98"/>
    <w:rsid w:val="002B1442"/>
    <w:rsid w:val="002B2130"/>
    <w:rsid w:val="002B2140"/>
    <w:rsid w:val="002B235F"/>
    <w:rsid w:val="002B250A"/>
    <w:rsid w:val="002B25D6"/>
    <w:rsid w:val="002B2844"/>
    <w:rsid w:val="002B2937"/>
    <w:rsid w:val="002B33D8"/>
    <w:rsid w:val="002B385C"/>
    <w:rsid w:val="002B3E21"/>
    <w:rsid w:val="002B4712"/>
    <w:rsid w:val="002B4D41"/>
    <w:rsid w:val="002B55B2"/>
    <w:rsid w:val="002B58A0"/>
    <w:rsid w:val="002B5C1B"/>
    <w:rsid w:val="002B6858"/>
    <w:rsid w:val="002B7368"/>
    <w:rsid w:val="002B7372"/>
    <w:rsid w:val="002B7491"/>
    <w:rsid w:val="002B7529"/>
    <w:rsid w:val="002C02FC"/>
    <w:rsid w:val="002C04EF"/>
    <w:rsid w:val="002C0634"/>
    <w:rsid w:val="002C086D"/>
    <w:rsid w:val="002C0DBE"/>
    <w:rsid w:val="002C1074"/>
    <w:rsid w:val="002C10ED"/>
    <w:rsid w:val="002C1377"/>
    <w:rsid w:val="002C166E"/>
    <w:rsid w:val="002C1751"/>
    <w:rsid w:val="002C1AC0"/>
    <w:rsid w:val="002C1AC5"/>
    <w:rsid w:val="002C2390"/>
    <w:rsid w:val="002C2755"/>
    <w:rsid w:val="002C28FA"/>
    <w:rsid w:val="002C2D0E"/>
    <w:rsid w:val="002C2D1A"/>
    <w:rsid w:val="002C2EBC"/>
    <w:rsid w:val="002C39A4"/>
    <w:rsid w:val="002C39C7"/>
    <w:rsid w:val="002C4312"/>
    <w:rsid w:val="002C43D2"/>
    <w:rsid w:val="002C480D"/>
    <w:rsid w:val="002C54F2"/>
    <w:rsid w:val="002C6051"/>
    <w:rsid w:val="002C65AD"/>
    <w:rsid w:val="002C662B"/>
    <w:rsid w:val="002C6918"/>
    <w:rsid w:val="002C73D4"/>
    <w:rsid w:val="002D1586"/>
    <w:rsid w:val="002D1A34"/>
    <w:rsid w:val="002D1F16"/>
    <w:rsid w:val="002D26A4"/>
    <w:rsid w:val="002D2AC5"/>
    <w:rsid w:val="002D2BC4"/>
    <w:rsid w:val="002D2E50"/>
    <w:rsid w:val="002D2E72"/>
    <w:rsid w:val="002D3031"/>
    <w:rsid w:val="002D354E"/>
    <w:rsid w:val="002D3F7C"/>
    <w:rsid w:val="002D45C6"/>
    <w:rsid w:val="002D4730"/>
    <w:rsid w:val="002D4F43"/>
    <w:rsid w:val="002D5D62"/>
    <w:rsid w:val="002D6010"/>
    <w:rsid w:val="002D6323"/>
    <w:rsid w:val="002D648C"/>
    <w:rsid w:val="002D6501"/>
    <w:rsid w:val="002D65B6"/>
    <w:rsid w:val="002D6852"/>
    <w:rsid w:val="002D76BE"/>
    <w:rsid w:val="002D776B"/>
    <w:rsid w:val="002E04F1"/>
    <w:rsid w:val="002E0616"/>
    <w:rsid w:val="002E0A20"/>
    <w:rsid w:val="002E17EC"/>
    <w:rsid w:val="002E19AC"/>
    <w:rsid w:val="002E1FF6"/>
    <w:rsid w:val="002E20F6"/>
    <w:rsid w:val="002E2903"/>
    <w:rsid w:val="002E296A"/>
    <w:rsid w:val="002E366F"/>
    <w:rsid w:val="002E3D8C"/>
    <w:rsid w:val="002E3EAB"/>
    <w:rsid w:val="002E4986"/>
    <w:rsid w:val="002E504E"/>
    <w:rsid w:val="002E531F"/>
    <w:rsid w:val="002E633A"/>
    <w:rsid w:val="002E6435"/>
    <w:rsid w:val="002E6B7E"/>
    <w:rsid w:val="002E6CDB"/>
    <w:rsid w:val="002E6F51"/>
    <w:rsid w:val="002E6F72"/>
    <w:rsid w:val="002E70B7"/>
    <w:rsid w:val="002E7734"/>
    <w:rsid w:val="002E7BCA"/>
    <w:rsid w:val="002E7C4E"/>
    <w:rsid w:val="002F0E70"/>
    <w:rsid w:val="002F1A47"/>
    <w:rsid w:val="002F1CEA"/>
    <w:rsid w:val="002F1DD9"/>
    <w:rsid w:val="002F2B47"/>
    <w:rsid w:val="002F2B8F"/>
    <w:rsid w:val="002F417F"/>
    <w:rsid w:val="002F42A0"/>
    <w:rsid w:val="002F437C"/>
    <w:rsid w:val="002F5172"/>
    <w:rsid w:val="002F526A"/>
    <w:rsid w:val="002F5550"/>
    <w:rsid w:val="002F570A"/>
    <w:rsid w:val="002F598C"/>
    <w:rsid w:val="002F5996"/>
    <w:rsid w:val="002F5F58"/>
    <w:rsid w:val="002F61D2"/>
    <w:rsid w:val="002F62F8"/>
    <w:rsid w:val="002F68A2"/>
    <w:rsid w:val="002F6943"/>
    <w:rsid w:val="002F6C06"/>
    <w:rsid w:val="002F6D4D"/>
    <w:rsid w:val="002F6FEC"/>
    <w:rsid w:val="00300544"/>
    <w:rsid w:val="00300823"/>
    <w:rsid w:val="00300835"/>
    <w:rsid w:val="003009E3"/>
    <w:rsid w:val="00300BA8"/>
    <w:rsid w:val="00300D95"/>
    <w:rsid w:val="0030128B"/>
    <w:rsid w:val="003012AC"/>
    <w:rsid w:val="0030159F"/>
    <w:rsid w:val="00301762"/>
    <w:rsid w:val="00301905"/>
    <w:rsid w:val="00301EE5"/>
    <w:rsid w:val="003020A0"/>
    <w:rsid w:val="003024E8"/>
    <w:rsid w:val="003025C1"/>
    <w:rsid w:val="00302635"/>
    <w:rsid w:val="003029F8"/>
    <w:rsid w:val="00302E1D"/>
    <w:rsid w:val="00303000"/>
    <w:rsid w:val="003031B1"/>
    <w:rsid w:val="003035C1"/>
    <w:rsid w:val="00303898"/>
    <w:rsid w:val="00303C39"/>
    <w:rsid w:val="00303CBB"/>
    <w:rsid w:val="00303CEE"/>
    <w:rsid w:val="00303EDF"/>
    <w:rsid w:val="00303FC2"/>
    <w:rsid w:val="00304567"/>
    <w:rsid w:val="003045DB"/>
    <w:rsid w:val="0030488F"/>
    <w:rsid w:val="00304AE9"/>
    <w:rsid w:val="003053CD"/>
    <w:rsid w:val="0030575C"/>
    <w:rsid w:val="003058EE"/>
    <w:rsid w:val="003059D5"/>
    <w:rsid w:val="00305BDF"/>
    <w:rsid w:val="00305ED6"/>
    <w:rsid w:val="00306A58"/>
    <w:rsid w:val="00306D60"/>
    <w:rsid w:val="00306EDB"/>
    <w:rsid w:val="00306EFF"/>
    <w:rsid w:val="003072B4"/>
    <w:rsid w:val="003075D5"/>
    <w:rsid w:val="00307ABC"/>
    <w:rsid w:val="00310661"/>
    <w:rsid w:val="00310A69"/>
    <w:rsid w:val="00310E44"/>
    <w:rsid w:val="00310E9B"/>
    <w:rsid w:val="003110E3"/>
    <w:rsid w:val="003116D8"/>
    <w:rsid w:val="00311D8B"/>
    <w:rsid w:val="00311FD0"/>
    <w:rsid w:val="00312040"/>
    <w:rsid w:val="0031228F"/>
    <w:rsid w:val="0031242A"/>
    <w:rsid w:val="00312650"/>
    <w:rsid w:val="003126E7"/>
    <w:rsid w:val="00312719"/>
    <w:rsid w:val="00313E1B"/>
    <w:rsid w:val="00313E4D"/>
    <w:rsid w:val="00314658"/>
    <w:rsid w:val="00314E98"/>
    <w:rsid w:val="003155A9"/>
    <w:rsid w:val="00315A09"/>
    <w:rsid w:val="00315A58"/>
    <w:rsid w:val="00315BFD"/>
    <w:rsid w:val="003169A7"/>
    <w:rsid w:val="00316D08"/>
    <w:rsid w:val="0031741F"/>
    <w:rsid w:val="003175FE"/>
    <w:rsid w:val="00317827"/>
    <w:rsid w:val="0031786F"/>
    <w:rsid w:val="0031798E"/>
    <w:rsid w:val="00317D6B"/>
    <w:rsid w:val="00317D79"/>
    <w:rsid w:val="003201F1"/>
    <w:rsid w:val="00320401"/>
    <w:rsid w:val="0032066A"/>
    <w:rsid w:val="00320B9E"/>
    <w:rsid w:val="00321402"/>
    <w:rsid w:val="0032172B"/>
    <w:rsid w:val="00322375"/>
    <w:rsid w:val="003223EC"/>
    <w:rsid w:val="00322453"/>
    <w:rsid w:val="00322A16"/>
    <w:rsid w:val="0032340B"/>
    <w:rsid w:val="00323CFB"/>
    <w:rsid w:val="00324346"/>
    <w:rsid w:val="003243CC"/>
    <w:rsid w:val="003255A3"/>
    <w:rsid w:val="00325EB1"/>
    <w:rsid w:val="0032685B"/>
    <w:rsid w:val="00330058"/>
    <w:rsid w:val="003300E3"/>
    <w:rsid w:val="003307C9"/>
    <w:rsid w:val="003308B8"/>
    <w:rsid w:val="00330C2A"/>
    <w:rsid w:val="0033103C"/>
    <w:rsid w:val="0033119C"/>
    <w:rsid w:val="003312DC"/>
    <w:rsid w:val="00331724"/>
    <w:rsid w:val="00331906"/>
    <w:rsid w:val="00331C58"/>
    <w:rsid w:val="00331D56"/>
    <w:rsid w:val="00332DA2"/>
    <w:rsid w:val="003332FF"/>
    <w:rsid w:val="00333A7A"/>
    <w:rsid w:val="00334E0A"/>
    <w:rsid w:val="003351F0"/>
    <w:rsid w:val="0033528E"/>
    <w:rsid w:val="00335CF9"/>
    <w:rsid w:val="00335DF3"/>
    <w:rsid w:val="00336071"/>
    <w:rsid w:val="00336685"/>
    <w:rsid w:val="003367DA"/>
    <w:rsid w:val="00337691"/>
    <w:rsid w:val="0033777D"/>
    <w:rsid w:val="003400D8"/>
    <w:rsid w:val="003402E4"/>
    <w:rsid w:val="00340B58"/>
    <w:rsid w:val="00341313"/>
    <w:rsid w:val="003413DC"/>
    <w:rsid w:val="0034150A"/>
    <w:rsid w:val="003415E7"/>
    <w:rsid w:val="003419E5"/>
    <w:rsid w:val="00342745"/>
    <w:rsid w:val="00342CFD"/>
    <w:rsid w:val="00342D0A"/>
    <w:rsid w:val="0034303A"/>
    <w:rsid w:val="003432CA"/>
    <w:rsid w:val="00343400"/>
    <w:rsid w:val="00343515"/>
    <w:rsid w:val="003436E8"/>
    <w:rsid w:val="00343C36"/>
    <w:rsid w:val="00343F37"/>
    <w:rsid w:val="00344A0E"/>
    <w:rsid w:val="00344B70"/>
    <w:rsid w:val="00345010"/>
    <w:rsid w:val="0034565A"/>
    <w:rsid w:val="00345667"/>
    <w:rsid w:val="00345BB1"/>
    <w:rsid w:val="00346559"/>
    <w:rsid w:val="00346767"/>
    <w:rsid w:val="0034697A"/>
    <w:rsid w:val="003469F0"/>
    <w:rsid w:val="00346B19"/>
    <w:rsid w:val="00347391"/>
    <w:rsid w:val="0034790D"/>
    <w:rsid w:val="00347B69"/>
    <w:rsid w:val="00347C69"/>
    <w:rsid w:val="00347D8A"/>
    <w:rsid w:val="00350362"/>
    <w:rsid w:val="00350427"/>
    <w:rsid w:val="0035086A"/>
    <w:rsid w:val="00350F1A"/>
    <w:rsid w:val="00351050"/>
    <w:rsid w:val="00351679"/>
    <w:rsid w:val="003518ED"/>
    <w:rsid w:val="00352C4B"/>
    <w:rsid w:val="00352E16"/>
    <w:rsid w:val="0035314F"/>
    <w:rsid w:val="003538AB"/>
    <w:rsid w:val="00353916"/>
    <w:rsid w:val="00353A27"/>
    <w:rsid w:val="00353D71"/>
    <w:rsid w:val="00354179"/>
    <w:rsid w:val="003542A4"/>
    <w:rsid w:val="003548A7"/>
    <w:rsid w:val="00354B9B"/>
    <w:rsid w:val="0035566C"/>
    <w:rsid w:val="003557C8"/>
    <w:rsid w:val="0035583E"/>
    <w:rsid w:val="003559C9"/>
    <w:rsid w:val="00356055"/>
    <w:rsid w:val="0035614F"/>
    <w:rsid w:val="00356188"/>
    <w:rsid w:val="0035632B"/>
    <w:rsid w:val="003563AC"/>
    <w:rsid w:val="0035678A"/>
    <w:rsid w:val="00356794"/>
    <w:rsid w:val="003567D1"/>
    <w:rsid w:val="003567D3"/>
    <w:rsid w:val="00357306"/>
    <w:rsid w:val="00357706"/>
    <w:rsid w:val="00357735"/>
    <w:rsid w:val="00357D4A"/>
    <w:rsid w:val="00357E69"/>
    <w:rsid w:val="00357EA7"/>
    <w:rsid w:val="00357EED"/>
    <w:rsid w:val="0036038C"/>
    <w:rsid w:val="00360614"/>
    <w:rsid w:val="00360BA4"/>
    <w:rsid w:val="00360FEA"/>
    <w:rsid w:val="00361530"/>
    <w:rsid w:val="00361EB0"/>
    <w:rsid w:val="003621CF"/>
    <w:rsid w:val="00362DF9"/>
    <w:rsid w:val="003636B6"/>
    <w:rsid w:val="00363989"/>
    <w:rsid w:val="00363B90"/>
    <w:rsid w:val="003643BF"/>
    <w:rsid w:val="00364508"/>
    <w:rsid w:val="00364A2E"/>
    <w:rsid w:val="00364F46"/>
    <w:rsid w:val="0036526D"/>
    <w:rsid w:val="003661CC"/>
    <w:rsid w:val="003674D2"/>
    <w:rsid w:val="003675D6"/>
    <w:rsid w:val="00367D71"/>
    <w:rsid w:val="00371225"/>
    <w:rsid w:val="003717AE"/>
    <w:rsid w:val="003719B6"/>
    <w:rsid w:val="003719CE"/>
    <w:rsid w:val="003719D9"/>
    <w:rsid w:val="00371A64"/>
    <w:rsid w:val="00371ACA"/>
    <w:rsid w:val="00371BF8"/>
    <w:rsid w:val="00371CFE"/>
    <w:rsid w:val="00371DBD"/>
    <w:rsid w:val="00372084"/>
    <w:rsid w:val="00372445"/>
    <w:rsid w:val="003726D2"/>
    <w:rsid w:val="00372839"/>
    <w:rsid w:val="003728A6"/>
    <w:rsid w:val="00372D3A"/>
    <w:rsid w:val="00372E3C"/>
    <w:rsid w:val="00373278"/>
    <w:rsid w:val="0037381A"/>
    <w:rsid w:val="00373B97"/>
    <w:rsid w:val="00374012"/>
    <w:rsid w:val="00374242"/>
    <w:rsid w:val="00374ACF"/>
    <w:rsid w:val="00374BB2"/>
    <w:rsid w:val="00374CE1"/>
    <w:rsid w:val="003750CD"/>
    <w:rsid w:val="0037528E"/>
    <w:rsid w:val="003752B9"/>
    <w:rsid w:val="00375533"/>
    <w:rsid w:val="00375832"/>
    <w:rsid w:val="00375993"/>
    <w:rsid w:val="00375BFD"/>
    <w:rsid w:val="003760C5"/>
    <w:rsid w:val="00376705"/>
    <w:rsid w:val="00376A72"/>
    <w:rsid w:val="00376BCE"/>
    <w:rsid w:val="00377161"/>
    <w:rsid w:val="00377CDD"/>
    <w:rsid w:val="003800C2"/>
    <w:rsid w:val="003805B1"/>
    <w:rsid w:val="00380CD7"/>
    <w:rsid w:val="00380D84"/>
    <w:rsid w:val="00381428"/>
    <w:rsid w:val="00381CAB"/>
    <w:rsid w:val="00381EDC"/>
    <w:rsid w:val="00382132"/>
    <w:rsid w:val="00382164"/>
    <w:rsid w:val="00382292"/>
    <w:rsid w:val="00382BEB"/>
    <w:rsid w:val="00382E69"/>
    <w:rsid w:val="00382F3E"/>
    <w:rsid w:val="003836A3"/>
    <w:rsid w:val="003842F1"/>
    <w:rsid w:val="00384442"/>
    <w:rsid w:val="003844AA"/>
    <w:rsid w:val="00384C39"/>
    <w:rsid w:val="00384C3C"/>
    <w:rsid w:val="00384F6D"/>
    <w:rsid w:val="003850E4"/>
    <w:rsid w:val="003851BB"/>
    <w:rsid w:val="003854C3"/>
    <w:rsid w:val="00385A6F"/>
    <w:rsid w:val="00386B29"/>
    <w:rsid w:val="00387038"/>
    <w:rsid w:val="00387093"/>
    <w:rsid w:val="003875F4"/>
    <w:rsid w:val="00387E0D"/>
    <w:rsid w:val="003900F2"/>
    <w:rsid w:val="003903D8"/>
    <w:rsid w:val="00390617"/>
    <w:rsid w:val="003907E3"/>
    <w:rsid w:val="0039101E"/>
    <w:rsid w:val="003911F1"/>
    <w:rsid w:val="00391B34"/>
    <w:rsid w:val="0039263F"/>
    <w:rsid w:val="00392839"/>
    <w:rsid w:val="003929E0"/>
    <w:rsid w:val="00392B6B"/>
    <w:rsid w:val="00392E02"/>
    <w:rsid w:val="00393902"/>
    <w:rsid w:val="00393C20"/>
    <w:rsid w:val="0039472E"/>
    <w:rsid w:val="00394F99"/>
    <w:rsid w:val="00395288"/>
    <w:rsid w:val="003952C2"/>
    <w:rsid w:val="00395859"/>
    <w:rsid w:val="0039586B"/>
    <w:rsid w:val="00395A92"/>
    <w:rsid w:val="00395D3A"/>
    <w:rsid w:val="00395F68"/>
    <w:rsid w:val="00395F95"/>
    <w:rsid w:val="003962FB"/>
    <w:rsid w:val="003969B7"/>
    <w:rsid w:val="00396AC7"/>
    <w:rsid w:val="00396E90"/>
    <w:rsid w:val="00396FB6"/>
    <w:rsid w:val="003A0367"/>
    <w:rsid w:val="003A0509"/>
    <w:rsid w:val="003A0A00"/>
    <w:rsid w:val="003A0EFA"/>
    <w:rsid w:val="003A12F4"/>
    <w:rsid w:val="003A1DA0"/>
    <w:rsid w:val="003A2092"/>
    <w:rsid w:val="003A22CB"/>
    <w:rsid w:val="003A2DC0"/>
    <w:rsid w:val="003A2E54"/>
    <w:rsid w:val="003A33C6"/>
    <w:rsid w:val="003A341A"/>
    <w:rsid w:val="003A4314"/>
    <w:rsid w:val="003A48EA"/>
    <w:rsid w:val="003A4BB3"/>
    <w:rsid w:val="003A5628"/>
    <w:rsid w:val="003A5E1A"/>
    <w:rsid w:val="003A61EA"/>
    <w:rsid w:val="003A69C2"/>
    <w:rsid w:val="003A6B5A"/>
    <w:rsid w:val="003A6EF0"/>
    <w:rsid w:val="003A70D7"/>
    <w:rsid w:val="003A7153"/>
    <w:rsid w:val="003A7B56"/>
    <w:rsid w:val="003A7FF2"/>
    <w:rsid w:val="003B0037"/>
    <w:rsid w:val="003B049C"/>
    <w:rsid w:val="003B083A"/>
    <w:rsid w:val="003B08A6"/>
    <w:rsid w:val="003B0B26"/>
    <w:rsid w:val="003B1913"/>
    <w:rsid w:val="003B2035"/>
    <w:rsid w:val="003B3555"/>
    <w:rsid w:val="003B3BC0"/>
    <w:rsid w:val="003B4AE5"/>
    <w:rsid w:val="003B4DF6"/>
    <w:rsid w:val="003B5370"/>
    <w:rsid w:val="003B5807"/>
    <w:rsid w:val="003B58C8"/>
    <w:rsid w:val="003B61B5"/>
    <w:rsid w:val="003B64A1"/>
    <w:rsid w:val="003B65ED"/>
    <w:rsid w:val="003B6CBF"/>
    <w:rsid w:val="003B6CDB"/>
    <w:rsid w:val="003B6E95"/>
    <w:rsid w:val="003B7B61"/>
    <w:rsid w:val="003C03CD"/>
    <w:rsid w:val="003C0C12"/>
    <w:rsid w:val="003C0F00"/>
    <w:rsid w:val="003C10F3"/>
    <w:rsid w:val="003C180D"/>
    <w:rsid w:val="003C1B36"/>
    <w:rsid w:val="003C1B3E"/>
    <w:rsid w:val="003C1DB3"/>
    <w:rsid w:val="003C2232"/>
    <w:rsid w:val="003C262D"/>
    <w:rsid w:val="003C2690"/>
    <w:rsid w:val="003C2FEC"/>
    <w:rsid w:val="003C36E1"/>
    <w:rsid w:val="003C37CC"/>
    <w:rsid w:val="003C381B"/>
    <w:rsid w:val="003C3CDD"/>
    <w:rsid w:val="003C3FFF"/>
    <w:rsid w:val="003C4965"/>
    <w:rsid w:val="003C4EB3"/>
    <w:rsid w:val="003C53E9"/>
    <w:rsid w:val="003C5979"/>
    <w:rsid w:val="003C5DBB"/>
    <w:rsid w:val="003C5EA8"/>
    <w:rsid w:val="003C5FEC"/>
    <w:rsid w:val="003C65CA"/>
    <w:rsid w:val="003C6B8A"/>
    <w:rsid w:val="003C6CF4"/>
    <w:rsid w:val="003C757C"/>
    <w:rsid w:val="003C76FE"/>
    <w:rsid w:val="003D00AB"/>
    <w:rsid w:val="003D0B05"/>
    <w:rsid w:val="003D107D"/>
    <w:rsid w:val="003D17B5"/>
    <w:rsid w:val="003D1B3B"/>
    <w:rsid w:val="003D1CFC"/>
    <w:rsid w:val="003D25A7"/>
    <w:rsid w:val="003D2998"/>
    <w:rsid w:val="003D2CDE"/>
    <w:rsid w:val="003D32AA"/>
    <w:rsid w:val="003D4299"/>
    <w:rsid w:val="003D43CA"/>
    <w:rsid w:val="003D46AD"/>
    <w:rsid w:val="003D4A55"/>
    <w:rsid w:val="003D546E"/>
    <w:rsid w:val="003D55B5"/>
    <w:rsid w:val="003D5A3E"/>
    <w:rsid w:val="003D61B0"/>
    <w:rsid w:val="003D6CE1"/>
    <w:rsid w:val="003D7112"/>
    <w:rsid w:val="003D7958"/>
    <w:rsid w:val="003D7D78"/>
    <w:rsid w:val="003E0667"/>
    <w:rsid w:val="003E082D"/>
    <w:rsid w:val="003E11ED"/>
    <w:rsid w:val="003E1253"/>
    <w:rsid w:val="003E12A1"/>
    <w:rsid w:val="003E14C9"/>
    <w:rsid w:val="003E1588"/>
    <w:rsid w:val="003E1677"/>
    <w:rsid w:val="003E1A32"/>
    <w:rsid w:val="003E1D26"/>
    <w:rsid w:val="003E1E42"/>
    <w:rsid w:val="003E293D"/>
    <w:rsid w:val="003E2B72"/>
    <w:rsid w:val="003E2C40"/>
    <w:rsid w:val="003E2D0C"/>
    <w:rsid w:val="003E351F"/>
    <w:rsid w:val="003E374F"/>
    <w:rsid w:val="003E38D5"/>
    <w:rsid w:val="003E3BE2"/>
    <w:rsid w:val="003E435A"/>
    <w:rsid w:val="003E4634"/>
    <w:rsid w:val="003E4A06"/>
    <w:rsid w:val="003E55D2"/>
    <w:rsid w:val="003E5800"/>
    <w:rsid w:val="003E5F59"/>
    <w:rsid w:val="003E6058"/>
    <w:rsid w:val="003E63BD"/>
    <w:rsid w:val="003E6675"/>
    <w:rsid w:val="003E68DC"/>
    <w:rsid w:val="003E6E8F"/>
    <w:rsid w:val="003E77F5"/>
    <w:rsid w:val="003E7B64"/>
    <w:rsid w:val="003E7C86"/>
    <w:rsid w:val="003F0354"/>
    <w:rsid w:val="003F06FD"/>
    <w:rsid w:val="003F0AF9"/>
    <w:rsid w:val="003F0C5D"/>
    <w:rsid w:val="003F10E4"/>
    <w:rsid w:val="003F1656"/>
    <w:rsid w:val="003F1D52"/>
    <w:rsid w:val="003F1F27"/>
    <w:rsid w:val="003F225E"/>
    <w:rsid w:val="003F2719"/>
    <w:rsid w:val="003F2972"/>
    <w:rsid w:val="003F2B78"/>
    <w:rsid w:val="003F2BC7"/>
    <w:rsid w:val="003F2C9B"/>
    <w:rsid w:val="003F2DFD"/>
    <w:rsid w:val="003F3225"/>
    <w:rsid w:val="003F3500"/>
    <w:rsid w:val="003F365C"/>
    <w:rsid w:val="003F3662"/>
    <w:rsid w:val="003F3731"/>
    <w:rsid w:val="003F39B7"/>
    <w:rsid w:val="003F4231"/>
    <w:rsid w:val="003F4C42"/>
    <w:rsid w:val="003F4DE2"/>
    <w:rsid w:val="003F51E1"/>
    <w:rsid w:val="003F53B4"/>
    <w:rsid w:val="003F549D"/>
    <w:rsid w:val="003F6078"/>
    <w:rsid w:val="003F6C64"/>
    <w:rsid w:val="003F748C"/>
    <w:rsid w:val="003F749A"/>
    <w:rsid w:val="003F79C3"/>
    <w:rsid w:val="003F7ECD"/>
    <w:rsid w:val="0040051D"/>
    <w:rsid w:val="0040052E"/>
    <w:rsid w:val="0040066B"/>
    <w:rsid w:val="0040071C"/>
    <w:rsid w:val="00401C64"/>
    <w:rsid w:val="00401D47"/>
    <w:rsid w:val="00402023"/>
    <w:rsid w:val="004025FB"/>
    <w:rsid w:val="004029D9"/>
    <w:rsid w:val="00402F0B"/>
    <w:rsid w:val="00403636"/>
    <w:rsid w:val="004036CD"/>
    <w:rsid w:val="004039DD"/>
    <w:rsid w:val="00403B0B"/>
    <w:rsid w:val="00403C90"/>
    <w:rsid w:val="00404250"/>
    <w:rsid w:val="004045D1"/>
    <w:rsid w:val="00404A47"/>
    <w:rsid w:val="00405353"/>
    <w:rsid w:val="004063EC"/>
    <w:rsid w:val="00406587"/>
    <w:rsid w:val="004066C9"/>
    <w:rsid w:val="00406C2D"/>
    <w:rsid w:val="00406D5A"/>
    <w:rsid w:val="004071BA"/>
    <w:rsid w:val="004074F0"/>
    <w:rsid w:val="00410267"/>
    <w:rsid w:val="004102C6"/>
    <w:rsid w:val="004103C2"/>
    <w:rsid w:val="004108C4"/>
    <w:rsid w:val="0041097A"/>
    <w:rsid w:val="00410E42"/>
    <w:rsid w:val="00410F03"/>
    <w:rsid w:val="004112DB"/>
    <w:rsid w:val="00411A72"/>
    <w:rsid w:val="00411F77"/>
    <w:rsid w:val="004125D3"/>
    <w:rsid w:val="00412CAC"/>
    <w:rsid w:val="00412F22"/>
    <w:rsid w:val="00412F48"/>
    <w:rsid w:val="0041302E"/>
    <w:rsid w:val="00413220"/>
    <w:rsid w:val="004139BD"/>
    <w:rsid w:val="00413C6C"/>
    <w:rsid w:val="00414198"/>
    <w:rsid w:val="0041440A"/>
    <w:rsid w:val="00414975"/>
    <w:rsid w:val="00414BCF"/>
    <w:rsid w:val="004158C9"/>
    <w:rsid w:val="00415A48"/>
    <w:rsid w:val="00416822"/>
    <w:rsid w:val="00416D56"/>
    <w:rsid w:val="00417B32"/>
    <w:rsid w:val="004200A2"/>
    <w:rsid w:val="004202D0"/>
    <w:rsid w:val="00420FAF"/>
    <w:rsid w:val="0042117A"/>
    <w:rsid w:val="0042117F"/>
    <w:rsid w:val="0042128E"/>
    <w:rsid w:val="00421443"/>
    <w:rsid w:val="00421457"/>
    <w:rsid w:val="00421974"/>
    <w:rsid w:val="00421B4A"/>
    <w:rsid w:val="0042269D"/>
    <w:rsid w:val="00422A0D"/>
    <w:rsid w:val="00422CEB"/>
    <w:rsid w:val="00423082"/>
    <w:rsid w:val="004230D2"/>
    <w:rsid w:val="00423567"/>
    <w:rsid w:val="0042375A"/>
    <w:rsid w:val="00423A81"/>
    <w:rsid w:val="0042410B"/>
    <w:rsid w:val="00424249"/>
    <w:rsid w:val="004243EA"/>
    <w:rsid w:val="00424848"/>
    <w:rsid w:val="00424931"/>
    <w:rsid w:val="00424A6A"/>
    <w:rsid w:val="00424FA6"/>
    <w:rsid w:val="004255E9"/>
    <w:rsid w:val="0042593A"/>
    <w:rsid w:val="00425E4D"/>
    <w:rsid w:val="0042626E"/>
    <w:rsid w:val="00426373"/>
    <w:rsid w:val="00426428"/>
    <w:rsid w:val="004266D0"/>
    <w:rsid w:val="00426709"/>
    <w:rsid w:val="00426C26"/>
    <w:rsid w:val="00426E83"/>
    <w:rsid w:val="0042721E"/>
    <w:rsid w:val="004272B7"/>
    <w:rsid w:val="00427496"/>
    <w:rsid w:val="0042796D"/>
    <w:rsid w:val="00427E14"/>
    <w:rsid w:val="00427F97"/>
    <w:rsid w:val="0043038B"/>
    <w:rsid w:val="00430633"/>
    <w:rsid w:val="00430886"/>
    <w:rsid w:val="004317D4"/>
    <w:rsid w:val="0043210A"/>
    <w:rsid w:val="00432291"/>
    <w:rsid w:val="0043286A"/>
    <w:rsid w:val="004329DF"/>
    <w:rsid w:val="00432A11"/>
    <w:rsid w:val="00432BA7"/>
    <w:rsid w:val="00433185"/>
    <w:rsid w:val="00433590"/>
    <w:rsid w:val="00433610"/>
    <w:rsid w:val="0043384B"/>
    <w:rsid w:val="00433A31"/>
    <w:rsid w:val="00433AE4"/>
    <w:rsid w:val="00433BFD"/>
    <w:rsid w:val="0043458C"/>
    <w:rsid w:val="00434608"/>
    <w:rsid w:val="004346A5"/>
    <w:rsid w:val="00434BA9"/>
    <w:rsid w:val="004352CB"/>
    <w:rsid w:val="0043567B"/>
    <w:rsid w:val="0043585C"/>
    <w:rsid w:val="00435870"/>
    <w:rsid w:val="00435C2B"/>
    <w:rsid w:val="00436CC5"/>
    <w:rsid w:val="00437464"/>
    <w:rsid w:val="00437DEE"/>
    <w:rsid w:val="004401E3"/>
    <w:rsid w:val="0044169C"/>
    <w:rsid w:val="00441842"/>
    <w:rsid w:val="00441D8C"/>
    <w:rsid w:val="00441FD3"/>
    <w:rsid w:val="00442417"/>
    <w:rsid w:val="00443368"/>
    <w:rsid w:val="004435FC"/>
    <w:rsid w:val="0044378D"/>
    <w:rsid w:val="004438AC"/>
    <w:rsid w:val="00443F01"/>
    <w:rsid w:val="0044425C"/>
    <w:rsid w:val="004443B8"/>
    <w:rsid w:val="004447D6"/>
    <w:rsid w:val="00444A92"/>
    <w:rsid w:val="00444BDF"/>
    <w:rsid w:val="00444BE8"/>
    <w:rsid w:val="00444F37"/>
    <w:rsid w:val="0044500A"/>
    <w:rsid w:val="00445096"/>
    <w:rsid w:val="00445386"/>
    <w:rsid w:val="00445647"/>
    <w:rsid w:val="00445A55"/>
    <w:rsid w:val="00445A83"/>
    <w:rsid w:val="00445CE9"/>
    <w:rsid w:val="00445FC8"/>
    <w:rsid w:val="00446286"/>
    <w:rsid w:val="00446478"/>
    <w:rsid w:val="00446843"/>
    <w:rsid w:val="00447482"/>
    <w:rsid w:val="00447BB3"/>
    <w:rsid w:val="00447E5E"/>
    <w:rsid w:val="0045001E"/>
    <w:rsid w:val="00450851"/>
    <w:rsid w:val="0045094E"/>
    <w:rsid w:val="004511C4"/>
    <w:rsid w:val="0045120B"/>
    <w:rsid w:val="004516B6"/>
    <w:rsid w:val="0045172C"/>
    <w:rsid w:val="004519BD"/>
    <w:rsid w:val="004520AA"/>
    <w:rsid w:val="00452876"/>
    <w:rsid w:val="00452BD5"/>
    <w:rsid w:val="00452EB2"/>
    <w:rsid w:val="00453479"/>
    <w:rsid w:val="004536E4"/>
    <w:rsid w:val="00453F54"/>
    <w:rsid w:val="004541CC"/>
    <w:rsid w:val="00454994"/>
    <w:rsid w:val="00454DE5"/>
    <w:rsid w:val="00454E72"/>
    <w:rsid w:val="0045519D"/>
    <w:rsid w:val="004555E5"/>
    <w:rsid w:val="0045563E"/>
    <w:rsid w:val="004557FD"/>
    <w:rsid w:val="004559F3"/>
    <w:rsid w:val="00455C43"/>
    <w:rsid w:val="00455D5D"/>
    <w:rsid w:val="00455EC2"/>
    <w:rsid w:val="004562FE"/>
    <w:rsid w:val="00456F57"/>
    <w:rsid w:val="0045714D"/>
    <w:rsid w:val="004572AD"/>
    <w:rsid w:val="00457956"/>
    <w:rsid w:val="0046005B"/>
    <w:rsid w:val="004609A1"/>
    <w:rsid w:val="00460E25"/>
    <w:rsid w:val="004610A8"/>
    <w:rsid w:val="004619C6"/>
    <w:rsid w:val="00461C6B"/>
    <w:rsid w:val="0046277B"/>
    <w:rsid w:val="00462D89"/>
    <w:rsid w:val="00462E53"/>
    <w:rsid w:val="004630F2"/>
    <w:rsid w:val="004634EB"/>
    <w:rsid w:val="00464335"/>
    <w:rsid w:val="004658F4"/>
    <w:rsid w:val="00465B73"/>
    <w:rsid w:val="00466052"/>
    <w:rsid w:val="0046677F"/>
    <w:rsid w:val="0046682D"/>
    <w:rsid w:val="0046684D"/>
    <w:rsid w:val="00466B92"/>
    <w:rsid w:val="004670F7"/>
    <w:rsid w:val="0046760E"/>
    <w:rsid w:val="00467CD7"/>
    <w:rsid w:val="00467EB4"/>
    <w:rsid w:val="0047007F"/>
    <w:rsid w:val="00470116"/>
    <w:rsid w:val="0047035F"/>
    <w:rsid w:val="00470578"/>
    <w:rsid w:val="0047086D"/>
    <w:rsid w:val="004708FF"/>
    <w:rsid w:val="00470CD8"/>
    <w:rsid w:val="00470EDE"/>
    <w:rsid w:val="00470FD3"/>
    <w:rsid w:val="004710CC"/>
    <w:rsid w:val="00471502"/>
    <w:rsid w:val="004717E7"/>
    <w:rsid w:val="00471A1A"/>
    <w:rsid w:val="00471FF4"/>
    <w:rsid w:val="00472269"/>
    <w:rsid w:val="004734D7"/>
    <w:rsid w:val="00473830"/>
    <w:rsid w:val="004745EE"/>
    <w:rsid w:val="00474729"/>
    <w:rsid w:val="004752FB"/>
    <w:rsid w:val="00475536"/>
    <w:rsid w:val="004757DB"/>
    <w:rsid w:val="00475B8F"/>
    <w:rsid w:val="00475E59"/>
    <w:rsid w:val="0047617E"/>
    <w:rsid w:val="0047624C"/>
    <w:rsid w:val="0047655D"/>
    <w:rsid w:val="004765BA"/>
    <w:rsid w:val="004766FA"/>
    <w:rsid w:val="00476D9C"/>
    <w:rsid w:val="00477073"/>
    <w:rsid w:val="004770D9"/>
    <w:rsid w:val="004774D4"/>
    <w:rsid w:val="0047797B"/>
    <w:rsid w:val="0047797D"/>
    <w:rsid w:val="004779A2"/>
    <w:rsid w:val="00480502"/>
    <w:rsid w:val="0048092C"/>
    <w:rsid w:val="00481476"/>
    <w:rsid w:val="004816E1"/>
    <w:rsid w:val="00481849"/>
    <w:rsid w:val="004818C8"/>
    <w:rsid w:val="00481997"/>
    <w:rsid w:val="004819C5"/>
    <w:rsid w:val="00481C63"/>
    <w:rsid w:val="00481CEF"/>
    <w:rsid w:val="00482205"/>
    <w:rsid w:val="00482387"/>
    <w:rsid w:val="0048245C"/>
    <w:rsid w:val="00482797"/>
    <w:rsid w:val="00483676"/>
    <w:rsid w:val="004839FD"/>
    <w:rsid w:val="00483C67"/>
    <w:rsid w:val="00483DF2"/>
    <w:rsid w:val="004840ED"/>
    <w:rsid w:val="00484799"/>
    <w:rsid w:val="004849B7"/>
    <w:rsid w:val="00484A97"/>
    <w:rsid w:val="00484B98"/>
    <w:rsid w:val="00484BE4"/>
    <w:rsid w:val="00484CE3"/>
    <w:rsid w:val="00485557"/>
    <w:rsid w:val="004856B6"/>
    <w:rsid w:val="00486559"/>
    <w:rsid w:val="00486CA5"/>
    <w:rsid w:val="00486DE1"/>
    <w:rsid w:val="00486FEB"/>
    <w:rsid w:val="00487462"/>
    <w:rsid w:val="004876B5"/>
    <w:rsid w:val="00487D1C"/>
    <w:rsid w:val="00487DCC"/>
    <w:rsid w:val="00487ED4"/>
    <w:rsid w:val="0049042A"/>
    <w:rsid w:val="00490481"/>
    <w:rsid w:val="004905BB"/>
    <w:rsid w:val="004906B6"/>
    <w:rsid w:val="0049077D"/>
    <w:rsid w:val="00490A63"/>
    <w:rsid w:val="00490C4C"/>
    <w:rsid w:val="00490C5B"/>
    <w:rsid w:val="00490F1D"/>
    <w:rsid w:val="00491024"/>
    <w:rsid w:val="0049124D"/>
    <w:rsid w:val="004916AF"/>
    <w:rsid w:val="00491990"/>
    <w:rsid w:val="00491C32"/>
    <w:rsid w:val="0049208A"/>
    <w:rsid w:val="00492464"/>
    <w:rsid w:val="00492578"/>
    <w:rsid w:val="004928DD"/>
    <w:rsid w:val="00492982"/>
    <w:rsid w:val="00492A66"/>
    <w:rsid w:val="004933D1"/>
    <w:rsid w:val="00493756"/>
    <w:rsid w:val="004939A8"/>
    <w:rsid w:val="00493E8E"/>
    <w:rsid w:val="00494320"/>
    <w:rsid w:val="00494748"/>
    <w:rsid w:val="00494D39"/>
    <w:rsid w:val="00495A5D"/>
    <w:rsid w:val="00495C1D"/>
    <w:rsid w:val="00495C27"/>
    <w:rsid w:val="00495FF2"/>
    <w:rsid w:val="004961C7"/>
    <w:rsid w:val="004964D0"/>
    <w:rsid w:val="00496AFF"/>
    <w:rsid w:val="00496D46"/>
    <w:rsid w:val="0049719E"/>
    <w:rsid w:val="004977AA"/>
    <w:rsid w:val="00497C16"/>
    <w:rsid w:val="00497C45"/>
    <w:rsid w:val="00497D94"/>
    <w:rsid w:val="004A02CD"/>
    <w:rsid w:val="004A04AE"/>
    <w:rsid w:val="004A0798"/>
    <w:rsid w:val="004A090B"/>
    <w:rsid w:val="004A09C1"/>
    <w:rsid w:val="004A13A3"/>
    <w:rsid w:val="004A14C1"/>
    <w:rsid w:val="004A1C53"/>
    <w:rsid w:val="004A1F26"/>
    <w:rsid w:val="004A24AE"/>
    <w:rsid w:val="004A260E"/>
    <w:rsid w:val="004A2885"/>
    <w:rsid w:val="004A2B24"/>
    <w:rsid w:val="004A37E0"/>
    <w:rsid w:val="004A3876"/>
    <w:rsid w:val="004A3C4D"/>
    <w:rsid w:val="004A3EA2"/>
    <w:rsid w:val="004A43B7"/>
    <w:rsid w:val="004A4709"/>
    <w:rsid w:val="004A48AC"/>
    <w:rsid w:val="004A4B8B"/>
    <w:rsid w:val="004A5597"/>
    <w:rsid w:val="004A562F"/>
    <w:rsid w:val="004A673E"/>
    <w:rsid w:val="004A6F26"/>
    <w:rsid w:val="004A77ED"/>
    <w:rsid w:val="004A78C2"/>
    <w:rsid w:val="004A7C2C"/>
    <w:rsid w:val="004A7EE0"/>
    <w:rsid w:val="004B0F43"/>
    <w:rsid w:val="004B1180"/>
    <w:rsid w:val="004B16F4"/>
    <w:rsid w:val="004B1E7D"/>
    <w:rsid w:val="004B2336"/>
    <w:rsid w:val="004B2A3A"/>
    <w:rsid w:val="004B3745"/>
    <w:rsid w:val="004B3A05"/>
    <w:rsid w:val="004B5522"/>
    <w:rsid w:val="004B569D"/>
    <w:rsid w:val="004B56FA"/>
    <w:rsid w:val="004B5F4E"/>
    <w:rsid w:val="004B5FFC"/>
    <w:rsid w:val="004B6126"/>
    <w:rsid w:val="004B65D0"/>
    <w:rsid w:val="004B6920"/>
    <w:rsid w:val="004B6B06"/>
    <w:rsid w:val="004B6BF8"/>
    <w:rsid w:val="004B6EDF"/>
    <w:rsid w:val="004B7C5F"/>
    <w:rsid w:val="004B7C97"/>
    <w:rsid w:val="004C01D4"/>
    <w:rsid w:val="004C04CF"/>
    <w:rsid w:val="004C1142"/>
    <w:rsid w:val="004C12DB"/>
    <w:rsid w:val="004C1373"/>
    <w:rsid w:val="004C1C8F"/>
    <w:rsid w:val="004C2291"/>
    <w:rsid w:val="004C2353"/>
    <w:rsid w:val="004C2375"/>
    <w:rsid w:val="004C2544"/>
    <w:rsid w:val="004C26FC"/>
    <w:rsid w:val="004C2788"/>
    <w:rsid w:val="004C2C08"/>
    <w:rsid w:val="004C2CC5"/>
    <w:rsid w:val="004C3116"/>
    <w:rsid w:val="004C35C9"/>
    <w:rsid w:val="004C3DE9"/>
    <w:rsid w:val="004C3E2C"/>
    <w:rsid w:val="004C404F"/>
    <w:rsid w:val="004C48D3"/>
    <w:rsid w:val="004C4B37"/>
    <w:rsid w:val="004C5085"/>
    <w:rsid w:val="004C586F"/>
    <w:rsid w:val="004C5971"/>
    <w:rsid w:val="004C5B7C"/>
    <w:rsid w:val="004C6449"/>
    <w:rsid w:val="004C672B"/>
    <w:rsid w:val="004C6AC5"/>
    <w:rsid w:val="004C70F4"/>
    <w:rsid w:val="004C72BA"/>
    <w:rsid w:val="004C7510"/>
    <w:rsid w:val="004C795F"/>
    <w:rsid w:val="004C7B38"/>
    <w:rsid w:val="004C7E89"/>
    <w:rsid w:val="004D0A97"/>
    <w:rsid w:val="004D10AB"/>
    <w:rsid w:val="004D112C"/>
    <w:rsid w:val="004D12A9"/>
    <w:rsid w:val="004D132A"/>
    <w:rsid w:val="004D1841"/>
    <w:rsid w:val="004D1CCA"/>
    <w:rsid w:val="004D2410"/>
    <w:rsid w:val="004D2589"/>
    <w:rsid w:val="004D270E"/>
    <w:rsid w:val="004D275B"/>
    <w:rsid w:val="004D277F"/>
    <w:rsid w:val="004D2787"/>
    <w:rsid w:val="004D2CC7"/>
    <w:rsid w:val="004D32CC"/>
    <w:rsid w:val="004D3B49"/>
    <w:rsid w:val="004D3BBA"/>
    <w:rsid w:val="004D3D1A"/>
    <w:rsid w:val="004D40AC"/>
    <w:rsid w:val="004D45BF"/>
    <w:rsid w:val="004D4844"/>
    <w:rsid w:val="004D49F6"/>
    <w:rsid w:val="004D4D46"/>
    <w:rsid w:val="004D4F1E"/>
    <w:rsid w:val="004D5314"/>
    <w:rsid w:val="004D5420"/>
    <w:rsid w:val="004D56DE"/>
    <w:rsid w:val="004D5722"/>
    <w:rsid w:val="004D59B0"/>
    <w:rsid w:val="004D5BAB"/>
    <w:rsid w:val="004D5BC2"/>
    <w:rsid w:val="004D6A57"/>
    <w:rsid w:val="004D6C2D"/>
    <w:rsid w:val="004D73BC"/>
    <w:rsid w:val="004D7487"/>
    <w:rsid w:val="004E0500"/>
    <w:rsid w:val="004E0982"/>
    <w:rsid w:val="004E0CBF"/>
    <w:rsid w:val="004E0E21"/>
    <w:rsid w:val="004E0E45"/>
    <w:rsid w:val="004E12FB"/>
    <w:rsid w:val="004E1DEC"/>
    <w:rsid w:val="004E20A9"/>
    <w:rsid w:val="004E22D6"/>
    <w:rsid w:val="004E281F"/>
    <w:rsid w:val="004E2868"/>
    <w:rsid w:val="004E2B34"/>
    <w:rsid w:val="004E31BF"/>
    <w:rsid w:val="004E34D4"/>
    <w:rsid w:val="004E36C1"/>
    <w:rsid w:val="004E36C7"/>
    <w:rsid w:val="004E3700"/>
    <w:rsid w:val="004E3816"/>
    <w:rsid w:val="004E3863"/>
    <w:rsid w:val="004E395F"/>
    <w:rsid w:val="004E3DDA"/>
    <w:rsid w:val="004E3EE7"/>
    <w:rsid w:val="004E42A5"/>
    <w:rsid w:val="004E497C"/>
    <w:rsid w:val="004E49AF"/>
    <w:rsid w:val="004E4C1B"/>
    <w:rsid w:val="004E4D24"/>
    <w:rsid w:val="004E510F"/>
    <w:rsid w:val="004E5AF0"/>
    <w:rsid w:val="004E5BBB"/>
    <w:rsid w:val="004E62B3"/>
    <w:rsid w:val="004E6676"/>
    <w:rsid w:val="004E6928"/>
    <w:rsid w:val="004E6DD7"/>
    <w:rsid w:val="004E7164"/>
    <w:rsid w:val="004E72D6"/>
    <w:rsid w:val="004E749B"/>
    <w:rsid w:val="004E7695"/>
    <w:rsid w:val="004E7B50"/>
    <w:rsid w:val="004F0454"/>
    <w:rsid w:val="004F0C16"/>
    <w:rsid w:val="004F0C5F"/>
    <w:rsid w:val="004F0F64"/>
    <w:rsid w:val="004F11CA"/>
    <w:rsid w:val="004F167B"/>
    <w:rsid w:val="004F176D"/>
    <w:rsid w:val="004F1C8C"/>
    <w:rsid w:val="004F2648"/>
    <w:rsid w:val="004F29CE"/>
    <w:rsid w:val="004F2B2C"/>
    <w:rsid w:val="004F2BCC"/>
    <w:rsid w:val="004F2FB0"/>
    <w:rsid w:val="004F38F7"/>
    <w:rsid w:val="004F46B4"/>
    <w:rsid w:val="004F4D01"/>
    <w:rsid w:val="004F51CE"/>
    <w:rsid w:val="004F5268"/>
    <w:rsid w:val="004F5498"/>
    <w:rsid w:val="004F55B4"/>
    <w:rsid w:val="004F57DB"/>
    <w:rsid w:val="004F60E7"/>
    <w:rsid w:val="004F6360"/>
    <w:rsid w:val="004F67C8"/>
    <w:rsid w:val="004F6844"/>
    <w:rsid w:val="004F6886"/>
    <w:rsid w:val="004F6971"/>
    <w:rsid w:val="004F6D17"/>
    <w:rsid w:val="004F6EBD"/>
    <w:rsid w:val="004F76A8"/>
    <w:rsid w:val="004F7B53"/>
    <w:rsid w:val="004F7CA1"/>
    <w:rsid w:val="004F7DBF"/>
    <w:rsid w:val="005001E5"/>
    <w:rsid w:val="005006F8"/>
    <w:rsid w:val="00500D95"/>
    <w:rsid w:val="0050118A"/>
    <w:rsid w:val="0050120B"/>
    <w:rsid w:val="005014CB"/>
    <w:rsid w:val="00501E11"/>
    <w:rsid w:val="00501FAF"/>
    <w:rsid w:val="0050284D"/>
    <w:rsid w:val="00502A10"/>
    <w:rsid w:val="00502BC3"/>
    <w:rsid w:val="00502F9A"/>
    <w:rsid w:val="0050321D"/>
    <w:rsid w:val="005033B5"/>
    <w:rsid w:val="00503793"/>
    <w:rsid w:val="00503A17"/>
    <w:rsid w:val="00503C3F"/>
    <w:rsid w:val="005040F3"/>
    <w:rsid w:val="005042E8"/>
    <w:rsid w:val="005044A1"/>
    <w:rsid w:val="00504664"/>
    <w:rsid w:val="005050F8"/>
    <w:rsid w:val="00505CEA"/>
    <w:rsid w:val="00505F1C"/>
    <w:rsid w:val="005068A9"/>
    <w:rsid w:val="00506D00"/>
    <w:rsid w:val="00507209"/>
    <w:rsid w:val="005076A2"/>
    <w:rsid w:val="00507E70"/>
    <w:rsid w:val="00507F0E"/>
    <w:rsid w:val="00510112"/>
    <w:rsid w:val="00510539"/>
    <w:rsid w:val="00510BF4"/>
    <w:rsid w:val="00511AC0"/>
    <w:rsid w:val="00511FDF"/>
    <w:rsid w:val="00512344"/>
    <w:rsid w:val="0051246B"/>
    <w:rsid w:val="005129F5"/>
    <w:rsid w:val="00512E77"/>
    <w:rsid w:val="005133E5"/>
    <w:rsid w:val="005134D7"/>
    <w:rsid w:val="0051427E"/>
    <w:rsid w:val="00514D24"/>
    <w:rsid w:val="00514D2C"/>
    <w:rsid w:val="00514D4C"/>
    <w:rsid w:val="005153C1"/>
    <w:rsid w:val="0051599B"/>
    <w:rsid w:val="00516145"/>
    <w:rsid w:val="005162C8"/>
    <w:rsid w:val="00516325"/>
    <w:rsid w:val="005165BA"/>
    <w:rsid w:val="0051721C"/>
    <w:rsid w:val="005172E4"/>
    <w:rsid w:val="005175A6"/>
    <w:rsid w:val="00517B51"/>
    <w:rsid w:val="00517C30"/>
    <w:rsid w:val="00517CB8"/>
    <w:rsid w:val="00517CE1"/>
    <w:rsid w:val="005203B8"/>
    <w:rsid w:val="005203F5"/>
    <w:rsid w:val="0052159E"/>
    <w:rsid w:val="005217A6"/>
    <w:rsid w:val="005218CA"/>
    <w:rsid w:val="005220F2"/>
    <w:rsid w:val="005223A0"/>
    <w:rsid w:val="00522A4E"/>
    <w:rsid w:val="00522BE0"/>
    <w:rsid w:val="00523562"/>
    <w:rsid w:val="005238A9"/>
    <w:rsid w:val="00523A10"/>
    <w:rsid w:val="00523B7C"/>
    <w:rsid w:val="00523BC5"/>
    <w:rsid w:val="00523C1D"/>
    <w:rsid w:val="00523D72"/>
    <w:rsid w:val="00524353"/>
    <w:rsid w:val="00524529"/>
    <w:rsid w:val="00524929"/>
    <w:rsid w:val="00524D38"/>
    <w:rsid w:val="0052536E"/>
    <w:rsid w:val="0052548F"/>
    <w:rsid w:val="00525DE5"/>
    <w:rsid w:val="00526254"/>
    <w:rsid w:val="0052786B"/>
    <w:rsid w:val="005278FB"/>
    <w:rsid w:val="00527F31"/>
    <w:rsid w:val="00527F5B"/>
    <w:rsid w:val="00530180"/>
    <w:rsid w:val="00530574"/>
    <w:rsid w:val="0053088B"/>
    <w:rsid w:val="00530A34"/>
    <w:rsid w:val="00530B80"/>
    <w:rsid w:val="00530F92"/>
    <w:rsid w:val="00531994"/>
    <w:rsid w:val="005321FD"/>
    <w:rsid w:val="005329BF"/>
    <w:rsid w:val="00532CAE"/>
    <w:rsid w:val="005336A8"/>
    <w:rsid w:val="00533707"/>
    <w:rsid w:val="00533CB4"/>
    <w:rsid w:val="005340CC"/>
    <w:rsid w:val="005342F1"/>
    <w:rsid w:val="0053433A"/>
    <w:rsid w:val="00534BAF"/>
    <w:rsid w:val="00534F78"/>
    <w:rsid w:val="00535261"/>
    <w:rsid w:val="00535651"/>
    <w:rsid w:val="0053580E"/>
    <w:rsid w:val="00536391"/>
    <w:rsid w:val="005366B5"/>
    <w:rsid w:val="00536A00"/>
    <w:rsid w:val="00536BF3"/>
    <w:rsid w:val="00536EA1"/>
    <w:rsid w:val="00537011"/>
    <w:rsid w:val="0053705E"/>
    <w:rsid w:val="0053717F"/>
    <w:rsid w:val="00537475"/>
    <w:rsid w:val="0053766B"/>
    <w:rsid w:val="00537E6E"/>
    <w:rsid w:val="005408A2"/>
    <w:rsid w:val="00540969"/>
    <w:rsid w:val="00540A06"/>
    <w:rsid w:val="00540D6F"/>
    <w:rsid w:val="00540F25"/>
    <w:rsid w:val="00540FD9"/>
    <w:rsid w:val="00541195"/>
    <w:rsid w:val="005411B7"/>
    <w:rsid w:val="0054147B"/>
    <w:rsid w:val="005414B5"/>
    <w:rsid w:val="0054198C"/>
    <w:rsid w:val="00541EEB"/>
    <w:rsid w:val="00542006"/>
    <w:rsid w:val="00542977"/>
    <w:rsid w:val="00542CA2"/>
    <w:rsid w:val="005433F5"/>
    <w:rsid w:val="005435FE"/>
    <w:rsid w:val="0054364F"/>
    <w:rsid w:val="0054372C"/>
    <w:rsid w:val="0054381C"/>
    <w:rsid w:val="005438B7"/>
    <w:rsid w:val="005438C9"/>
    <w:rsid w:val="0054410C"/>
    <w:rsid w:val="00544117"/>
    <w:rsid w:val="005441F1"/>
    <w:rsid w:val="00544336"/>
    <w:rsid w:val="005444D1"/>
    <w:rsid w:val="00544776"/>
    <w:rsid w:val="00544C86"/>
    <w:rsid w:val="005459A2"/>
    <w:rsid w:val="005466F0"/>
    <w:rsid w:val="00546DB7"/>
    <w:rsid w:val="00546EBC"/>
    <w:rsid w:val="005477C3"/>
    <w:rsid w:val="005477F7"/>
    <w:rsid w:val="00547B54"/>
    <w:rsid w:val="00547BC5"/>
    <w:rsid w:val="00547D12"/>
    <w:rsid w:val="0055025A"/>
    <w:rsid w:val="00550B0F"/>
    <w:rsid w:val="005512AE"/>
    <w:rsid w:val="00551448"/>
    <w:rsid w:val="0055185E"/>
    <w:rsid w:val="00551869"/>
    <w:rsid w:val="005521DE"/>
    <w:rsid w:val="00552411"/>
    <w:rsid w:val="00552B8D"/>
    <w:rsid w:val="00552D08"/>
    <w:rsid w:val="0055324B"/>
    <w:rsid w:val="00553364"/>
    <w:rsid w:val="00553436"/>
    <w:rsid w:val="00553515"/>
    <w:rsid w:val="0055383A"/>
    <w:rsid w:val="00553DBD"/>
    <w:rsid w:val="00554037"/>
    <w:rsid w:val="005544D2"/>
    <w:rsid w:val="00554885"/>
    <w:rsid w:val="00555286"/>
    <w:rsid w:val="00555ADF"/>
    <w:rsid w:val="00556328"/>
    <w:rsid w:val="00556405"/>
    <w:rsid w:val="0055661A"/>
    <w:rsid w:val="00556E9A"/>
    <w:rsid w:val="00556F54"/>
    <w:rsid w:val="005571A0"/>
    <w:rsid w:val="00557C20"/>
    <w:rsid w:val="00557DE1"/>
    <w:rsid w:val="00557E47"/>
    <w:rsid w:val="00557FC5"/>
    <w:rsid w:val="00560696"/>
    <w:rsid w:val="00560E9B"/>
    <w:rsid w:val="00560FCE"/>
    <w:rsid w:val="00561045"/>
    <w:rsid w:val="0056119C"/>
    <w:rsid w:val="00561625"/>
    <w:rsid w:val="005618CB"/>
    <w:rsid w:val="005626A3"/>
    <w:rsid w:val="00562B9D"/>
    <w:rsid w:val="00562C6C"/>
    <w:rsid w:val="0056320E"/>
    <w:rsid w:val="00563533"/>
    <w:rsid w:val="0056394C"/>
    <w:rsid w:val="00563A20"/>
    <w:rsid w:val="00564058"/>
    <w:rsid w:val="0056439B"/>
    <w:rsid w:val="005643F1"/>
    <w:rsid w:val="005644C6"/>
    <w:rsid w:val="00564512"/>
    <w:rsid w:val="0056454E"/>
    <w:rsid w:val="00564FBF"/>
    <w:rsid w:val="00565352"/>
    <w:rsid w:val="00565359"/>
    <w:rsid w:val="005655E1"/>
    <w:rsid w:val="005656F9"/>
    <w:rsid w:val="00565817"/>
    <w:rsid w:val="00566CF8"/>
    <w:rsid w:val="00567188"/>
    <w:rsid w:val="0057035A"/>
    <w:rsid w:val="00570E85"/>
    <w:rsid w:val="00571A82"/>
    <w:rsid w:val="00571B63"/>
    <w:rsid w:val="0057213D"/>
    <w:rsid w:val="00572243"/>
    <w:rsid w:val="0057246B"/>
    <w:rsid w:val="0057288E"/>
    <w:rsid w:val="00572E69"/>
    <w:rsid w:val="0057359E"/>
    <w:rsid w:val="005735AF"/>
    <w:rsid w:val="00573A65"/>
    <w:rsid w:val="00573AFD"/>
    <w:rsid w:val="00573B8C"/>
    <w:rsid w:val="00573FE3"/>
    <w:rsid w:val="00574140"/>
    <w:rsid w:val="005741FD"/>
    <w:rsid w:val="005744E4"/>
    <w:rsid w:val="00574592"/>
    <w:rsid w:val="00574AF5"/>
    <w:rsid w:val="0057509E"/>
    <w:rsid w:val="00575421"/>
    <w:rsid w:val="005758A4"/>
    <w:rsid w:val="0057597E"/>
    <w:rsid w:val="00575A3C"/>
    <w:rsid w:val="00576418"/>
    <w:rsid w:val="005767B5"/>
    <w:rsid w:val="005769C4"/>
    <w:rsid w:val="00576A01"/>
    <w:rsid w:val="00576E9F"/>
    <w:rsid w:val="005770E2"/>
    <w:rsid w:val="005770E6"/>
    <w:rsid w:val="0057729E"/>
    <w:rsid w:val="005773B5"/>
    <w:rsid w:val="0057779B"/>
    <w:rsid w:val="005779EE"/>
    <w:rsid w:val="00577A5A"/>
    <w:rsid w:val="00577BB2"/>
    <w:rsid w:val="00577C16"/>
    <w:rsid w:val="00581431"/>
    <w:rsid w:val="00581519"/>
    <w:rsid w:val="0058173B"/>
    <w:rsid w:val="005818B4"/>
    <w:rsid w:val="00581A78"/>
    <w:rsid w:val="00581B37"/>
    <w:rsid w:val="00581C22"/>
    <w:rsid w:val="0058206F"/>
    <w:rsid w:val="0058221D"/>
    <w:rsid w:val="005827F9"/>
    <w:rsid w:val="00582886"/>
    <w:rsid w:val="00582A60"/>
    <w:rsid w:val="005830CF"/>
    <w:rsid w:val="0058310F"/>
    <w:rsid w:val="00583EBF"/>
    <w:rsid w:val="00584745"/>
    <w:rsid w:val="00584990"/>
    <w:rsid w:val="00584A6E"/>
    <w:rsid w:val="00584B63"/>
    <w:rsid w:val="00584CD1"/>
    <w:rsid w:val="00584FBA"/>
    <w:rsid w:val="00586800"/>
    <w:rsid w:val="00586841"/>
    <w:rsid w:val="0058697C"/>
    <w:rsid w:val="00586A26"/>
    <w:rsid w:val="00586EC8"/>
    <w:rsid w:val="005870DD"/>
    <w:rsid w:val="00587CB4"/>
    <w:rsid w:val="00590168"/>
    <w:rsid w:val="005901E2"/>
    <w:rsid w:val="005905C8"/>
    <w:rsid w:val="00590ACB"/>
    <w:rsid w:val="00590AEA"/>
    <w:rsid w:val="00590F63"/>
    <w:rsid w:val="005912A9"/>
    <w:rsid w:val="005914A4"/>
    <w:rsid w:val="00591535"/>
    <w:rsid w:val="00591894"/>
    <w:rsid w:val="00591CB9"/>
    <w:rsid w:val="00591E5A"/>
    <w:rsid w:val="00592B3C"/>
    <w:rsid w:val="00592CF6"/>
    <w:rsid w:val="00592E0E"/>
    <w:rsid w:val="00593050"/>
    <w:rsid w:val="0059309B"/>
    <w:rsid w:val="00593426"/>
    <w:rsid w:val="00593993"/>
    <w:rsid w:val="00593B78"/>
    <w:rsid w:val="00593DFB"/>
    <w:rsid w:val="00594782"/>
    <w:rsid w:val="00594A8B"/>
    <w:rsid w:val="00594D4D"/>
    <w:rsid w:val="00594F8C"/>
    <w:rsid w:val="00595501"/>
    <w:rsid w:val="0059563E"/>
    <w:rsid w:val="0059595B"/>
    <w:rsid w:val="005959DA"/>
    <w:rsid w:val="00595EC1"/>
    <w:rsid w:val="005960D4"/>
    <w:rsid w:val="0059638B"/>
    <w:rsid w:val="00596AA4"/>
    <w:rsid w:val="00597094"/>
    <w:rsid w:val="005975F5"/>
    <w:rsid w:val="0059778B"/>
    <w:rsid w:val="005977BA"/>
    <w:rsid w:val="00597BF2"/>
    <w:rsid w:val="00597CEA"/>
    <w:rsid w:val="005A00A1"/>
    <w:rsid w:val="005A0414"/>
    <w:rsid w:val="005A05D9"/>
    <w:rsid w:val="005A06C3"/>
    <w:rsid w:val="005A073A"/>
    <w:rsid w:val="005A09CA"/>
    <w:rsid w:val="005A0D02"/>
    <w:rsid w:val="005A0DF3"/>
    <w:rsid w:val="005A16C3"/>
    <w:rsid w:val="005A1B9A"/>
    <w:rsid w:val="005A24C2"/>
    <w:rsid w:val="005A24FB"/>
    <w:rsid w:val="005A3335"/>
    <w:rsid w:val="005A3414"/>
    <w:rsid w:val="005A352E"/>
    <w:rsid w:val="005A3D42"/>
    <w:rsid w:val="005A3E69"/>
    <w:rsid w:val="005A3E7D"/>
    <w:rsid w:val="005A4656"/>
    <w:rsid w:val="005A4A01"/>
    <w:rsid w:val="005A5067"/>
    <w:rsid w:val="005A51E5"/>
    <w:rsid w:val="005A52E7"/>
    <w:rsid w:val="005A5841"/>
    <w:rsid w:val="005A5A72"/>
    <w:rsid w:val="005A6A48"/>
    <w:rsid w:val="005A6F15"/>
    <w:rsid w:val="005A6F62"/>
    <w:rsid w:val="005A7085"/>
    <w:rsid w:val="005A7382"/>
    <w:rsid w:val="005A74D4"/>
    <w:rsid w:val="005A75C2"/>
    <w:rsid w:val="005A7901"/>
    <w:rsid w:val="005A790E"/>
    <w:rsid w:val="005A7B31"/>
    <w:rsid w:val="005A7F65"/>
    <w:rsid w:val="005B036A"/>
    <w:rsid w:val="005B0A8D"/>
    <w:rsid w:val="005B0FEE"/>
    <w:rsid w:val="005B13BF"/>
    <w:rsid w:val="005B159B"/>
    <w:rsid w:val="005B19F3"/>
    <w:rsid w:val="005B1E32"/>
    <w:rsid w:val="005B2066"/>
    <w:rsid w:val="005B219E"/>
    <w:rsid w:val="005B2A85"/>
    <w:rsid w:val="005B2C12"/>
    <w:rsid w:val="005B33EC"/>
    <w:rsid w:val="005B3ADF"/>
    <w:rsid w:val="005B434C"/>
    <w:rsid w:val="005B43DD"/>
    <w:rsid w:val="005B44E9"/>
    <w:rsid w:val="005B4821"/>
    <w:rsid w:val="005B50B4"/>
    <w:rsid w:val="005B5B66"/>
    <w:rsid w:val="005B5F22"/>
    <w:rsid w:val="005B604D"/>
    <w:rsid w:val="005B6133"/>
    <w:rsid w:val="005B6140"/>
    <w:rsid w:val="005B6554"/>
    <w:rsid w:val="005B65B9"/>
    <w:rsid w:val="005B6E6D"/>
    <w:rsid w:val="005B704C"/>
    <w:rsid w:val="005B718E"/>
    <w:rsid w:val="005B7EBC"/>
    <w:rsid w:val="005C1378"/>
    <w:rsid w:val="005C1D2C"/>
    <w:rsid w:val="005C1D87"/>
    <w:rsid w:val="005C1D92"/>
    <w:rsid w:val="005C23B0"/>
    <w:rsid w:val="005C245D"/>
    <w:rsid w:val="005C329A"/>
    <w:rsid w:val="005C33A9"/>
    <w:rsid w:val="005C360B"/>
    <w:rsid w:val="005C382E"/>
    <w:rsid w:val="005C3D81"/>
    <w:rsid w:val="005C3F4D"/>
    <w:rsid w:val="005C42D2"/>
    <w:rsid w:val="005C49F7"/>
    <w:rsid w:val="005C4A0F"/>
    <w:rsid w:val="005C5121"/>
    <w:rsid w:val="005C5D31"/>
    <w:rsid w:val="005C5F76"/>
    <w:rsid w:val="005C60AA"/>
    <w:rsid w:val="005C646F"/>
    <w:rsid w:val="005C676F"/>
    <w:rsid w:val="005C6B9D"/>
    <w:rsid w:val="005C6D99"/>
    <w:rsid w:val="005C7438"/>
    <w:rsid w:val="005C7538"/>
    <w:rsid w:val="005D01AC"/>
    <w:rsid w:val="005D05C8"/>
    <w:rsid w:val="005D05E9"/>
    <w:rsid w:val="005D0769"/>
    <w:rsid w:val="005D100B"/>
    <w:rsid w:val="005D175F"/>
    <w:rsid w:val="005D18EC"/>
    <w:rsid w:val="005D1972"/>
    <w:rsid w:val="005D1D14"/>
    <w:rsid w:val="005D243F"/>
    <w:rsid w:val="005D278D"/>
    <w:rsid w:val="005D2A42"/>
    <w:rsid w:val="005D2C13"/>
    <w:rsid w:val="005D2F95"/>
    <w:rsid w:val="005D3161"/>
    <w:rsid w:val="005D33C3"/>
    <w:rsid w:val="005D358F"/>
    <w:rsid w:val="005D364A"/>
    <w:rsid w:val="005D377B"/>
    <w:rsid w:val="005D38B6"/>
    <w:rsid w:val="005D4363"/>
    <w:rsid w:val="005D4BEA"/>
    <w:rsid w:val="005D4D47"/>
    <w:rsid w:val="005D4F81"/>
    <w:rsid w:val="005D5188"/>
    <w:rsid w:val="005D5459"/>
    <w:rsid w:val="005D5A2E"/>
    <w:rsid w:val="005D5BC8"/>
    <w:rsid w:val="005D5F4A"/>
    <w:rsid w:val="005D6895"/>
    <w:rsid w:val="005D6C5F"/>
    <w:rsid w:val="005D77D4"/>
    <w:rsid w:val="005D7CA6"/>
    <w:rsid w:val="005D7D19"/>
    <w:rsid w:val="005E0562"/>
    <w:rsid w:val="005E0685"/>
    <w:rsid w:val="005E071D"/>
    <w:rsid w:val="005E076C"/>
    <w:rsid w:val="005E0793"/>
    <w:rsid w:val="005E0C5C"/>
    <w:rsid w:val="005E118E"/>
    <w:rsid w:val="005E11F1"/>
    <w:rsid w:val="005E1ADF"/>
    <w:rsid w:val="005E272B"/>
    <w:rsid w:val="005E2E84"/>
    <w:rsid w:val="005E33FE"/>
    <w:rsid w:val="005E34A6"/>
    <w:rsid w:val="005E3726"/>
    <w:rsid w:val="005E3868"/>
    <w:rsid w:val="005E3C62"/>
    <w:rsid w:val="005E3EDF"/>
    <w:rsid w:val="005E3F9E"/>
    <w:rsid w:val="005E400E"/>
    <w:rsid w:val="005E44E6"/>
    <w:rsid w:val="005E4BB2"/>
    <w:rsid w:val="005E4EB2"/>
    <w:rsid w:val="005E4F4B"/>
    <w:rsid w:val="005E5530"/>
    <w:rsid w:val="005E555A"/>
    <w:rsid w:val="005E5EC4"/>
    <w:rsid w:val="005E6096"/>
    <w:rsid w:val="005E6471"/>
    <w:rsid w:val="005E64D4"/>
    <w:rsid w:val="005E681C"/>
    <w:rsid w:val="005E6A51"/>
    <w:rsid w:val="005E6DDE"/>
    <w:rsid w:val="005E6E05"/>
    <w:rsid w:val="005E722E"/>
    <w:rsid w:val="005E7377"/>
    <w:rsid w:val="005E7982"/>
    <w:rsid w:val="005E79C2"/>
    <w:rsid w:val="005E7DEA"/>
    <w:rsid w:val="005E7FBB"/>
    <w:rsid w:val="005F023F"/>
    <w:rsid w:val="005F06A4"/>
    <w:rsid w:val="005F0934"/>
    <w:rsid w:val="005F09E3"/>
    <w:rsid w:val="005F0BB6"/>
    <w:rsid w:val="005F0D20"/>
    <w:rsid w:val="005F0FE3"/>
    <w:rsid w:val="005F1048"/>
    <w:rsid w:val="005F1AE4"/>
    <w:rsid w:val="005F1AF0"/>
    <w:rsid w:val="005F1B26"/>
    <w:rsid w:val="005F1C8B"/>
    <w:rsid w:val="005F1E48"/>
    <w:rsid w:val="005F20EC"/>
    <w:rsid w:val="005F32FE"/>
    <w:rsid w:val="005F34A3"/>
    <w:rsid w:val="005F3DC6"/>
    <w:rsid w:val="005F46B0"/>
    <w:rsid w:val="005F4993"/>
    <w:rsid w:val="005F4FE7"/>
    <w:rsid w:val="005F518A"/>
    <w:rsid w:val="005F5945"/>
    <w:rsid w:val="005F5A15"/>
    <w:rsid w:val="005F633F"/>
    <w:rsid w:val="005F6453"/>
    <w:rsid w:val="005F659B"/>
    <w:rsid w:val="005F6637"/>
    <w:rsid w:val="005F6B6E"/>
    <w:rsid w:val="005F6F72"/>
    <w:rsid w:val="005F7744"/>
    <w:rsid w:val="005F79F7"/>
    <w:rsid w:val="005F7BBE"/>
    <w:rsid w:val="005F7DCF"/>
    <w:rsid w:val="00601572"/>
    <w:rsid w:val="0060196A"/>
    <w:rsid w:val="00601F76"/>
    <w:rsid w:val="00602018"/>
    <w:rsid w:val="006020B9"/>
    <w:rsid w:val="006023BD"/>
    <w:rsid w:val="00602E0B"/>
    <w:rsid w:val="00602FC7"/>
    <w:rsid w:val="006034F8"/>
    <w:rsid w:val="006035AA"/>
    <w:rsid w:val="006039D3"/>
    <w:rsid w:val="00604172"/>
    <w:rsid w:val="00604D52"/>
    <w:rsid w:val="006051CA"/>
    <w:rsid w:val="00605936"/>
    <w:rsid w:val="00606204"/>
    <w:rsid w:val="0060629C"/>
    <w:rsid w:val="00606338"/>
    <w:rsid w:val="0060697A"/>
    <w:rsid w:val="00606A13"/>
    <w:rsid w:val="00606E60"/>
    <w:rsid w:val="00606F8D"/>
    <w:rsid w:val="0060763C"/>
    <w:rsid w:val="00607658"/>
    <w:rsid w:val="00607E3E"/>
    <w:rsid w:val="0061001D"/>
    <w:rsid w:val="006102EE"/>
    <w:rsid w:val="006104D4"/>
    <w:rsid w:val="006110DD"/>
    <w:rsid w:val="006115DA"/>
    <w:rsid w:val="00611757"/>
    <w:rsid w:val="00611897"/>
    <w:rsid w:val="00611B37"/>
    <w:rsid w:val="00611C2A"/>
    <w:rsid w:val="00611DFF"/>
    <w:rsid w:val="006122E4"/>
    <w:rsid w:val="0061267B"/>
    <w:rsid w:val="0061287F"/>
    <w:rsid w:val="00612BA1"/>
    <w:rsid w:val="00612F8C"/>
    <w:rsid w:val="00613DDE"/>
    <w:rsid w:val="00614116"/>
    <w:rsid w:val="0061445F"/>
    <w:rsid w:val="0061459D"/>
    <w:rsid w:val="006148B5"/>
    <w:rsid w:val="00614B2B"/>
    <w:rsid w:val="00614D6D"/>
    <w:rsid w:val="006153F6"/>
    <w:rsid w:val="00615E3C"/>
    <w:rsid w:val="0061638C"/>
    <w:rsid w:val="00616588"/>
    <w:rsid w:val="006169F8"/>
    <w:rsid w:val="00616A3B"/>
    <w:rsid w:val="00617452"/>
    <w:rsid w:val="00617727"/>
    <w:rsid w:val="00617A4C"/>
    <w:rsid w:val="00620278"/>
    <w:rsid w:val="006205D5"/>
    <w:rsid w:val="006205FB"/>
    <w:rsid w:val="006210F3"/>
    <w:rsid w:val="00621429"/>
    <w:rsid w:val="00621485"/>
    <w:rsid w:val="00621724"/>
    <w:rsid w:val="00621C04"/>
    <w:rsid w:val="006223AC"/>
    <w:rsid w:val="0062309E"/>
    <w:rsid w:val="006232BF"/>
    <w:rsid w:val="00623552"/>
    <w:rsid w:val="006241C4"/>
    <w:rsid w:val="0062426D"/>
    <w:rsid w:val="00624563"/>
    <w:rsid w:val="006247FF"/>
    <w:rsid w:val="006250F0"/>
    <w:rsid w:val="00625D56"/>
    <w:rsid w:val="006263F3"/>
    <w:rsid w:val="00626568"/>
    <w:rsid w:val="006274EE"/>
    <w:rsid w:val="006305B9"/>
    <w:rsid w:val="0063068C"/>
    <w:rsid w:val="0063093A"/>
    <w:rsid w:val="00630D75"/>
    <w:rsid w:val="00630E27"/>
    <w:rsid w:val="00630F6C"/>
    <w:rsid w:val="006310C2"/>
    <w:rsid w:val="00631A62"/>
    <w:rsid w:val="00631AF5"/>
    <w:rsid w:val="00631B30"/>
    <w:rsid w:val="00633526"/>
    <w:rsid w:val="00633621"/>
    <w:rsid w:val="00633B3D"/>
    <w:rsid w:val="00633FB7"/>
    <w:rsid w:val="00634453"/>
    <w:rsid w:val="0063464F"/>
    <w:rsid w:val="00634F14"/>
    <w:rsid w:val="00634F9F"/>
    <w:rsid w:val="006350CE"/>
    <w:rsid w:val="00635121"/>
    <w:rsid w:val="00635314"/>
    <w:rsid w:val="00635442"/>
    <w:rsid w:val="006354AE"/>
    <w:rsid w:val="00635A08"/>
    <w:rsid w:val="00635BF5"/>
    <w:rsid w:val="00635EC0"/>
    <w:rsid w:val="006363F7"/>
    <w:rsid w:val="0063666D"/>
    <w:rsid w:val="00636698"/>
    <w:rsid w:val="00636E8B"/>
    <w:rsid w:val="00636E97"/>
    <w:rsid w:val="00637A79"/>
    <w:rsid w:val="00637E88"/>
    <w:rsid w:val="00640466"/>
    <w:rsid w:val="006405D1"/>
    <w:rsid w:val="00640663"/>
    <w:rsid w:val="00640EDB"/>
    <w:rsid w:val="00641374"/>
    <w:rsid w:val="006421DF"/>
    <w:rsid w:val="00642784"/>
    <w:rsid w:val="00642849"/>
    <w:rsid w:val="00642A4D"/>
    <w:rsid w:val="00642D1B"/>
    <w:rsid w:val="00642F1F"/>
    <w:rsid w:val="006433FF"/>
    <w:rsid w:val="006437BD"/>
    <w:rsid w:val="00643E6E"/>
    <w:rsid w:val="006440F2"/>
    <w:rsid w:val="006441EB"/>
    <w:rsid w:val="0064422D"/>
    <w:rsid w:val="00644285"/>
    <w:rsid w:val="006443AF"/>
    <w:rsid w:val="006447CF"/>
    <w:rsid w:val="00644990"/>
    <w:rsid w:val="00644B69"/>
    <w:rsid w:val="0064516F"/>
    <w:rsid w:val="006453A2"/>
    <w:rsid w:val="00645BB0"/>
    <w:rsid w:val="00645F16"/>
    <w:rsid w:val="00645F28"/>
    <w:rsid w:val="006462A0"/>
    <w:rsid w:val="00646600"/>
    <w:rsid w:val="0064670A"/>
    <w:rsid w:val="00646B13"/>
    <w:rsid w:val="00646C73"/>
    <w:rsid w:val="00646D79"/>
    <w:rsid w:val="00647959"/>
    <w:rsid w:val="00650266"/>
    <w:rsid w:val="006504BD"/>
    <w:rsid w:val="006504D4"/>
    <w:rsid w:val="00650F58"/>
    <w:rsid w:val="00650FCD"/>
    <w:rsid w:val="00651047"/>
    <w:rsid w:val="0065113C"/>
    <w:rsid w:val="0065118D"/>
    <w:rsid w:val="006512D3"/>
    <w:rsid w:val="00651573"/>
    <w:rsid w:val="00651DB7"/>
    <w:rsid w:val="00652A9F"/>
    <w:rsid w:val="00652B98"/>
    <w:rsid w:val="00652C2D"/>
    <w:rsid w:val="00653140"/>
    <w:rsid w:val="0065347A"/>
    <w:rsid w:val="0065352D"/>
    <w:rsid w:val="0065355C"/>
    <w:rsid w:val="00653B40"/>
    <w:rsid w:val="00654BEA"/>
    <w:rsid w:val="00654F20"/>
    <w:rsid w:val="00654FAE"/>
    <w:rsid w:val="006557C9"/>
    <w:rsid w:val="00655877"/>
    <w:rsid w:val="00655FDA"/>
    <w:rsid w:val="00656220"/>
    <w:rsid w:val="00656463"/>
    <w:rsid w:val="00656957"/>
    <w:rsid w:val="006570D7"/>
    <w:rsid w:val="006572E1"/>
    <w:rsid w:val="006573B6"/>
    <w:rsid w:val="006573C3"/>
    <w:rsid w:val="00657590"/>
    <w:rsid w:val="0065783D"/>
    <w:rsid w:val="00657BC9"/>
    <w:rsid w:val="00657CE2"/>
    <w:rsid w:val="006601E8"/>
    <w:rsid w:val="00660373"/>
    <w:rsid w:val="00660527"/>
    <w:rsid w:val="006608B0"/>
    <w:rsid w:val="00660A36"/>
    <w:rsid w:val="00661054"/>
    <w:rsid w:val="00661720"/>
    <w:rsid w:val="006617FB"/>
    <w:rsid w:val="0066253C"/>
    <w:rsid w:val="00662666"/>
    <w:rsid w:val="006628BB"/>
    <w:rsid w:val="00662A9A"/>
    <w:rsid w:val="00662CBB"/>
    <w:rsid w:val="006630F0"/>
    <w:rsid w:val="0066320C"/>
    <w:rsid w:val="0066344F"/>
    <w:rsid w:val="00663B57"/>
    <w:rsid w:val="006642B5"/>
    <w:rsid w:val="006642D2"/>
    <w:rsid w:val="00664429"/>
    <w:rsid w:val="0066456D"/>
    <w:rsid w:val="00664A18"/>
    <w:rsid w:val="00664E11"/>
    <w:rsid w:val="00664F9B"/>
    <w:rsid w:val="0066541B"/>
    <w:rsid w:val="00665889"/>
    <w:rsid w:val="00666258"/>
    <w:rsid w:val="00666DEF"/>
    <w:rsid w:val="00666F01"/>
    <w:rsid w:val="0066710D"/>
    <w:rsid w:val="006671D4"/>
    <w:rsid w:val="006674B3"/>
    <w:rsid w:val="00667B7E"/>
    <w:rsid w:val="00667BE3"/>
    <w:rsid w:val="00667D63"/>
    <w:rsid w:val="00670039"/>
    <w:rsid w:val="0067022C"/>
    <w:rsid w:val="00670D2F"/>
    <w:rsid w:val="00670D53"/>
    <w:rsid w:val="006710EF"/>
    <w:rsid w:val="006717F5"/>
    <w:rsid w:val="00671835"/>
    <w:rsid w:val="00671854"/>
    <w:rsid w:val="00671B65"/>
    <w:rsid w:val="00671D99"/>
    <w:rsid w:val="00671FB3"/>
    <w:rsid w:val="00672357"/>
    <w:rsid w:val="00672B1E"/>
    <w:rsid w:val="00672DD1"/>
    <w:rsid w:val="00672E6D"/>
    <w:rsid w:val="00672F03"/>
    <w:rsid w:val="00673338"/>
    <w:rsid w:val="00673514"/>
    <w:rsid w:val="006737D0"/>
    <w:rsid w:val="00673B13"/>
    <w:rsid w:val="00673C00"/>
    <w:rsid w:val="00673E8B"/>
    <w:rsid w:val="0067468C"/>
    <w:rsid w:val="006746B2"/>
    <w:rsid w:val="006746E9"/>
    <w:rsid w:val="006749AE"/>
    <w:rsid w:val="006752E2"/>
    <w:rsid w:val="00675369"/>
    <w:rsid w:val="0067574F"/>
    <w:rsid w:val="00675ACB"/>
    <w:rsid w:val="00676058"/>
    <w:rsid w:val="006762F7"/>
    <w:rsid w:val="00676309"/>
    <w:rsid w:val="006763E3"/>
    <w:rsid w:val="006767F3"/>
    <w:rsid w:val="00676A27"/>
    <w:rsid w:val="0067744A"/>
    <w:rsid w:val="00677651"/>
    <w:rsid w:val="0067772F"/>
    <w:rsid w:val="00680691"/>
    <w:rsid w:val="00681087"/>
    <w:rsid w:val="006810EF"/>
    <w:rsid w:val="006813F0"/>
    <w:rsid w:val="006814E5"/>
    <w:rsid w:val="00681544"/>
    <w:rsid w:val="006818E4"/>
    <w:rsid w:val="00681ABA"/>
    <w:rsid w:val="006821B2"/>
    <w:rsid w:val="00682665"/>
    <w:rsid w:val="0068283C"/>
    <w:rsid w:val="0068290C"/>
    <w:rsid w:val="00682AE8"/>
    <w:rsid w:val="00682FCB"/>
    <w:rsid w:val="006837BD"/>
    <w:rsid w:val="006837F5"/>
    <w:rsid w:val="006840B6"/>
    <w:rsid w:val="006848B7"/>
    <w:rsid w:val="00684B70"/>
    <w:rsid w:val="006851B1"/>
    <w:rsid w:val="00685F6C"/>
    <w:rsid w:val="006860CD"/>
    <w:rsid w:val="00686112"/>
    <w:rsid w:val="00686928"/>
    <w:rsid w:val="00686BCB"/>
    <w:rsid w:val="00686FE5"/>
    <w:rsid w:val="00687049"/>
    <w:rsid w:val="006875F4"/>
    <w:rsid w:val="00687662"/>
    <w:rsid w:val="0068789C"/>
    <w:rsid w:val="00687C14"/>
    <w:rsid w:val="00690381"/>
    <w:rsid w:val="00690BBB"/>
    <w:rsid w:val="00690CA5"/>
    <w:rsid w:val="006911B4"/>
    <w:rsid w:val="006912C0"/>
    <w:rsid w:val="00691BB7"/>
    <w:rsid w:val="0069202C"/>
    <w:rsid w:val="00692B71"/>
    <w:rsid w:val="00692D11"/>
    <w:rsid w:val="0069344E"/>
    <w:rsid w:val="00693B5D"/>
    <w:rsid w:val="00693CA1"/>
    <w:rsid w:val="00693DF6"/>
    <w:rsid w:val="006940D8"/>
    <w:rsid w:val="006944EC"/>
    <w:rsid w:val="0069472A"/>
    <w:rsid w:val="0069473A"/>
    <w:rsid w:val="00694824"/>
    <w:rsid w:val="00694834"/>
    <w:rsid w:val="006948DD"/>
    <w:rsid w:val="00695168"/>
    <w:rsid w:val="00695859"/>
    <w:rsid w:val="00695AEB"/>
    <w:rsid w:val="00695BCB"/>
    <w:rsid w:val="00696625"/>
    <w:rsid w:val="00696684"/>
    <w:rsid w:val="006967EE"/>
    <w:rsid w:val="00696AED"/>
    <w:rsid w:val="0069729B"/>
    <w:rsid w:val="00697345"/>
    <w:rsid w:val="0069755C"/>
    <w:rsid w:val="00697616"/>
    <w:rsid w:val="00697637"/>
    <w:rsid w:val="00697982"/>
    <w:rsid w:val="00697F66"/>
    <w:rsid w:val="006A0DB2"/>
    <w:rsid w:val="006A0DE3"/>
    <w:rsid w:val="006A18F8"/>
    <w:rsid w:val="006A1B3E"/>
    <w:rsid w:val="006A1B5A"/>
    <w:rsid w:val="006A1B8F"/>
    <w:rsid w:val="006A1D8B"/>
    <w:rsid w:val="006A2501"/>
    <w:rsid w:val="006A289A"/>
    <w:rsid w:val="006A289B"/>
    <w:rsid w:val="006A2BDF"/>
    <w:rsid w:val="006A2DF1"/>
    <w:rsid w:val="006A3881"/>
    <w:rsid w:val="006A3903"/>
    <w:rsid w:val="006A39B5"/>
    <w:rsid w:val="006A3D4B"/>
    <w:rsid w:val="006A4212"/>
    <w:rsid w:val="006A44C9"/>
    <w:rsid w:val="006A4C23"/>
    <w:rsid w:val="006A50FA"/>
    <w:rsid w:val="006A595B"/>
    <w:rsid w:val="006A5AA8"/>
    <w:rsid w:val="006A5B37"/>
    <w:rsid w:val="006A62D4"/>
    <w:rsid w:val="006A64DA"/>
    <w:rsid w:val="006A6ED4"/>
    <w:rsid w:val="006A76AC"/>
    <w:rsid w:val="006A7CD6"/>
    <w:rsid w:val="006A7DBD"/>
    <w:rsid w:val="006A7FE3"/>
    <w:rsid w:val="006B0159"/>
    <w:rsid w:val="006B073E"/>
    <w:rsid w:val="006B0811"/>
    <w:rsid w:val="006B12CF"/>
    <w:rsid w:val="006B1643"/>
    <w:rsid w:val="006B1807"/>
    <w:rsid w:val="006B21F9"/>
    <w:rsid w:val="006B2211"/>
    <w:rsid w:val="006B2E05"/>
    <w:rsid w:val="006B2F66"/>
    <w:rsid w:val="006B3089"/>
    <w:rsid w:val="006B36A2"/>
    <w:rsid w:val="006B36DD"/>
    <w:rsid w:val="006B3900"/>
    <w:rsid w:val="006B3C86"/>
    <w:rsid w:val="006B3FC9"/>
    <w:rsid w:val="006B43A2"/>
    <w:rsid w:val="006B456F"/>
    <w:rsid w:val="006B4598"/>
    <w:rsid w:val="006B4873"/>
    <w:rsid w:val="006B4F25"/>
    <w:rsid w:val="006B5D94"/>
    <w:rsid w:val="006B6834"/>
    <w:rsid w:val="006B6C81"/>
    <w:rsid w:val="006B6EDC"/>
    <w:rsid w:val="006B717D"/>
    <w:rsid w:val="006B73B0"/>
    <w:rsid w:val="006B7610"/>
    <w:rsid w:val="006B7682"/>
    <w:rsid w:val="006C0119"/>
    <w:rsid w:val="006C03F7"/>
    <w:rsid w:val="006C0494"/>
    <w:rsid w:val="006C092B"/>
    <w:rsid w:val="006C1262"/>
    <w:rsid w:val="006C14C8"/>
    <w:rsid w:val="006C1635"/>
    <w:rsid w:val="006C1744"/>
    <w:rsid w:val="006C17B6"/>
    <w:rsid w:val="006C182E"/>
    <w:rsid w:val="006C1EF9"/>
    <w:rsid w:val="006C21A7"/>
    <w:rsid w:val="006C253F"/>
    <w:rsid w:val="006C26FB"/>
    <w:rsid w:val="006C2ED7"/>
    <w:rsid w:val="006C3100"/>
    <w:rsid w:val="006C327D"/>
    <w:rsid w:val="006C34F5"/>
    <w:rsid w:val="006C3793"/>
    <w:rsid w:val="006C3A42"/>
    <w:rsid w:val="006C4349"/>
    <w:rsid w:val="006C534C"/>
    <w:rsid w:val="006C5B09"/>
    <w:rsid w:val="006C6467"/>
    <w:rsid w:val="006C6558"/>
    <w:rsid w:val="006C6B0C"/>
    <w:rsid w:val="006C71BF"/>
    <w:rsid w:val="006C726F"/>
    <w:rsid w:val="006C77AE"/>
    <w:rsid w:val="006D000E"/>
    <w:rsid w:val="006D01FC"/>
    <w:rsid w:val="006D02D1"/>
    <w:rsid w:val="006D0884"/>
    <w:rsid w:val="006D0CE4"/>
    <w:rsid w:val="006D0F13"/>
    <w:rsid w:val="006D167D"/>
    <w:rsid w:val="006D1795"/>
    <w:rsid w:val="006D1897"/>
    <w:rsid w:val="006D1FFC"/>
    <w:rsid w:val="006D2281"/>
    <w:rsid w:val="006D25FC"/>
    <w:rsid w:val="006D26F9"/>
    <w:rsid w:val="006D2A24"/>
    <w:rsid w:val="006D2DCB"/>
    <w:rsid w:val="006D3BF5"/>
    <w:rsid w:val="006D3C1A"/>
    <w:rsid w:val="006D42B3"/>
    <w:rsid w:val="006D4384"/>
    <w:rsid w:val="006D45D8"/>
    <w:rsid w:val="006D4BC1"/>
    <w:rsid w:val="006D4FD7"/>
    <w:rsid w:val="006D51CA"/>
    <w:rsid w:val="006D546D"/>
    <w:rsid w:val="006D5715"/>
    <w:rsid w:val="006D5FCC"/>
    <w:rsid w:val="006D60EF"/>
    <w:rsid w:val="006D6607"/>
    <w:rsid w:val="006D6CE9"/>
    <w:rsid w:val="006D7420"/>
    <w:rsid w:val="006E03B9"/>
    <w:rsid w:val="006E03E7"/>
    <w:rsid w:val="006E0D73"/>
    <w:rsid w:val="006E1C4E"/>
    <w:rsid w:val="006E1C6F"/>
    <w:rsid w:val="006E2038"/>
    <w:rsid w:val="006E20D7"/>
    <w:rsid w:val="006E2448"/>
    <w:rsid w:val="006E24CA"/>
    <w:rsid w:val="006E27A6"/>
    <w:rsid w:val="006E2BAA"/>
    <w:rsid w:val="006E2C88"/>
    <w:rsid w:val="006E2CC3"/>
    <w:rsid w:val="006E359D"/>
    <w:rsid w:val="006E3811"/>
    <w:rsid w:val="006E4DCA"/>
    <w:rsid w:val="006E5058"/>
    <w:rsid w:val="006E58C9"/>
    <w:rsid w:val="006E6D66"/>
    <w:rsid w:val="006E729F"/>
    <w:rsid w:val="006E77DA"/>
    <w:rsid w:val="006E78DF"/>
    <w:rsid w:val="006E7B41"/>
    <w:rsid w:val="006E7ECF"/>
    <w:rsid w:val="006F004C"/>
    <w:rsid w:val="006F035B"/>
    <w:rsid w:val="006F06E4"/>
    <w:rsid w:val="006F0765"/>
    <w:rsid w:val="006F08DE"/>
    <w:rsid w:val="006F11D0"/>
    <w:rsid w:val="006F154D"/>
    <w:rsid w:val="006F1E96"/>
    <w:rsid w:val="006F2092"/>
    <w:rsid w:val="006F20E0"/>
    <w:rsid w:val="006F21DC"/>
    <w:rsid w:val="006F2328"/>
    <w:rsid w:val="006F253C"/>
    <w:rsid w:val="006F2739"/>
    <w:rsid w:val="006F291D"/>
    <w:rsid w:val="006F2C36"/>
    <w:rsid w:val="006F2FCD"/>
    <w:rsid w:val="006F3BBC"/>
    <w:rsid w:val="006F3E0E"/>
    <w:rsid w:val="006F493B"/>
    <w:rsid w:val="006F4A6E"/>
    <w:rsid w:val="006F4D3E"/>
    <w:rsid w:val="006F5340"/>
    <w:rsid w:val="006F53B5"/>
    <w:rsid w:val="006F54F8"/>
    <w:rsid w:val="006F579C"/>
    <w:rsid w:val="006F5943"/>
    <w:rsid w:val="006F5CAB"/>
    <w:rsid w:val="006F6617"/>
    <w:rsid w:val="006F6775"/>
    <w:rsid w:val="006F6DB9"/>
    <w:rsid w:val="006F7913"/>
    <w:rsid w:val="00700F49"/>
    <w:rsid w:val="00700F9F"/>
    <w:rsid w:val="0070121F"/>
    <w:rsid w:val="00701475"/>
    <w:rsid w:val="007014FC"/>
    <w:rsid w:val="00701794"/>
    <w:rsid w:val="00701EC6"/>
    <w:rsid w:val="007020F8"/>
    <w:rsid w:val="00702190"/>
    <w:rsid w:val="007023FA"/>
    <w:rsid w:val="00704108"/>
    <w:rsid w:val="007042C6"/>
    <w:rsid w:val="00704335"/>
    <w:rsid w:val="007043E4"/>
    <w:rsid w:val="00704678"/>
    <w:rsid w:val="00704D7C"/>
    <w:rsid w:val="00705431"/>
    <w:rsid w:val="007059D3"/>
    <w:rsid w:val="00705B73"/>
    <w:rsid w:val="0070603E"/>
    <w:rsid w:val="00706079"/>
    <w:rsid w:val="00706E82"/>
    <w:rsid w:val="00706F3E"/>
    <w:rsid w:val="007071D1"/>
    <w:rsid w:val="00707D7C"/>
    <w:rsid w:val="00710000"/>
    <w:rsid w:val="00710035"/>
    <w:rsid w:val="00710564"/>
    <w:rsid w:val="007105A3"/>
    <w:rsid w:val="00710710"/>
    <w:rsid w:val="007107C9"/>
    <w:rsid w:val="007108CC"/>
    <w:rsid w:val="00711749"/>
    <w:rsid w:val="00711C06"/>
    <w:rsid w:val="00711CD3"/>
    <w:rsid w:val="00711DE3"/>
    <w:rsid w:val="00712916"/>
    <w:rsid w:val="00712A94"/>
    <w:rsid w:val="00713172"/>
    <w:rsid w:val="0071359E"/>
    <w:rsid w:val="00713832"/>
    <w:rsid w:val="00713C4E"/>
    <w:rsid w:val="00713C50"/>
    <w:rsid w:val="00713DF6"/>
    <w:rsid w:val="00714058"/>
    <w:rsid w:val="00714388"/>
    <w:rsid w:val="00714645"/>
    <w:rsid w:val="00714955"/>
    <w:rsid w:val="00714ADC"/>
    <w:rsid w:val="0071556B"/>
    <w:rsid w:val="00715EDE"/>
    <w:rsid w:val="0071677A"/>
    <w:rsid w:val="00716DEA"/>
    <w:rsid w:val="007171DD"/>
    <w:rsid w:val="007174C3"/>
    <w:rsid w:val="00717797"/>
    <w:rsid w:val="00717CCC"/>
    <w:rsid w:val="00717E9E"/>
    <w:rsid w:val="00720CDD"/>
    <w:rsid w:val="00720D21"/>
    <w:rsid w:val="00720F9A"/>
    <w:rsid w:val="00721BAE"/>
    <w:rsid w:val="00721D50"/>
    <w:rsid w:val="00721EA3"/>
    <w:rsid w:val="007224CB"/>
    <w:rsid w:val="007229A6"/>
    <w:rsid w:val="00722B30"/>
    <w:rsid w:val="00723673"/>
    <w:rsid w:val="007242AD"/>
    <w:rsid w:val="00724C99"/>
    <w:rsid w:val="00725D5F"/>
    <w:rsid w:val="0072613F"/>
    <w:rsid w:val="0072651D"/>
    <w:rsid w:val="007265FE"/>
    <w:rsid w:val="00726B03"/>
    <w:rsid w:val="00727E35"/>
    <w:rsid w:val="00727ED8"/>
    <w:rsid w:val="007306D8"/>
    <w:rsid w:val="00730F93"/>
    <w:rsid w:val="00731200"/>
    <w:rsid w:val="0073140E"/>
    <w:rsid w:val="00731870"/>
    <w:rsid w:val="00731B0D"/>
    <w:rsid w:val="00731C13"/>
    <w:rsid w:val="00731C45"/>
    <w:rsid w:val="00731E7C"/>
    <w:rsid w:val="00731FAA"/>
    <w:rsid w:val="0073230C"/>
    <w:rsid w:val="007324E2"/>
    <w:rsid w:val="00732653"/>
    <w:rsid w:val="0073326C"/>
    <w:rsid w:val="0073352A"/>
    <w:rsid w:val="00733DA6"/>
    <w:rsid w:val="00733E3B"/>
    <w:rsid w:val="00733ECA"/>
    <w:rsid w:val="007340BE"/>
    <w:rsid w:val="00734192"/>
    <w:rsid w:val="00734309"/>
    <w:rsid w:val="007347F5"/>
    <w:rsid w:val="00734805"/>
    <w:rsid w:val="0073537F"/>
    <w:rsid w:val="00735B7F"/>
    <w:rsid w:val="0073616A"/>
    <w:rsid w:val="007366EC"/>
    <w:rsid w:val="0073676A"/>
    <w:rsid w:val="00736787"/>
    <w:rsid w:val="00737AC9"/>
    <w:rsid w:val="00740514"/>
    <w:rsid w:val="007405E6"/>
    <w:rsid w:val="00740FC9"/>
    <w:rsid w:val="00741505"/>
    <w:rsid w:val="00741FA3"/>
    <w:rsid w:val="007420BB"/>
    <w:rsid w:val="00742600"/>
    <w:rsid w:val="007426F7"/>
    <w:rsid w:val="00743617"/>
    <w:rsid w:val="00743741"/>
    <w:rsid w:val="007437CC"/>
    <w:rsid w:val="00743B92"/>
    <w:rsid w:val="00743C69"/>
    <w:rsid w:val="00743F54"/>
    <w:rsid w:val="0074421B"/>
    <w:rsid w:val="007448B9"/>
    <w:rsid w:val="007449B0"/>
    <w:rsid w:val="00744C8F"/>
    <w:rsid w:val="00744F60"/>
    <w:rsid w:val="00745156"/>
    <w:rsid w:val="007456E2"/>
    <w:rsid w:val="00745875"/>
    <w:rsid w:val="0074589A"/>
    <w:rsid w:val="0074591C"/>
    <w:rsid w:val="00746372"/>
    <w:rsid w:val="00746A0F"/>
    <w:rsid w:val="00746D2A"/>
    <w:rsid w:val="00747004"/>
    <w:rsid w:val="007470DA"/>
    <w:rsid w:val="00747114"/>
    <w:rsid w:val="00747293"/>
    <w:rsid w:val="007473A4"/>
    <w:rsid w:val="00747C54"/>
    <w:rsid w:val="007502FD"/>
    <w:rsid w:val="0075035B"/>
    <w:rsid w:val="00751AEA"/>
    <w:rsid w:val="00751FE5"/>
    <w:rsid w:val="007522C2"/>
    <w:rsid w:val="007524F0"/>
    <w:rsid w:val="0075290F"/>
    <w:rsid w:val="00752992"/>
    <w:rsid w:val="00752BF5"/>
    <w:rsid w:val="00752D46"/>
    <w:rsid w:val="00752F6B"/>
    <w:rsid w:val="00753E41"/>
    <w:rsid w:val="00753EA3"/>
    <w:rsid w:val="0075475B"/>
    <w:rsid w:val="00754A67"/>
    <w:rsid w:val="00754DCF"/>
    <w:rsid w:val="00754F83"/>
    <w:rsid w:val="0075504D"/>
    <w:rsid w:val="0075524E"/>
    <w:rsid w:val="00755755"/>
    <w:rsid w:val="00755B41"/>
    <w:rsid w:val="00755B5E"/>
    <w:rsid w:val="00756584"/>
    <w:rsid w:val="00756A22"/>
    <w:rsid w:val="00756A89"/>
    <w:rsid w:val="00756C98"/>
    <w:rsid w:val="00756D22"/>
    <w:rsid w:val="00756DDC"/>
    <w:rsid w:val="00757E7A"/>
    <w:rsid w:val="0076058E"/>
    <w:rsid w:val="007609EE"/>
    <w:rsid w:val="00760BA9"/>
    <w:rsid w:val="00760EE9"/>
    <w:rsid w:val="00760F60"/>
    <w:rsid w:val="00761519"/>
    <w:rsid w:val="007616AA"/>
    <w:rsid w:val="0076177E"/>
    <w:rsid w:val="00761B04"/>
    <w:rsid w:val="00761B53"/>
    <w:rsid w:val="00761F54"/>
    <w:rsid w:val="007622A9"/>
    <w:rsid w:val="007626BE"/>
    <w:rsid w:val="007628B2"/>
    <w:rsid w:val="00762E27"/>
    <w:rsid w:val="0076312F"/>
    <w:rsid w:val="007634E8"/>
    <w:rsid w:val="007637FA"/>
    <w:rsid w:val="00763B15"/>
    <w:rsid w:val="00764249"/>
    <w:rsid w:val="007649F7"/>
    <w:rsid w:val="00764BDE"/>
    <w:rsid w:val="007658CF"/>
    <w:rsid w:val="00765946"/>
    <w:rsid w:val="00765D2F"/>
    <w:rsid w:val="00765DF6"/>
    <w:rsid w:val="00765F0C"/>
    <w:rsid w:val="00766225"/>
    <w:rsid w:val="007662B1"/>
    <w:rsid w:val="00766491"/>
    <w:rsid w:val="007665F4"/>
    <w:rsid w:val="00766BD0"/>
    <w:rsid w:val="00766D4C"/>
    <w:rsid w:val="00767146"/>
    <w:rsid w:val="0076739F"/>
    <w:rsid w:val="00767BBA"/>
    <w:rsid w:val="00767C73"/>
    <w:rsid w:val="00767E49"/>
    <w:rsid w:val="00770311"/>
    <w:rsid w:val="00770495"/>
    <w:rsid w:val="0077063C"/>
    <w:rsid w:val="00770D18"/>
    <w:rsid w:val="00771D42"/>
    <w:rsid w:val="00771F5D"/>
    <w:rsid w:val="00772019"/>
    <w:rsid w:val="00772482"/>
    <w:rsid w:val="00772632"/>
    <w:rsid w:val="007732DE"/>
    <w:rsid w:val="00773C6B"/>
    <w:rsid w:val="00773C94"/>
    <w:rsid w:val="00773D4F"/>
    <w:rsid w:val="007743E2"/>
    <w:rsid w:val="00774967"/>
    <w:rsid w:val="00774B91"/>
    <w:rsid w:val="00774EB4"/>
    <w:rsid w:val="00775868"/>
    <w:rsid w:val="007758CF"/>
    <w:rsid w:val="007762F8"/>
    <w:rsid w:val="00776576"/>
    <w:rsid w:val="00776835"/>
    <w:rsid w:val="007768C7"/>
    <w:rsid w:val="00776BC0"/>
    <w:rsid w:val="00776C90"/>
    <w:rsid w:val="00776E36"/>
    <w:rsid w:val="00776E6C"/>
    <w:rsid w:val="00776F0C"/>
    <w:rsid w:val="007771B9"/>
    <w:rsid w:val="00777966"/>
    <w:rsid w:val="00777C45"/>
    <w:rsid w:val="0078021A"/>
    <w:rsid w:val="007804F4"/>
    <w:rsid w:val="00780531"/>
    <w:rsid w:val="00780643"/>
    <w:rsid w:val="00780E91"/>
    <w:rsid w:val="007811F4"/>
    <w:rsid w:val="00781B32"/>
    <w:rsid w:val="00782A33"/>
    <w:rsid w:val="0078331D"/>
    <w:rsid w:val="00783775"/>
    <w:rsid w:val="007838D5"/>
    <w:rsid w:val="00783CB3"/>
    <w:rsid w:val="00783DD6"/>
    <w:rsid w:val="00783DF2"/>
    <w:rsid w:val="00783FAC"/>
    <w:rsid w:val="0078418C"/>
    <w:rsid w:val="007842AD"/>
    <w:rsid w:val="0078527B"/>
    <w:rsid w:val="00785389"/>
    <w:rsid w:val="007857FD"/>
    <w:rsid w:val="00785840"/>
    <w:rsid w:val="0078617A"/>
    <w:rsid w:val="007862C5"/>
    <w:rsid w:val="007873BA"/>
    <w:rsid w:val="00787FDC"/>
    <w:rsid w:val="007908E7"/>
    <w:rsid w:val="00791397"/>
    <w:rsid w:val="007916EC"/>
    <w:rsid w:val="0079175E"/>
    <w:rsid w:val="00792710"/>
    <w:rsid w:val="007929C8"/>
    <w:rsid w:val="007929EB"/>
    <w:rsid w:val="00792AD6"/>
    <w:rsid w:val="00792C0A"/>
    <w:rsid w:val="00792FFB"/>
    <w:rsid w:val="00793085"/>
    <w:rsid w:val="0079327A"/>
    <w:rsid w:val="00793631"/>
    <w:rsid w:val="0079403F"/>
    <w:rsid w:val="00794317"/>
    <w:rsid w:val="0079465E"/>
    <w:rsid w:val="00794DE3"/>
    <w:rsid w:val="00794FA6"/>
    <w:rsid w:val="0079543B"/>
    <w:rsid w:val="00795CBC"/>
    <w:rsid w:val="00795FD9"/>
    <w:rsid w:val="007965D0"/>
    <w:rsid w:val="00796FBA"/>
    <w:rsid w:val="00797381"/>
    <w:rsid w:val="007974E4"/>
    <w:rsid w:val="00797940"/>
    <w:rsid w:val="00797AB4"/>
    <w:rsid w:val="00797F61"/>
    <w:rsid w:val="007A0211"/>
    <w:rsid w:val="007A053D"/>
    <w:rsid w:val="007A0851"/>
    <w:rsid w:val="007A0B87"/>
    <w:rsid w:val="007A0BBB"/>
    <w:rsid w:val="007A0D72"/>
    <w:rsid w:val="007A1A88"/>
    <w:rsid w:val="007A1DDE"/>
    <w:rsid w:val="007A2347"/>
    <w:rsid w:val="007A28D5"/>
    <w:rsid w:val="007A29AB"/>
    <w:rsid w:val="007A360D"/>
    <w:rsid w:val="007A3850"/>
    <w:rsid w:val="007A3945"/>
    <w:rsid w:val="007A39EB"/>
    <w:rsid w:val="007A4077"/>
    <w:rsid w:val="007A4532"/>
    <w:rsid w:val="007A4772"/>
    <w:rsid w:val="007A48D3"/>
    <w:rsid w:val="007A498A"/>
    <w:rsid w:val="007A4A6F"/>
    <w:rsid w:val="007A4AF8"/>
    <w:rsid w:val="007A55CE"/>
    <w:rsid w:val="007A5978"/>
    <w:rsid w:val="007A5A5E"/>
    <w:rsid w:val="007A5AA4"/>
    <w:rsid w:val="007A5D11"/>
    <w:rsid w:val="007A5F2E"/>
    <w:rsid w:val="007A6100"/>
    <w:rsid w:val="007A6357"/>
    <w:rsid w:val="007A7699"/>
    <w:rsid w:val="007B0362"/>
    <w:rsid w:val="007B04FD"/>
    <w:rsid w:val="007B0586"/>
    <w:rsid w:val="007B11A7"/>
    <w:rsid w:val="007B159D"/>
    <w:rsid w:val="007B16A5"/>
    <w:rsid w:val="007B1808"/>
    <w:rsid w:val="007B1B5F"/>
    <w:rsid w:val="007B1C90"/>
    <w:rsid w:val="007B1FF6"/>
    <w:rsid w:val="007B2A45"/>
    <w:rsid w:val="007B2BD4"/>
    <w:rsid w:val="007B31D9"/>
    <w:rsid w:val="007B3218"/>
    <w:rsid w:val="007B33F5"/>
    <w:rsid w:val="007B39A3"/>
    <w:rsid w:val="007B4553"/>
    <w:rsid w:val="007B5D60"/>
    <w:rsid w:val="007B5E6D"/>
    <w:rsid w:val="007B6413"/>
    <w:rsid w:val="007B6696"/>
    <w:rsid w:val="007B68F1"/>
    <w:rsid w:val="007B6ED4"/>
    <w:rsid w:val="007B705D"/>
    <w:rsid w:val="007B731C"/>
    <w:rsid w:val="007B7D32"/>
    <w:rsid w:val="007C04CF"/>
    <w:rsid w:val="007C1006"/>
    <w:rsid w:val="007C1068"/>
    <w:rsid w:val="007C1D50"/>
    <w:rsid w:val="007C1DC1"/>
    <w:rsid w:val="007C1E48"/>
    <w:rsid w:val="007C23B7"/>
    <w:rsid w:val="007C24DF"/>
    <w:rsid w:val="007C259C"/>
    <w:rsid w:val="007C2CF2"/>
    <w:rsid w:val="007C31E1"/>
    <w:rsid w:val="007C34D8"/>
    <w:rsid w:val="007C37A0"/>
    <w:rsid w:val="007C3D1C"/>
    <w:rsid w:val="007C3D4A"/>
    <w:rsid w:val="007C436E"/>
    <w:rsid w:val="007C474E"/>
    <w:rsid w:val="007C492B"/>
    <w:rsid w:val="007C4997"/>
    <w:rsid w:val="007C4BA4"/>
    <w:rsid w:val="007C4EDB"/>
    <w:rsid w:val="007C4EF1"/>
    <w:rsid w:val="007C5AD3"/>
    <w:rsid w:val="007C6C27"/>
    <w:rsid w:val="007C70A6"/>
    <w:rsid w:val="007C71B9"/>
    <w:rsid w:val="007C7324"/>
    <w:rsid w:val="007D0A44"/>
    <w:rsid w:val="007D0EC9"/>
    <w:rsid w:val="007D1C92"/>
    <w:rsid w:val="007D1CB0"/>
    <w:rsid w:val="007D1D21"/>
    <w:rsid w:val="007D1D4F"/>
    <w:rsid w:val="007D24E0"/>
    <w:rsid w:val="007D27BE"/>
    <w:rsid w:val="007D2960"/>
    <w:rsid w:val="007D3016"/>
    <w:rsid w:val="007D3248"/>
    <w:rsid w:val="007D3524"/>
    <w:rsid w:val="007D36C8"/>
    <w:rsid w:val="007D3977"/>
    <w:rsid w:val="007D3FEE"/>
    <w:rsid w:val="007D41C5"/>
    <w:rsid w:val="007D4391"/>
    <w:rsid w:val="007D4646"/>
    <w:rsid w:val="007D49FD"/>
    <w:rsid w:val="007D4A3B"/>
    <w:rsid w:val="007D4D90"/>
    <w:rsid w:val="007D5316"/>
    <w:rsid w:val="007D53A7"/>
    <w:rsid w:val="007D541F"/>
    <w:rsid w:val="007D5AC6"/>
    <w:rsid w:val="007D5ADC"/>
    <w:rsid w:val="007D5B5C"/>
    <w:rsid w:val="007D5B7D"/>
    <w:rsid w:val="007D66C9"/>
    <w:rsid w:val="007D6A8C"/>
    <w:rsid w:val="007D6FBD"/>
    <w:rsid w:val="007D7160"/>
    <w:rsid w:val="007D7215"/>
    <w:rsid w:val="007D753C"/>
    <w:rsid w:val="007D7A64"/>
    <w:rsid w:val="007D7B46"/>
    <w:rsid w:val="007D7B74"/>
    <w:rsid w:val="007E01DA"/>
    <w:rsid w:val="007E0249"/>
    <w:rsid w:val="007E0BBC"/>
    <w:rsid w:val="007E0D6E"/>
    <w:rsid w:val="007E1069"/>
    <w:rsid w:val="007E19B5"/>
    <w:rsid w:val="007E1D81"/>
    <w:rsid w:val="007E1E23"/>
    <w:rsid w:val="007E1EB4"/>
    <w:rsid w:val="007E23C2"/>
    <w:rsid w:val="007E260C"/>
    <w:rsid w:val="007E2951"/>
    <w:rsid w:val="007E2A7F"/>
    <w:rsid w:val="007E2AA3"/>
    <w:rsid w:val="007E2C73"/>
    <w:rsid w:val="007E31F9"/>
    <w:rsid w:val="007E39B0"/>
    <w:rsid w:val="007E3A53"/>
    <w:rsid w:val="007E40F9"/>
    <w:rsid w:val="007E41AD"/>
    <w:rsid w:val="007E45C1"/>
    <w:rsid w:val="007E48EF"/>
    <w:rsid w:val="007E4A7F"/>
    <w:rsid w:val="007E4DF9"/>
    <w:rsid w:val="007E58D7"/>
    <w:rsid w:val="007E5AF0"/>
    <w:rsid w:val="007E5B93"/>
    <w:rsid w:val="007E6489"/>
    <w:rsid w:val="007E64C4"/>
    <w:rsid w:val="007E6A00"/>
    <w:rsid w:val="007E7AFD"/>
    <w:rsid w:val="007E7B0A"/>
    <w:rsid w:val="007E7B17"/>
    <w:rsid w:val="007F02A0"/>
    <w:rsid w:val="007F04FD"/>
    <w:rsid w:val="007F0507"/>
    <w:rsid w:val="007F09AA"/>
    <w:rsid w:val="007F0DF8"/>
    <w:rsid w:val="007F0F83"/>
    <w:rsid w:val="007F16BC"/>
    <w:rsid w:val="007F1734"/>
    <w:rsid w:val="007F1D77"/>
    <w:rsid w:val="007F2703"/>
    <w:rsid w:val="007F2779"/>
    <w:rsid w:val="007F29C2"/>
    <w:rsid w:val="007F2D8D"/>
    <w:rsid w:val="007F2E3E"/>
    <w:rsid w:val="007F3154"/>
    <w:rsid w:val="007F39BF"/>
    <w:rsid w:val="007F39C5"/>
    <w:rsid w:val="007F485E"/>
    <w:rsid w:val="007F5148"/>
    <w:rsid w:val="007F52B9"/>
    <w:rsid w:val="007F564C"/>
    <w:rsid w:val="007F5A14"/>
    <w:rsid w:val="007F5A1B"/>
    <w:rsid w:val="007F5E03"/>
    <w:rsid w:val="007F60A4"/>
    <w:rsid w:val="007F67C1"/>
    <w:rsid w:val="007F697B"/>
    <w:rsid w:val="007F72F6"/>
    <w:rsid w:val="007F7B16"/>
    <w:rsid w:val="007F7FD5"/>
    <w:rsid w:val="00800171"/>
    <w:rsid w:val="0080067B"/>
    <w:rsid w:val="00800C62"/>
    <w:rsid w:val="008012BB"/>
    <w:rsid w:val="00801372"/>
    <w:rsid w:val="008015D8"/>
    <w:rsid w:val="008019D6"/>
    <w:rsid w:val="008020EE"/>
    <w:rsid w:val="00802B38"/>
    <w:rsid w:val="00802BA7"/>
    <w:rsid w:val="00802F3D"/>
    <w:rsid w:val="00802F5B"/>
    <w:rsid w:val="00802FD1"/>
    <w:rsid w:val="00803944"/>
    <w:rsid w:val="00803951"/>
    <w:rsid w:val="008049DF"/>
    <w:rsid w:val="00804A00"/>
    <w:rsid w:val="00804F1F"/>
    <w:rsid w:val="0080577D"/>
    <w:rsid w:val="00805B67"/>
    <w:rsid w:val="00805D08"/>
    <w:rsid w:val="00805D93"/>
    <w:rsid w:val="00805F2E"/>
    <w:rsid w:val="008060D9"/>
    <w:rsid w:val="008065F0"/>
    <w:rsid w:val="00806688"/>
    <w:rsid w:val="008068C8"/>
    <w:rsid w:val="00806A09"/>
    <w:rsid w:val="00806E7D"/>
    <w:rsid w:val="0081028F"/>
    <w:rsid w:val="008104DF"/>
    <w:rsid w:val="00810558"/>
    <w:rsid w:val="008106B0"/>
    <w:rsid w:val="008107BD"/>
    <w:rsid w:val="00810A12"/>
    <w:rsid w:val="00811177"/>
    <w:rsid w:val="008112A9"/>
    <w:rsid w:val="008112E9"/>
    <w:rsid w:val="00812BCA"/>
    <w:rsid w:val="00812F58"/>
    <w:rsid w:val="00813874"/>
    <w:rsid w:val="00813ED6"/>
    <w:rsid w:val="008140E0"/>
    <w:rsid w:val="008143FC"/>
    <w:rsid w:val="0081443D"/>
    <w:rsid w:val="0081475F"/>
    <w:rsid w:val="0081516B"/>
    <w:rsid w:val="00815795"/>
    <w:rsid w:val="00815C0A"/>
    <w:rsid w:val="00815C27"/>
    <w:rsid w:val="00815E66"/>
    <w:rsid w:val="0081603E"/>
    <w:rsid w:val="0081633C"/>
    <w:rsid w:val="00816BE6"/>
    <w:rsid w:val="00816CAA"/>
    <w:rsid w:val="00816D3C"/>
    <w:rsid w:val="00817B57"/>
    <w:rsid w:val="00820636"/>
    <w:rsid w:val="0082149D"/>
    <w:rsid w:val="00821561"/>
    <w:rsid w:val="008217E5"/>
    <w:rsid w:val="00822700"/>
    <w:rsid w:val="008231DE"/>
    <w:rsid w:val="008231F4"/>
    <w:rsid w:val="0082346D"/>
    <w:rsid w:val="008238C8"/>
    <w:rsid w:val="00823B36"/>
    <w:rsid w:val="008241C9"/>
    <w:rsid w:val="008244C9"/>
    <w:rsid w:val="008247EF"/>
    <w:rsid w:val="008251F4"/>
    <w:rsid w:val="00825937"/>
    <w:rsid w:val="00825CB1"/>
    <w:rsid w:val="00825F91"/>
    <w:rsid w:val="0082604D"/>
    <w:rsid w:val="00826646"/>
    <w:rsid w:val="00826D27"/>
    <w:rsid w:val="00826E1D"/>
    <w:rsid w:val="00826E47"/>
    <w:rsid w:val="008270AE"/>
    <w:rsid w:val="008275DE"/>
    <w:rsid w:val="008276C7"/>
    <w:rsid w:val="00827A82"/>
    <w:rsid w:val="00827AD6"/>
    <w:rsid w:val="00830027"/>
    <w:rsid w:val="008300D8"/>
    <w:rsid w:val="00830812"/>
    <w:rsid w:val="00830894"/>
    <w:rsid w:val="00830AAF"/>
    <w:rsid w:val="00830DB6"/>
    <w:rsid w:val="008321EA"/>
    <w:rsid w:val="00832351"/>
    <w:rsid w:val="00832627"/>
    <w:rsid w:val="00833AB7"/>
    <w:rsid w:val="00833AD8"/>
    <w:rsid w:val="00833EBE"/>
    <w:rsid w:val="0083406C"/>
    <w:rsid w:val="008343F9"/>
    <w:rsid w:val="00834605"/>
    <w:rsid w:val="00834940"/>
    <w:rsid w:val="008349A1"/>
    <w:rsid w:val="00834B00"/>
    <w:rsid w:val="00835609"/>
    <w:rsid w:val="00835FA9"/>
    <w:rsid w:val="00836391"/>
    <w:rsid w:val="008364C6"/>
    <w:rsid w:val="00836986"/>
    <w:rsid w:val="00836C19"/>
    <w:rsid w:val="00836F15"/>
    <w:rsid w:val="00837238"/>
    <w:rsid w:val="0083728C"/>
    <w:rsid w:val="008376E6"/>
    <w:rsid w:val="00837A59"/>
    <w:rsid w:val="00840230"/>
    <w:rsid w:val="00841676"/>
    <w:rsid w:val="0084201E"/>
    <w:rsid w:val="00842146"/>
    <w:rsid w:val="0084245F"/>
    <w:rsid w:val="00842D3F"/>
    <w:rsid w:val="008433E3"/>
    <w:rsid w:val="00843426"/>
    <w:rsid w:val="00843C6D"/>
    <w:rsid w:val="00843F34"/>
    <w:rsid w:val="008445C0"/>
    <w:rsid w:val="00844829"/>
    <w:rsid w:val="00844C03"/>
    <w:rsid w:val="00844E12"/>
    <w:rsid w:val="008452ED"/>
    <w:rsid w:val="00845AC8"/>
    <w:rsid w:val="00846121"/>
    <w:rsid w:val="008461D8"/>
    <w:rsid w:val="00846213"/>
    <w:rsid w:val="008462DB"/>
    <w:rsid w:val="0084659B"/>
    <w:rsid w:val="00846A3D"/>
    <w:rsid w:val="00846A66"/>
    <w:rsid w:val="00846D35"/>
    <w:rsid w:val="00846D67"/>
    <w:rsid w:val="0084709E"/>
    <w:rsid w:val="008475D3"/>
    <w:rsid w:val="00847738"/>
    <w:rsid w:val="0084781D"/>
    <w:rsid w:val="00847AD9"/>
    <w:rsid w:val="00847E13"/>
    <w:rsid w:val="0085037B"/>
    <w:rsid w:val="008504DD"/>
    <w:rsid w:val="008505BD"/>
    <w:rsid w:val="0085073B"/>
    <w:rsid w:val="00850864"/>
    <w:rsid w:val="00850AB5"/>
    <w:rsid w:val="00850B5F"/>
    <w:rsid w:val="00850E30"/>
    <w:rsid w:val="008510FD"/>
    <w:rsid w:val="00851749"/>
    <w:rsid w:val="00851861"/>
    <w:rsid w:val="00852071"/>
    <w:rsid w:val="0085225E"/>
    <w:rsid w:val="0085288E"/>
    <w:rsid w:val="00852910"/>
    <w:rsid w:val="0085317F"/>
    <w:rsid w:val="00853763"/>
    <w:rsid w:val="00853D0D"/>
    <w:rsid w:val="00854042"/>
    <w:rsid w:val="00854798"/>
    <w:rsid w:val="00854891"/>
    <w:rsid w:val="00854BD2"/>
    <w:rsid w:val="00854C05"/>
    <w:rsid w:val="00855568"/>
    <w:rsid w:val="008556AD"/>
    <w:rsid w:val="008558A6"/>
    <w:rsid w:val="00855EA9"/>
    <w:rsid w:val="008560F4"/>
    <w:rsid w:val="0085650D"/>
    <w:rsid w:val="00856639"/>
    <w:rsid w:val="0085727F"/>
    <w:rsid w:val="0085743A"/>
    <w:rsid w:val="00857AD9"/>
    <w:rsid w:val="00860679"/>
    <w:rsid w:val="008609D8"/>
    <w:rsid w:val="00860B78"/>
    <w:rsid w:val="00860CBE"/>
    <w:rsid w:val="00860D40"/>
    <w:rsid w:val="008613F5"/>
    <w:rsid w:val="0086152C"/>
    <w:rsid w:val="00861539"/>
    <w:rsid w:val="00861699"/>
    <w:rsid w:val="0086186F"/>
    <w:rsid w:val="00861AA4"/>
    <w:rsid w:val="00862D30"/>
    <w:rsid w:val="00864FFD"/>
    <w:rsid w:val="00865847"/>
    <w:rsid w:val="0086655A"/>
    <w:rsid w:val="00866773"/>
    <w:rsid w:val="00867325"/>
    <w:rsid w:val="00867348"/>
    <w:rsid w:val="0087058F"/>
    <w:rsid w:val="00870598"/>
    <w:rsid w:val="008707F1"/>
    <w:rsid w:val="0087139D"/>
    <w:rsid w:val="008714B6"/>
    <w:rsid w:val="0087153F"/>
    <w:rsid w:val="0087189D"/>
    <w:rsid w:val="00871D5C"/>
    <w:rsid w:val="00871DA0"/>
    <w:rsid w:val="0087241A"/>
    <w:rsid w:val="0087258E"/>
    <w:rsid w:val="008727DC"/>
    <w:rsid w:val="008729FB"/>
    <w:rsid w:val="00872AAD"/>
    <w:rsid w:val="00872DC5"/>
    <w:rsid w:val="00872DC7"/>
    <w:rsid w:val="00872EF4"/>
    <w:rsid w:val="00873B6D"/>
    <w:rsid w:val="00873DB7"/>
    <w:rsid w:val="00873FB2"/>
    <w:rsid w:val="00874E01"/>
    <w:rsid w:val="00874F81"/>
    <w:rsid w:val="008750C7"/>
    <w:rsid w:val="008750FA"/>
    <w:rsid w:val="00875108"/>
    <w:rsid w:val="00875262"/>
    <w:rsid w:val="008754EB"/>
    <w:rsid w:val="00875659"/>
    <w:rsid w:val="008760ED"/>
    <w:rsid w:val="008761A5"/>
    <w:rsid w:val="008761CD"/>
    <w:rsid w:val="00876601"/>
    <w:rsid w:val="008770DE"/>
    <w:rsid w:val="00877191"/>
    <w:rsid w:val="008771EE"/>
    <w:rsid w:val="008778AC"/>
    <w:rsid w:val="0087792E"/>
    <w:rsid w:val="008800F2"/>
    <w:rsid w:val="0088108E"/>
    <w:rsid w:val="008812D1"/>
    <w:rsid w:val="0088160C"/>
    <w:rsid w:val="008816D5"/>
    <w:rsid w:val="008817B7"/>
    <w:rsid w:val="00881B57"/>
    <w:rsid w:val="00882083"/>
    <w:rsid w:val="008820DD"/>
    <w:rsid w:val="0088292D"/>
    <w:rsid w:val="00882969"/>
    <w:rsid w:val="0088318A"/>
    <w:rsid w:val="00883292"/>
    <w:rsid w:val="008834D2"/>
    <w:rsid w:val="0088366F"/>
    <w:rsid w:val="0088395D"/>
    <w:rsid w:val="00884002"/>
    <w:rsid w:val="008844D5"/>
    <w:rsid w:val="00885139"/>
    <w:rsid w:val="0088562C"/>
    <w:rsid w:val="0088590A"/>
    <w:rsid w:val="00885DD7"/>
    <w:rsid w:val="00885ED1"/>
    <w:rsid w:val="008860A0"/>
    <w:rsid w:val="00886183"/>
    <w:rsid w:val="00886611"/>
    <w:rsid w:val="0088698C"/>
    <w:rsid w:val="00886C12"/>
    <w:rsid w:val="00887076"/>
    <w:rsid w:val="00887519"/>
    <w:rsid w:val="008876F7"/>
    <w:rsid w:val="00887C95"/>
    <w:rsid w:val="00887CAF"/>
    <w:rsid w:val="00887DD2"/>
    <w:rsid w:val="00887F12"/>
    <w:rsid w:val="0089076A"/>
    <w:rsid w:val="00890C89"/>
    <w:rsid w:val="0089102A"/>
    <w:rsid w:val="0089104D"/>
    <w:rsid w:val="00891253"/>
    <w:rsid w:val="008917EE"/>
    <w:rsid w:val="008918A2"/>
    <w:rsid w:val="00891DCB"/>
    <w:rsid w:val="00892EFD"/>
    <w:rsid w:val="00893572"/>
    <w:rsid w:val="0089358C"/>
    <w:rsid w:val="00893BED"/>
    <w:rsid w:val="008940A5"/>
    <w:rsid w:val="0089433C"/>
    <w:rsid w:val="008947DB"/>
    <w:rsid w:val="00894A8D"/>
    <w:rsid w:val="00894D08"/>
    <w:rsid w:val="00894F40"/>
    <w:rsid w:val="0089534D"/>
    <w:rsid w:val="00895373"/>
    <w:rsid w:val="008959F4"/>
    <w:rsid w:val="00895BDB"/>
    <w:rsid w:val="00896065"/>
    <w:rsid w:val="008970CF"/>
    <w:rsid w:val="00897565"/>
    <w:rsid w:val="008975A5"/>
    <w:rsid w:val="0089778C"/>
    <w:rsid w:val="00897C97"/>
    <w:rsid w:val="008A01F9"/>
    <w:rsid w:val="008A04C4"/>
    <w:rsid w:val="008A04F2"/>
    <w:rsid w:val="008A06D8"/>
    <w:rsid w:val="008A0899"/>
    <w:rsid w:val="008A095A"/>
    <w:rsid w:val="008A0A69"/>
    <w:rsid w:val="008A175A"/>
    <w:rsid w:val="008A18D2"/>
    <w:rsid w:val="008A1C28"/>
    <w:rsid w:val="008A1F72"/>
    <w:rsid w:val="008A2B92"/>
    <w:rsid w:val="008A2C45"/>
    <w:rsid w:val="008A2C5C"/>
    <w:rsid w:val="008A331B"/>
    <w:rsid w:val="008A3428"/>
    <w:rsid w:val="008A35CD"/>
    <w:rsid w:val="008A366F"/>
    <w:rsid w:val="008A3B18"/>
    <w:rsid w:val="008A3BF3"/>
    <w:rsid w:val="008A3D89"/>
    <w:rsid w:val="008A4144"/>
    <w:rsid w:val="008A5762"/>
    <w:rsid w:val="008A5794"/>
    <w:rsid w:val="008A5DC3"/>
    <w:rsid w:val="008A5FC2"/>
    <w:rsid w:val="008A60F8"/>
    <w:rsid w:val="008A67E0"/>
    <w:rsid w:val="008A6958"/>
    <w:rsid w:val="008A698D"/>
    <w:rsid w:val="008A69E4"/>
    <w:rsid w:val="008A6B2D"/>
    <w:rsid w:val="008A6C4C"/>
    <w:rsid w:val="008A6E38"/>
    <w:rsid w:val="008A702E"/>
    <w:rsid w:val="008A71A8"/>
    <w:rsid w:val="008A73A2"/>
    <w:rsid w:val="008A749B"/>
    <w:rsid w:val="008A74D9"/>
    <w:rsid w:val="008A7E03"/>
    <w:rsid w:val="008A7E56"/>
    <w:rsid w:val="008A7EC7"/>
    <w:rsid w:val="008B001E"/>
    <w:rsid w:val="008B0438"/>
    <w:rsid w:val="008B04A6"/>
    <w:rsid w:val="008B05D7"/>
    <w:rsid w:val="008B0D1C"/>
    <w:rsid w:val="008B0FEC"/>
    <w:rsid w:val="008B14BB"/>
    <w:rsid w:val="008B171A"/>
    <w:rsid w:val="008B1B69"/>
    <w:rsid w:val="008B2682"/>
    <w:rsid w:val="008B269E"/>
    <w:rsid w:val="008B29D4"/>
    <w:rsid w:val="008B2A20"/>
    <w:rsid w:val="008B2D52"/>
    <w:rsid w:val="008B3047"/>
    <w:rsid w:val="008B3757"/>
    <w:rsid w:val="008B4505"/>
    <w:rsid w:val="008B45F7"/>
    <w:rsid w:val="008B462E"/>
    <w:rsid w:val="008B47A8"/>
    <w:rsid w:val="008B521C"/>
    <w:rsid w:val="008B660A"/>
    <w:rsid w:val="008B67FD"/>
    <w:rsid w:val="008B6895"/>
    <w:rsid w:val="008B6EFD"/>
    <w:rsid w:val="008B7088"/>
    <w:rsid w:val="008B75EF"/>
    <w:rsid w:val="008B7973"/>
    <w:rsid w:val="008B79C2"/>
    <w:rsid w:val="008C068A"/>
    <w:rsid w:val="008C0CC3"/>
    <w:rsid w:val="008C0DDF"/>
    <w:rsid w:val="008C0E64"/>
    <w:rsid w:val="008C0FF2"/>
    <w:rsid w:val="008C1672"/>
    <w:rsid w:val="008C19A0"/>
    <w:rsid w:val="008C1BFD"/>
    <w:rsid w:val="008C22E0"/>
    <w:rsid w:val="008C2A64"/>
    <w:rsid w:val="008C2AB2"/>
    <w:rsid w:val="008C2C22"/>
    <w:rsid w:val="008C2DFF"/>
    <w:rsid w:val="008C323F"/>
    <w:rsid w:val="008C3A1E"/>
    <w:rsid w:val="008C453C"/>
    <w:rsid w:val="008C4C1E"/>
    <w:rsid w:val="008C4E3D"/>
    <w:rsid w:val="008C503C"/>
    <w:rsid w:val="008C541C"/>
    <w:rsid w:val="008C58CA"/>
    <w:rsid w:val="008C65FF"/>
    <w:rsid w:val="008C6C17"/>
    <w:rsid w:val="008C704E"/>
    <w:rsid w:val="008C7075"/>
    <w:rsid w:val="008C7C52"/>
    <w:rsid w:val="008C7D3E"/>
    <w:rsid w:val="008D0825"/>
    <w:rsid w:val="008D0B4D"/>
    <w:rsid w:val="008D0FD5"/>
    <w:rsid w:val="008D12A0"/>
    <w:rsid w:val="008D138A"/>
    <w:rsid w:val="008D16C8"/>
    <w:rsid w:val="008D1B8B"/>
    <w:rsid w:val="008D1CF6"/>
    <w:rsid w:val="008D1E79"/>
    <w:rsid w:val="008D2745"/>
    <w:rsid w:val="008D2E58"/>
    <w:rsid w:val="008D2ED5"/>
    <w:rsid w:val="008D2F8B"/>
    <w:rsid w:val="008D2FB4"/>
    <w:rsid w:val="008D3011"/>
    <w:rsid w:val="008D32E1"/>
    <w:rsid w:val="008D35E9"/>
    <w:rsid w:val="008D36EF"/>
    <w:rsid w:val="008D38CB"/>
    <w:rsid w:val="008D4190"/>
    <w:rsid w:val="008D4292"/>
    <w:rsid w:val="008D434A"/>
    <w:rsid w:val="008D44BA"/>
    <w:rsid w:val="008D58D4"/>
    <w:rsid w:val="008D5A9E"/>
    <w:rsid w:val="008D5EEB"/>
    <w:rsid w:val="008D6107"/>
    <w:rsid w:val="008D611E"/>
    <w:rsid w:val="008D69BE"/>
    <w:rsid w:val="008D713A"/>
    <w:rsid w:val="008D7164"/>
    <w:rsid w:val="008D72F7"/>
    <w:rsid w:val="008D736F"/>
    <w:rsid w:val="008D74CF"/>
    <w:rsid w:val="008D751E"/>
    <w:rsid w:val="008D76EB"/>
    <w:rsid w:val="008E0429"/>
    <w:rsid w:val="008E08EE"/>
    <w:rsid w:val="008E2230"/>
    <w:rsid w:val="008E22EC"/>
    <w:rsid w:val="008E243C"/>
    <w:rsid w:val="008E2753"/>
    <w:rsid w:val="008E2AB3"/>
    <w:rsid w:val="008E2B0A"/>
    <w:rsid w:val="008E2BA5"/>
    <w:rsid w:val="008E34DA"/>
    <w:rsid w:val="008E3547"/>
    <w:rsid w:val="008E3D0E"/>
    <w:rsid w:val="008E4525"/>
    <w:rsid w:val="008E46A3"/>
    <w:rsid w:val="008E4796"/>
    <w:rsid w:val="008E4EA4"/>
    <w:rsid w:val="008E5073"/>
    <w:rsid w:val="008E5553"/>
    <w:rsid w:val="008E5A80"/>
    <w:rsid w:val="008E657A"/>
    <w:rsid w:val="008E6958"/>
    <w:rsid w:val="008E7144"/>
    <w:rsid w:val="008E7158"/>
    <w:rsid w:val="008E7870"/>
    <w:rsid w:val="008E790B"/>
    <w:rsid w:val="008E7D80"/>
    <w:rsid w:val="008E7EB4"/>
    <w:rsid w:val="008F00CA"/>
    <w:rsid w:val="008F04EF"/>
    <w:rsid w:val="008F0EAC"/>
    <w:rsid w:val="008F11CA"/>
    <w:rsid w:val="008F2459"/>
    <w:rsid w:val="008F278F"/>
    <w:rsid w:val="008F2C97"/>
    <w:rsid w:val="008F3019"/>
    <w:rsid w:val="008F38B0"/>
    <w:rsid w:val="008F3BB8"/>
    <w:rsid w:val="008F3EE1"/>
    <w:rsid w:val="008F4147"/>
    <w:rsid w:val="008F449B"/>
    <w:rsid w:val="008F45E3"/>
    <w:rsid w:val="008F4762"/>
    <w:rsid w:val="008F47B0"/>
    <w:rsid w:val="008F48FB"/>
    <w:rsid w:val="008F4C89"/>
    <w:rsid w:val="008F5789"/>
    <w:rsid w:val="008F58FE"/>
    <w:rsid w:val="008F5A2B"/>
    <w:rsid w:val="008F5BEB"/>
    <w:rsid w:val="008F5F67"/>
    <w:rsid w:val="008F6FB1"/>
    <w:rsid w:val="008F7380"/>
    <w:rsid w:val="008F7D1B"/>
    <w:rsid w:val="008F7E90"/>
    <w:rsid w:val="009004CF"/>
    <w:rsid w:val="0090059F"/>
    <w:rsid w:val="00900FD5"/>
    <w:rsid w:val="009012A5"/>
    <w:rsid w:val="009013E9"/>
    <w:rsid w:val="009014DA"/>
    <w:rsid w:val="009014FF"/>
    <w:rsid w:val="009019D1"/>
    <w:rsid w:val="009019FD"/>
    <w:rsid w:val="00901AB3"/>
    <w:rsid w:val="009022B5"/>
    <w:rsid w:val="00902868"/>
    <w:rsid w:val="00902A28"/>
    <w:rsid w:val="00903001"/>
    <w:rsid w:val="00903352"/>
    <w:rsid w:val="009034A6"/>
    <w:rsid w:val="00903660"/>
    <w:rsid w:val="009036E6"/>
    <w:rsid w:val="0090403E"/>
    <w:rsid w:val="00904151"/>
    <w:rsid w:val="00904224"/>
    <w:rsid w:val="00904540"/>
    <w:rsid w:val="009054CC"/>
    <w:rsid w:val="00905935"/>
    <w:rsid w:val="00905AFE"/>
    <w:rsid w:val="009065EC"/>
    <w:rsid w:val="0090698B"/>
    <w:rsid w:val="00906ABC"/>
    <w:rsid w:val="00906E16"/>
    <w:rsid w:val="0090774A"/>
    <w:rsid w:val="00907C6F"/>
    <w:rsid w:val="009104F4"/>
    <w:rsid w:val="00910DF9"/>
    <w:rsid w:val="00911819"/>
    <w:rsid w:val="00911956"/>
    <w:rsid w:val="009119DB"/>
    <w:rsid w:val="00912841"/>
    <w:rsid w:val="00912E36"/>
    <w:rsid w:val="009133A0"/>
    <w:rsid w:val="009133CE"/>
    <w:rsid w:val="0091359A"/>
    <w:rsid w:val="00914241"/>
    <w:rsid w:val="00914405"/>
    <w:rsid w:val="00914454"/>
    <w:rsid w:val="00914900"/>
    <w:rsid w:val="009150EA"/>
    <w:rsid w:val="00915AFB"/>
    <w:rsid w:val="00917114"/>
    <w:rsid w:val="009173F4"/>
    <w:rsid w:val="00917402"/>
    <w:rsid w:val="009200CA"/>
    <w:rsid w:val="009207D3"/>
    <w:rsid w:val="00920B84"/>
    <w:rsid w:val="00920C44"/>
    <w:rsid w:val="00920DC5"/>
    <w:rsid w:val="00920F6B"/>
    <w:rsid w:val="00920FF2"/>
    <w:rsid w:val="00921263"/>
    <w:rsid w:val="009214AF"/>
    <w:rsid w:val="009218D0"/>
    <w:rsid w:val="0092193C"/>
    <w:rsid w:val="00922212"/>
    <w:rsid w:val="00922535"/>
    <w:rsid w:val="0092268E"/>
    <w:rsid w:val="0092299F"/>
    <w:rsid w:val="00923240"/>
    <w:rsid w:val="009233F5"/>
    <w:rsid w:val="00923468"/>
    <w:rsid w:val="00923575"/>
    <w:rsid w:val="0092371C"/>
    <w:rsid w:val="009238BD"/>
    <w:rsid w:val="00924324"/>
    <w:rsid w:val="009243B2"/>
    <w:rsid w:val="00924441"/>
    <w:rsid w:val="00924565"/>
    <w:rsid w:val="00925A89"/>
    <w:rsid w:val="00926289"/>
    <w:rsid w:val="00926393"/>
    <w:rsid w:val="0092694A"/>
    <w:rsid w:val="00926D59"/>
    <w:rsid w:val="00926DBD"/>
    <w:rsid w:val="009271CA"/>
    <w:rsid w:val="00927805"/>
    <w:rsid w:val="00927D47"/>
    <w:rsid w:val="00930531"/>
    <w:rsid w:val="009306F7"/>
    <w:rsid w:val="0093127D"/>
    <w:rsid w:val="009312F5"/>
    <w:rsid w:val="009316F1"/>
    <w:rsid w:val="009316F7"/>
    <w:rsid w:val="00931798"/>
    <w:rsid w:val="009319BD"/>
    <w:rsid w:val="00931FAF"/>
    <w:rsid w:val="0093223C"/>
    <w:rsid w:val="00932459"/>
    <w:rsid w:val="00932699"/>
    <w:rsid w:val="00932877"/>
    <w:rsid w:val="009328EC"/>
    <w:rsid w:val="0093291E"/>
    <w:rsid w:val="009331BD"/>
    <w:rsid w:val="00934291"/>
    <w:rsid w:val="0093481D"/>
    <w:rsid w:val="00934A6B"/>
    <w:rsid w:val="00934EF6"/>
    <w:rsid w:val="0093501B"/>
    <w:rsid w:val="00935085"/>
    <w:rsid w:val="009350E6"/>
    <w:rsid w:val="0093535F"/>
    <w:rsid w:val="009353ED"/>
    <w:rsid w:val="00935895"/>
    <w:rsid w:val="00935DBC"/>
    <w:rsid w:val="00935DCE"/>
    <w:rsid w:val="00937096"/>
    <w:rsid w:val="0093762D"/>
    <w:rsid w:val="009401BC"/>
    <w:rsid w:val="0094027F"/>
    <w:rsid w:val="009403E9"/>
    <w:rsid w:val="009404D1"/>
    <w:rsid w:val="009409A7"/>
    <w:rsid w:val="00940B27"/>
    <w:rsid w:val="00940B83"/>
    <w:rsid w:val="0094123D"/>
    <w:rsid w:val="00941708"/>
    <w:rsid w:val="00941851"/>
    <w:rsid w:val="00941F96"/>
    <w:rsid w:val="0094222E"/>
    <w:rsid w:val="009424D1"/>
    <w:rsid w:val="009425FC"/>
    <w:rsid w:val="00942835"/>
    <w:rsid w:val="009428EE"/>
    <w:rsid w:val="00942ED6"/>
    <w:rsid w:val="00943897"/>
    <w:rsid w:val="009444DA"/>
    <w:rsid w:val="00944C0B"/>
    <w:rsid w:val="00944E9B"/>
    <w:rsid w:val="0094529D"/>
    <w:rsid w:val="0094539F"/>
    <w:rsid w:val="0094563F"/>
    <w:rsid w:val="009464F7"/>
    <w:rsid w:val="00946521"/>
    <w:rsid w:val="00946677"/>
    <w:rsid w:val="009466C3"/>
    <w:rsid w:val="00946E58"/>
    <w:rsid w:val="00946EF8"/>
    <w:rsid w:val="00947A54"/>
    <w:rsid w:val="00947CC5"/>
    <w:rsid w:val="00950011"/>
    <w:rsid w:val="00950D69"/>
    <w:rsid w:val="009515A0"/>
    <w:rsid w:val="00951848"/>
    <w:rsid w:val="00951E3F"/>
    <w:rsid w:val="00952718"/>
    <w:rsid w:val="009534B9"/>
    <w:rsid w:val="009536B2"/>
    <w:rsid w:val="00953C02"/>
    <w:rsid w:val="0095457C"/>
    <w:rsid w:val="00954DA3"/>
    <w:rsid w:val="00955831"/>
    <w:rsid w:val="009558F0"/>
    <w:rsid w:val="009567E9"/>
    <w:rsid w:val="00956C1D"/>
    <w:rsid w:val="00956D59"/>
    <w:rsid w:val="00957217"/>
    <w:rsid w:val="009573C6"/>
    <w:rsid w:val="00957A33"/>
    <w:rsid w:val="00957C41"/>
    <w:rsid w:val="0096085E"/>
    <w:rsid w:val="00960986"/>
    <w:rsid w:val="0096125B"/>
    <w:rsid w:val="00961526"/>
    <w:rsid w:val="0096162D"/>
    <w:rsid w:val="0096171D"/>
    <w:rsid w:val="009618D9"/>
    <w:rsid w:val="009619A2"/>
    <w:rsid w:val="00961FCD"/>
    <w:rsid w:val="00963B29"/>
    <w:rsid w:val="00963D82"/>
    <w:rsid w:val="00963DF2"/>
    <w:rsid w:val="009644D8"/>
    <w:rsid w:val="009646FF"/>
    <w:rsid w:val="00964943"/>
    <w:rsid w:val="00964EB1"/>
    <w:rsid w:val="00965089"/>
    <w:rsid w:val="009652CD"/>
    <w:rsid w:val="009656C3"/>
    <w:rsid w:val="0096573B"/>
    <w:rsid w:val="00965793"/>
    <w:rsid w:val="00965FD0"/>
    <w:rsid w:val="009664F0"/>
    <w:rsid w:val="009665C8"/>
    <w:rsid w:val="00966B44"/>
    <w:rsid w:val="00966B7B"/>
    <w:rsid w:val="00967273"/>
    <w:rsid w:val="009672A1"/>
    <w:rsid w:val="00970065"/>
    <w:rsid w:val="00970456"/>
    <w:rsid w:val="00970649"/>
    <w:rsid w:val="00970866"/>
    <w:rsid w:val="00971099"/>
    <w:rsid w:val="009720BC"/>
    <w:rsid w:val="00972269"/>
    <w:rsid w:val="0097255E"/>
    <w:rsid w:val="00973D5C"/>
    <w:rsid w:val="009747B8"/>
    <w:rsid w:val="009748DD"/>
    <w:rsid w:val="00975162"/>
    <w:rsid w:val="0097520C"/>
    <w:rsid w:val="0097570A"/>
    <w:rsid w:val="0097575E"/>
    <w:rsid w:val="0097580D"/>
    <w:rsid w:val="00975DCB"/>
    <w:rsid w:val="00975E49"/>
    <w:rsid w:val="00976464"/>
    <w:rsid w:val="0097691E"/>
    <w:rsid w:val="00976B4B"/>
    <w:rsid w:val="00976C19"/>
    <w:rsid w:val="00976E4F"/>
    <w:rsid w:val="009774A8"/>
    <w:rsid w:val="0097752B"/>
    <w:rsid w:val="009779AD"/>
    <w:rsid w:val="00977B53"/>
    <w:rsid w:val="00977D24"/>
    <w:rsid w:val="00980F0B"/>
    <w:rsid w:val="00980FEB"/>
    <w:rsid w:val="00982066"/>
    <w:rsid w:val="00982D94"/>
    <w:rsid w:val="009830A8"/>
    <w:rsid w:val="0098359B"/>
    <w:rsid w:val="00983E4E"/>
    <w:rsid w:val="009841AE"/>
    <w:rsid w:val="009842AE"/>
    <w:rsid w:val="00984842"/>
    <w:rsid w:val="00984A0E"/>
    <w:rsid w:val="00984B4D"/>
    <w:rsid w:val="00985028"/>
    <w:rsid w:val="00985053"/>
    <w:rsid w:val="009850F6"/>
    <w:rsid w:val="00985273"/>
    <w:rsid w:val="0098646A"/>
    <w:rsid w:val="0098660A"/>
    <w:rsid w:val="00987667"/>
    <w:rsid w:val="00987EBB"/>
    <w:rsid w:val="00990DB9"/>
    <w:rsid w:val="00990F08"/>
    <w:rsid w:val="0099102B"/>
    <w:rsid w:val="0099116F"/>
    <w:rsid w:val="00991523"/>
    <w:rsid w:val="0099207F"/>
    <w:rsid w:val="0099209C"/>
    <w:rsid w:val="00992C21"/>
    <w:rsid w:val="00992D03"/>
    <w:rsid w:val="00992E48"/>
    <w:rsid w:val="009930C9"/>
    <w:rsid w:val="00993468"/>
    <w:rsid w:val="00993720"/>
    <w:rsid w:val="009937F6"/>
    <w:rsid w:val="0099440F"/>
    <w:rsid w:val="0099442E"/>
    <w:rsid w:val="00994802"/>
    <w:rsid w:val="00995011"/>
    <w:rsid w:val="009951DE"/>
    <w:rsid w:val="009951E5"/>
    <w:rsid w:val="009954E2"/>
    <w:rsid w:val="00995901"/>
    <w:rsid w:val="00995B79"/>
    <w:rsid w:val="00996372"/>
    <w:rsid w:val="00996B47"/>
    <w:rsid w:val="00996D21"/>
    <w:rsid w:val="00996E71"/>
    <w:rsid w:val="00997455"/>
    <w:rsid w:val="009974B1"/>
    <w:rsid w:val="009A0321"/>
    <w:rsid w:val="009A0414"/>
    <w:rsid w:val="009A0561"/>
    <w:rsid w:val="009A0702"/>
    <w:rsid w:val="009A079C"/>
    <w:rsid w:val="009A0A88"/>
    <w:rsid w:val="009A0F77"/>
    <w:rsid w:val="009A1393"/>
    <w:rsid w:val="009A1585"/>
    <w:rsid w:val="009A18F5"/>
    <w:rsid w:val="009A1974"/>
    <w:rsid w:val="009A1E07"/>
    <w:rsid w:val="009A210A"/>
    <w:rsid w:val="009A2761"/>
    <w:rsid w:val="009A27C1"/>
    <w:rsid w:val="009A2C51"/>
    <w:rsid w:val="009A3253"/>
    <w:rsid w:val="009A32C3"/>
    <w:rsid w:val="009A397A"/>
    <w:rsid w:val="009A3D8E"/>
    <w:rsid w:val="009A4B6D"/>
    <w:rsid w:val="009A56A0"/>
    <w:rsid w:val="009A571E"/>
    <w:rsid w:val="009A5C88"/>
    <w:rsid w:val="009A6137"/>
    <w:rsid w:val="009A6504"/>
    <w:rsid w:val="009A7004"/>
    <w:rsid w:val="009A77BD"/>
    <w:rsid w:val="009A787B"/>
    <w:rsid w:val="009A7E8E"/>
    <w:rsid w:val="009B00AD"/>
    <w:rsid w:val="009B060C"/>
    <w:rsid w:val="009B0B4B"/>
    <w:rsid w:val="009B1749"/>
    <w:rsid w:val="009B18DD"/>
    <w:rsid w:val="009B22A1"/>
    <w:rsid w:val="009B28F6"/>
    <w:rsid w:val="009B29A5"/>
    <w:rsid w:val="009B2DFF"/>
    <w:rsid w:val="009B3216"/>
    <w:rsid w:val="009B326F"/>
    <w:rsid w:val="009B3453"/>
    <w:rsid w:val="009B3635"/>
    <w:rsid w:val="009B3FE5"/>
    <w:rsid w:val="009B4061"/>
    <w:rsid w:val="009B442B"/>
    <w:rsid w:val="009B482A"/>
    <w:rsid w:val="009B4FB1"/>
    <w:rsid w:val="009B55ED"/>
    <w:rsid w:val="009B56A4"/>
    <w:rsid w:val="009B5C51"/>
    <w:rsid w:val="009B688A"/>
    <w:rsid w:val="009B7102"/>
    <w:rsid w:val="009B7320"/>
    <w:rsid w:val="009C0420"/>
    <w:rsid w:val="009C0702"/>
    <w:rsid w:val="009C095E"/>
    <w:rsid w:val="009C0B3A"/>
    <w:rsid w:val="009C1007"/>
    <w:rsid w:val="009C14F8"/>
    <w:rsid w:val="009C1BD7"/>
    <w:rsid w:val="009C1FE6"/>
    <w:rsid w:val="009C20FD"/>
    <w:rsid w:val="009C280F"/>
    <w:rsid w:val="009C28CB"/>
    <w:rsid w:val="009C2EDE"/>
    <w:rsid w:val="009C337A"/>
    <w:rsid w:val="009C3F55"/>
    <w:rsid w:val="009C4671"/>
    <w:rsid w:val="009C4C15"/>
    <w:rsid w:val="009C5710"/>
    <w:rsid w:val="009C5853"/>
    <w:rsid w:val="009C5881"/>
    <w:rsid w:val="009C5887"/>
    <w:rsid w:val="009C5BE0"/>
    <w:rsid w:val="009C5EEC"/>
    <w:rsid w:val="009C6286"/>
    <w:rsid w:val="009C7058"/>
    <w:rsid w:val="009C7CAD"/>
    <w:rsid w:val="009C7DE6"/>
    <w:rsid w:val="009C7EAD"/>
    <w:rsid w:val="009D011A"/>
    <w:rsid w:val="009D03CC"/>
    <w:rsid w:val="009D0779"/>
    <w:rsid w:val="009D0C2F"/>
    <w:rsid w:val="009D0D18"/>
    <w:rsid w:val="009D101F"/>
    <w:rsid w:val="009D10D7"/>
    <w:rsid w:val="009D1363"/>
    <w:rsid w:val="009D14D1"/>
    <w:rsid w:val="009D18DD"/>
    <w:rsid w:val="009D248B"/>
    <w:rsid w:val="009D27F3"/>
    <w:rsid w:val="009D2B23"/>
    <w:rsid w:val="009D2BF5"/>
    <w:rsid w:val="009D2F4F"/>
    <w:rsid w:val="009D39B2"/>
    <w:rsid w:val="009D4C68"/>
    <w:rsid w:val="009D4F96"/>
    <w:rsid w:val="009D5C56"/>
    <w:rsid w:val="009D625F"/>
    <w:rsid w:val="009D6767"/>
    <w:rsid w:val="009D6C4F"/>
    <w:rsid w:val="009D6CB4"/>
    <w:rsid w:val="009D7298"/>
    <w:rsid w:val="009D7A20"/>
    <w:rsid w:val="009E0436"/>
    <w:rsid w:val="009E12E6"/>
    <w:rsid w:val="009E1496"/>
    <w:rsid w:val="009E1B11"/>
    <w:rsid w:val="009E1C3A"/>
    <w:rsid w:val="009E1FA5"/>
    <w:rsid w:val="009E21D1"/>
    <w:rsid w:val="009E2661"/>
    <w:rsid w:val="009E2A40"/>
    <w:rsid w:val="009E2AD0"/>
    <w:rsid w:val="009E2F3A"/>
    <w:rsid w:val="009E3066"/>
    <w:rsid w:val="009E33DE"/>
    <w:rsid w:val="009E3FD8"/>
    <w:rsid w:val="009E404A"/>
    <w:rsid w:val="009E40A3"/>
    <w:rsid w:val="009E42FC"/>
    <w:rsid w:val="009E4756"/>
    <w:rsid w:val="009E4A03"/>
    <w:rsid w:val="009E4E13"/>
    <w:rsid w:val="009E4F24"/>
    <w:rsid w:val="009E4FB5"/>
    <w:rsid w:val="009E5315"/>
    <w:rsid w:val="009E552F"/>
    <w:rsid w:val="009E56F8"/>
    <w:rsid w:val="009E5C4B"/>
    <w:rsid w:val="009E624C"/>
    <w:rsid w:val="009E6668"/>
    <w:rsid w:val="009E680D"/>
    <w:rsid w:val="009E6A6D"/>
    <w:rsid w:val="009E7FDC"/>
    <w:rsid w:val="009F011C"/>
    <w:rsid w:val="009F12C1"/>
    <w:rsid w:val="009F179D"/>
    <w:rsid w:val="009F1A24"/>
    <w:rsid w:val="009F1C0C"/>
    <w:rsid w:val="009F1DC2"/>
    <w:rsid w:val="009F228E"/>
    <w:rsid w:val="009F25F7"/>
    <w:rsid w:val="009F2FFF"/>
    <w:rsid w:val="009F3071"/>
    <w:rsid w:val="009F30F4"/>
    <w:rsid w:val="009F3B77"/>
    <w:rsid w:val="009F3D5C"/>
    <w:rsid w:val="009F3D93"/>
    <w:rsid w:val="009F444A"/>
    <w:rsid w:val="009F482F"/>
    <w:rsid w:val="009F48C8"/>
    <w:rsid w:val="009F497F"/>
    <w:rsid w:val="009F4A31"/>
    <w:rsid w:val="009F4C8F"/>
    <w:rsid w:val="009F57F1"/>
    <w:rsid w:val="009F6455"/>
    <w:rsid w:val="009F65EB"/>
    <w:rsid w:val="009F66CE"/>
    <w:rsid w:val="009F66EB"/>
    <w:rsid w:val="009F68B2"/>
    <w:rsid w:val="009F68DB"/>
    <w:rsid w:val="009F6CBB"/>
    <w:rsid w:val="009F7028"/>
    <w:rsid w:val="009F7192"/>
    <w:rsid w:val="009F7225"/>
    <w:rsid w:val="009F7BD3"/>
    <w:rsid w:val="009F7E2A"/>
    <w:rsid w:val="00A00277"/>
    <w:rsid w:val="00A00B42"/>
    <w:rsid w:val="00A01077"/>
    <w:rsid w:val="00A01183"/>
    <w:rsid w:val="00A01986"/>
    <w:rsid w:val="00A01D06"/>
    <w:rsid w:val="00A01D8D"/>
    <w:rsid w:val="00A01F4D"/>
    <w:rsid w:val="00A02048"/>
    <w:rsid w:val="00A021B5"/>
    <w:rsid w:val="00A0222E"/>
    <w:rsid w:val="00A0224A"/>
    <w:rsid w:val="00A02D69"/>
    <w:rsid w:val="00A03038"/>
    <w:rsid w:val="00A032E5"/>
    <w:rsid w:val="00A032E8"/>
    <w:rsid w:val="00A03D67"/>
    <w:rsid w:val="00A04077"/>
    <w:rsid w:val="00A04589"/>
    <w:rsid w:val="00A048EE"/>
    <w:rsid w:val="00A04A2B"/>
    <w:rsid w:val="00A04A84"/>
    <w:rsid w:val="00A04BE5"/>
    <w:rsid w:val="00A0532E"/>
    <w:rsid w:val="00A05897"/>
    <w:rsid w:val="00A05DD7"/>
    <w:rsid w:val="00A063B1"/>
    <w:rsid w:val="00A070DE"/>
    <w:rsid w:val="00A074A8"/>
    <w:rsid w:val="00A077C1"/>
    <w:rsid w:val="00A07D91"/>
    <w:rsid w:val="00A100F6"/>
    <w:rsid w:val="00A101D4"/>
    <w:rsid w:val="00A1030B"/>
    <w:rsid w:val="00A10D3D"/>
    <w:rsid w:val="00A11053"/>
    <w:rsid w:val="00A11873"/>
    <w:rsid w:val="00A11DF6"/>
    <w:rsid w:val="00A11F4C"/>
    <w:rsid w:val="00A1239B"/>
    <w:rsid w:val="00A1284F"/>
    <w:rsid w:val="00A12D69"/>
    <w:rsid w:val="00A12FA6"/>
    <w:rsid w:val="00A13387"/>
    <w:rsid w:val="00A137AB"/>
    <w:rsid w:val="00A13FFB"/>
    <w:rsid w:val="00A142D2"/>
    <w:rsid w:val="00A1494A"/>
    <w:rsid w:val="00A15913"/>
    <w:rsid w:val="00A15ABA"/>
    <w:rsid w:val="00A15E0F"/>
    <w:rsid w:val="00A16190"/>
    <w:rsid w:val="00A16B06"/>
    <w:rsid w:val="00A16E52"/>
    <w:rsid w:val="00A1755B"/>
    <w:rsid w:val="00A17993"/>
    <w:rsid w:val="00A2037B"/>
    <w:rsid w:val="00A20674"/>
    <w:rsid w:val="00A20A0C"/>
    <w:rsid w:val="00A20AF4"/>
    <w:rsid w:val="00A213ED"/>
    <w:rsid w:val="00A217CD"/>
    <w:rsid w:val="00A2191B"/>
    <w:rsid w:val="00A22319"/>
    <w:rsid w:val="00A22415"/>
    <w:rsid w:val="00A2243E"/>
    <w:rsid w:val="00A22657"/>
    <w:rsid w:val="00A22B26"/>
    <w:rsid w:val="00A22CD7"/>
    <w:rsid w:val="00A22E2D"/>
    <w:rsid w:val="00A22F11"/>
    <w:rsid w:val="00A23177"/>
    <w:rsid w:val="00A23217"/>
    <w:rsid w:val="00A23B2A"/>
    <w:rsid w:val="00A23BAB"/>
    <w:rsid w:val="00A24319"/>
    <w:rsid w:val="00A24368"/>
    <w:rsid w:val="00A24695"/>
    <w:rsid w:val="00A247B4"/>
    <w:rsid w:val="00A24B8E"/>
    <w:rsid w:val="00A24F80"/>
    <w:rsid w:val="00A24FE8"/>
    <w:rsid w:val="00A2586F"/>
    <w:rsid w:val="00A25BA2"/>
    <w:rsid w:val="00A25BF7"/>
    <w:rsid w:val="00A269F2"/>
    <w:rsid w:val="00A27113"/>
    <w:rsid w:val="00A27D61"/>
    <w:rsid w:val="00A3023F"/>
    <w:rsid w:val="00A302A3"/>
    <w:rsid w:val="00A3051D"/>
    <w:rsid w:val="00A3079F"/>
    <w:rsid w:val="00A31329"/>
    <w:rsid w:val="00A318C9"/>
    <w:rsid w:val="00A31926"/>
    <w:rsid w:val="00A325FC"/>
    <w:rsid w:val="00A331E0"/>
    <w:rsid w:val="00A33457"/>
    <w:rsid w:val="00A3378A"/>
    <w:rsid w:val="00A33D52"/>
    <w:rsid w:val="00A3409B"/>
    <w:rsid w:val="00A34424"/>
    <w:rsid w:val="00A34D85"/>
    <w:rsid w:val="00A3535C"/>
    <w:rsid w:val="00A3539D"/>
    <w:rsid w:val="00A35AF2"/>
    <w:rsid w:val="00A35BEF"/>
    <w:rsid w:val="00A35BF5"/>
    <w:rsid w:val="00A366BD"/>
    <w:rsid w:val="00A3705C"/>
    <w:rsid w:val="00A40554"/>
    <w:rsid w:val="00A40802"/>
    <w:rsid w:val="00A40D3F"/>
    <w:rsid w:val="00A40E6A"/>
    <w:rsid w:val="00A40F75"/>
    <w:rsid w:val="00A41031"/>
    <w:rsid w:val="00A41535"/>
    <w:rsid w:val="00A416F7"/>
    <w:rsid w:val="00A41BED"/>
    <w:rsid w:val="00A426A8"/>
    <w:rsid w:val="00A426F2"/>
    <w:rsid w:val="00A42730"/>
    <w:rsid w:val="00A4278D"/>
    <w:rsid w:val="00A42C85"/>
    <w:rsid w:val="00A43082"/>
    <w:rsid w:val="00A43401"/>
    <w:rsid w:val="00A43A59"/>
    <w:rsid w:val="00A441F5"/>
    <w:rsid w:val="00A4482D"/>
    <w:rsid w:val="00A45013"/>
    <w:rsid w:val="00A45053"/>
    <w:rsid w:val="00A45697"/>
    <w:rsid w:val="00A45864"/>
    <w:rsid w:val="00A4671C"/>
    <w:rsid w:val="00A46971"/>
    <w:rsid w:val="00A46B65"/>
    <w:rsid w:val="00A4719D"/>
    <w:rsid w:val="00A47397"/>
    <w:rsid w:val="00A4785B"/>
    <w:rsid w:val="00A47C9B"/>
    <w:rsid w:val="00A47D64"/>
    <w:rsid w:val="00A5052A"/>
    <w:rsid w:val="00A50761"/>
    <w:rsid w:val="00A510DA"/>
    <w:rsid w:val="00A5123B"/>
    <w:rsid w:val="00A515E6"/>
    <w:rsid w:val="00A5172A"/>
    <w:rsid w:val="00A51A0E"/>
    <w:rsid w:val="00A52B91"/>
    <w:rsid w:val="00A52D38"/>
    <w:rsid w:val="00A52EA1"/>
    <w:rsid w:val="00A537FF"/>
    <w:rsid w:val="00A53C9B"/>
    <w:rsid w:val="00A547CA"/>
    <w:rsid w:val="00A547D5"/>
    <w:rsid w:val="00A54A42"/>
    <w:rsid w:val="00A54CC7"/>
    <w:rsid w:val="00A5564A"/>
    <w:rsid w:val="00A5580B"/>
    <w:rsid w:val="00A5593D"/>
    <w:rsid w:val="00A55ACC"/>
    <w:rsid w:val="00A56412"/>
    <w:rsid w:val="00A56676"/>
    <w:rsid w:val="00A56F0D"/>
    <w:rsid w:val="00A56F84"/>
    <w:rsid w:val="00A579BE"/>
    <w:rsid w:val="00A57FEA"/>
    <w:rsid w:val="00A60315"/>
    <w:rsid w:val="00A61605"/>
    <w:rsid w:val="00A61BBE"/>
    <w:rsid w:val="00A6242D"/>
    <w:rsid w:val="00A629AE"/>
    <w:rsid w:val="00A62CDA"/>
    <w:rsid w:val="00A62E8A"/>
    <w:rsid w:val="00A633BE"/>
    <w:rsid w:val="00A633DE"/>
    <w:rsid w:val="00A641BB"/>
    <w:rsid w:val="00A642E0"/>
    <w:rsid w:val="00A64598"/>
    <w:rsid w:val="00A64B5E"/>
    <w:rsid w:val="00A64BE0"/>
    <w:rsid w:val="00A64E8B"/>
    <w:rsid w:val="00A65332"/>
    <w:rsid w:val="00A6565B"/>
    <w:rsid w:val="00A65E21"/>
    <w:rsid w:val="00A66274"/>
    <w:rsid w:val="00A664C5"/>
    <w:rsid w:val="00A6664F"/>
    <w:rsid w:val="00A6678B"/>
    <w:rsid w:val="00A66924"/>
    <w:rsid w:val="00A66956"/>
    <w:rsid w:val="00A66F8A"/>
    <w:rsid w:val="00A6774A"/>
    <w:rsid w:val="00A677F7"/>
    <w:rsid w:val="00A679DD"/>
    <w:rsid w:val="00A7005E"/>
    <w:rsid w:val="00A70361"/>
    <w:rsid w:val="00A7049C"/>
    <w:rsid w:val="00A70590"/>
    <w:rsid w:val="00A705AA"/>
    <w:rsid w:val="00A7069E"/>
    <w:rsid w:val="00A70AFC"/>
    <w:rsid w:val="00A714FB"/>
    <w:rsid w:val="00A731BA"/>
    <w:rsid w:val="00A7374D"/>
    <w:rsid w:val="00A737CB"/>
    <w:rsid w:val="00A73804"/>
    <w:rsid w:val="00A73BA8"/>
    <w:rsid w:val="00A740FF"/>
    <w:rsid w:val="00A74314"/>
    <w:rsid w:val="00A743FE"/>
    <w:rsid w:val="00A74A0F"/>
    <w:rsid w:val="00A74B47"/>
    <w:rsid w:val="00A75056"/>
    <w:rsid w:val="00A75193"/>
    <w:rsid w:val="00A75A2E"/>
    <w:rsid w:val="00A76562"/>
    <w:rsid w:val="00A76C7C"/>
    <w:rsid w:val="00A7787C"/>
    <w:rsid w:val="00A77A75"/>
    <w:rsid w:val="00A802E4"/>
    <w:rsid w:val="00A8065B"/>
    <w:rsid w:val="00A807EA"/>
    <w:rsid w:val="00A808C3"/>
    <w:rsid w:val="00A80D1A"/>
    <w:rsid w:val="00A81135"/>
    <w:rsid w:val="00A816B6"/>
    <w:rsid w:val="00A8184C"/>
    <w:rsid w:val="00A819C1"/>
    <w:rsid w:val="00A81AE7"/>
    <w:rsid w:val="00A81C8F"/>
    <w:rsid w:val="00A81D9B"/>
    <w:rsid w:val="00A820CB"/>
    <w:rsid w:val="00A8212F"/>
    <w:rsid w:val="00A82D2B"/>
    <w:rsid w:val="00A834E3"/>
    <w:rsid w:val="00A83AAE"/>
    <w:rsid w:val="00A83F51"/>
    <w:rsid w:val="00A8468B"/>
    <w:rsid w:val="00A84D5B"/>
    <w:rsid w:val="00A85016"/>
    <w:rsid w:val="00A8586C"/>
    <w:rsid w:val="00A8637A"/>
    <w:rsid w:val="00A86AAF"/>
    <w:rsid w:val="00A8722B"/>
    <w:rsid w:val="00A87F5E"/>
    <w:rsid w:val="00A90160"/>
    <w:rsid w:val="00A90169"/>
    <w:rsid w:val="00A90757"/>
    <w:rsid w:val="00A9094B"/>
    <w:rsid w:val="00A919D9"/>
    <w:rsid w:val="00A924E6"/>
    <w:rsid w:val="00A9268F"/>
    <w:rsid w:val="00A92AD4"/>
    <w:rsid w:val="00A92DB7"/>
    <w:rsid w:val="00A93065"/>
    <w:rsid w:val="00A936D8"/>
    <w:rsid w:val="00A93715"/>
    <w:rsid w:val="00A93BF7"/>
    <w:rsid w:val="00A94400"/>
    <w:rsid w:val="00A9464A"/>
    <w:rsid w:val="00A94A34"/>
    <w:rsid w:val="00A95356"/>
    <w:rsid w:val="00A95795"/>
    <w:rsid w:val="00A957B6"/>
    <w:rsid w:val="00A95A23"/>
    <w:rsid w:val="00A96063"/>
    <w:rsid w:val="00A960A1"/>
    <w:rsid w:val="00A96C59"/>
    <w:rsid w:val="00A97221"/>
    <w:rsid w:val="00A97763"/>
    <w:rsid w:val="00A977ED"/>
    <w:rsid w:val="00A97BB0"/>
    <w:rsid w:val="00A97DB5"/>
    <w:rsid w:val="00AA01C1"/>
    <w:rsid w:val="00AA05CD"/>
    <w:rsid w:val="00AA066D"/>
    <w:rsid w:val="00AA07FD"/>
    <w:rsid w:val="00AA11D6"/>
    <w:rsid w:val="00AA1BD3"/>
    <w:rsid w:val="00AA1E84"/>
    <w:rsid w:val="00AA289B"/>
    <w:rsid w:val="00AA28EC"/>
    <w:rsid w:val="00AA2A7A"/>
    <w:rsid w:val="00AA3451"/>
    <w:rsid w:val="00AA4142"/>
    <w:rsid w:val="00AA491F"/>
    <w:rsid w:val="00AA4949"/>
    <w:rsid w:val="00AA4AB0"/>
    <w:rsid w:val="00AA607D"/>
    <w:rsid w:val="00AA7223"/>
    <w:rsid w:val="00AA7306"/>
    <w:rsid w:val="00AA74DD"/>
    <w:rsid w:val="00AA7790"/>
    <w:rsid w:val="00AA7B91"/>
    <w:rsid w:val="00AB025F"/>
    <w:rsid w:val="00AB0BF2"/>
    <w:rsid w:val="00AB1354"/>
    <w:rsid w:val="00AB1D53"/>
    <w:rsid w:val="00AB1E7E"/>
    <w:rsid w:val="00AB2255"/>
    <w:rsid w:val="00AB2E74"/>
    <w:rsid w:val="00AB32CE"/>
    <w:rsid w:val="00AB3326"/>
    <w:rsid w:val="00AB3883"/>
    <w:rsid w:val="00AB3A76"/>
    <w:rsid w:val="00AB3C43"/>
    <w:rsid w:val="00AB447E"/>
    <w:rsid w:val="00AB46F3"/>
    <w:rsid w:val="00AB46F7"/>
    <w:rsid w:val="00AB5252"/>
    <w:rsid w:val="00AB57F8"/>
    <w:rsid w:val="00AB5F2E"/>
    <w:rsid w:val="00AB602D"/>
    <w:rsid w:val="00AB6B15"/>
    <w:rsid w:val="00AB7018"/>
    <w:rsid w:val="00AB70F9"/>
    <w:rsid w:val="00AB7D7E"/>
    <w:rsid w:val="00AB7D99"/>
    <w:rsid w:val="00AC0664"/>
    <w:rsid w:val="00AC0E19"/>
    <w:rsid w:val="00AC0EDB"/>
    <w:rsid w:val="00AC1071"/>
    <w:rsid w:val="00AC112B"/>
    <w:rsid w:val="00AC121D"/>
    <w:rsid w:val="00AC1227"/>
    <w:rsid w:val="00AC14E9"/>
    <w:rsid w:val="00AC192B"/>
    <w:rsid w:val="00AC1ACD"/>
    <w:rsid w:val="00AC1B60"/>
    <w:rsid w:val="00AC1F92"/>
    <w:rsid w:val="00AC23D2"/>
    <w:rsid w:val="00AC2637"/>
    <w:rsid w:val="00AC354B"/>
    <w:rsid w:val="00AC37D3"/>
    <w:rsid w:val="00AC3DFF"/>
    <w:rsid w:val="00AC3F0C"/>
    <w:rsid w:val="00AC413D"/>
    <w:rsid w:val="00AC4C3A"/>
    <w:rsid w:val="00AC4E4E"/>
    <w:rsid w:val="00AC5327"/>
    <w:rsid w:val="00AC5556"/>
    <w:rsid w:val="00AC5BE5"/>
    <w:rsid w:val="00AC5D11"/>
    <w:rsid w:val="00AC6461"/>
    <w:rsid w:val="00AC6565"/>
    <w:rsid w:val="00AC6F41"/>
    <w:rsid w:val="00AC727C"/>
    <w:rsid w:val="00AC734A"/>
    <w:rsid w:val="00AC7736"/>
    <w:rsid w:val="00AD0112"/>
    <w:rsid w:val="00AD0243"/>
    <w:rsid w:val="00AD02BD"/>
    <w:rsid w:val="00AD041B"/>
    <w:rsid w:val="00AD041C"/>
    <w:rsid w:val="00AD0786"/>
    <w:rsid w:val="00AD13DD"/>
    <w:rsid w:val="00AD13FE"/>
    <w:rsid w:val="00AD1492"/>
    <w:rsid w:val="00AD1F46"/>
    <w:rsid w:val="00AD20F8"/>
    <w:rsid w:val="00AD2492"/>
    <w:rsid w:val="00AD29A3"/>
    <w:rsid w:val="00AD2E80"/>
    <w:rsid w:val="00AD370F"/>
    <w:rsid w:val="00AD3BBD"/>
    <w:rsid w:val="00AD3EC9"/>
    <w:rsid w:val="00AD4177"/>
    <w:rsid w:val="00AD4940"/>
    <w:rsid w:val="00AD4A71"/>
    <w:rsid w:val="00AD4E75"/>
    <w:rsid w:val="00AD5117"/>
    <w:rsid w:val="00AD5DC9"/>
    <w:rsid w:val="00AD68A4"/>
    <w:rsid w:val="00AD6B25"/>
    <w:rsid w:val="00AD7194"/>
    <w:rsid w:val="00AD73AC"/>
    <w:rsid w:val="00AD73E1"/>
    <w:rsid w:val="00AD7868"/>
    <w:rsid w:val="00AD7A60"/>
    <w:rsid w:val="00AD7B80"/>
    <w:rsid w:val="00AD7D62"/>
    <w:rsid w:val="00AD7FF0"/>
    <w:rsid w:val="00AE01AC"/>
    <w:rsid w:val="00AE047D"/>
    <w:rsid w:val="00AE0891"/>
    <w:rsid w:val="00AE120D"/>
    <w:rsid w:val="00AE1335"/>
    <w:rsid w:val="00AE16B4"/>
    <w:rsid w:val="00AE17A4"/>
    <w:rsid w:val="00AE180D"/>
    <w:rsid w:val="00AE1A3E"/>
    <w:rsid w:val="00AE286C"/>
    <w:rsid w:val="00AE2BC7"/>
    <w:rsid w:val="00AE2BDE"/>
    <w:rsid w:val="00AE3469"/>
    <w:rsid w:val="00AE3C6B"/>
    <w:rsid w:val="00AE4375"/>
    <w:rsid w:val="00AE47AA"/>
    <w:rsid w:val="00AE4B09"/>
    <w:rsid w:val="00AE500E"/>
    <w:rsid w:val="00AE51A7"/>
    <w:rsid w:val="00AE520A"/>
    <w:rsid w:val="00AE529C"/>
    <w:rsid w:val="00AE65EA"/>
    <w:rsid w:val="00AE66D5"/>
    <w:rsid w:val="00AE6B85"/>
    <w:rsid w:val="00AE7823"/>
    <w:rsid w:val="00AE7C11"/>
    <w:rsid w:val="00AE7EB3"/>
    <w:rsid w:val="00AF01DF"/>
    <w:rsid w:val="00AF0320"/>
    <w:rsid w:val="00AF03C6"/>
    <w:rsid w:val="00AF0811"/>
    <w:rsid w:val="00AF12D7"/>
    <w:rsid w:val="00AF18FB"/>
    <w:rsid w:val="00AF1F68"/>
    <w:rsid w:val="00AF22A7"/>
    <w:rsid w:val="00AF23DF"/>
    <w:rsid w:val="00AF2E5D"/>
    <w:rsid w:val="00AF3013"/>
    <w:rsid w:val="00AF3A50"/>
    <w:rsid w:val="00AF3A91"/>
    <w:rsid w:val="00AF3EFD"/>
    <w:rsid w:val="00AF3FB2"/>
    <w:rsid w:val="00AF404A"/>
    <w:rsid w:val="00AF4301"/>
    <w:rsid w:val="00AF43A2"/>
    <w:rsid w:val="00AF4BDC"/>
    <w:rsid w:val="00AF570D"/>
    <w:rsid w:val="00AF5A23"/>
    <w:rsid w:val="00AF5AC0"/>
    <w:rsid w:val="00AF5C81"/>
    <w:rsid w:val="00AF6190"/>
    <w:rsid w:val="00AF65B4"/>
    <w:rsid w:val="00AF67DF"/>
    <w:rsid w:val="00AF6D1C"/>
    <w:rsid w:val="00AF73B9"/>
    <w:rsid w:val="00AF751E"/>
    <w:rsid w:val="00AF77FC"/>
    <w:rsid w:val="00AF7B2E"/>
    <w:rsid w:val="00AF7D8C"/>
    <w:rsid w:val="00B0014F"/>
    <w:rsid w:val="00B00211"/>
    <w:rsid w:val="00B0040B"/>
    <w:rsid w:val="00B004B4"/>
    <w:rsid w:val="00B008A2"/>
    <w:rsid w:val="00B00A54"/>
    <w:rsid w:val="00B014DD"/>
    <w:rsid w:val="00B01687"/>
    <w:rsid w:val="00B021D6"/>
    <w:rsid w:val="00B027DA"/>
    <w:rsid w:val="00B029F8"/>
    <w:rsid w:val="00B0316D"/>
    <w:rsid w:val="00B03747"/>
    <w:rsid w:val="00B03D0B"/>
    <w:rsid w:val="00B03FC5"/>
    <w:rsid w:val="00B049DE"/>
    <w:rsid w:val="00B04DB1"/>
    <w:rsid w:val="00B051B8"/>
    <w:rsid w:val="00B05748"/>
    <w:rsid w:val="00B058B3"/>
    <w:rsid w:val="00B05ADF"/>
    <w:rsid w:val="00B05EC8"/>
    <w:rsid w:val="00B064D4"/>
    <w:rsid w:val="00B0665F"/>
    <w:rsid w:val="00B066F9"/>
    <w:rsid w:val="00B068EE"/>
    <w:rsid w:val="00B0756F"/>
    <w:rsid w:val="00B076AF"/>
    <w:rsid w:val="00B0779F"/>
    <w:rsid w:val="00B07BA2"/>
    <w:rsid w:val="00B07DE9"/>
    <w:rsid w:val="00B108F9"/>
    <w:rsid w:val="00B11001"/>
    <w:rsid w:val="00B11FA9"/>
    <w:rsid w:val="00B120E5"/>
    <w:rsid w:val="00B12895"/>
    <w:rsid w:val="00B12A19"/>
    <w:rsid w:val="00B12AA0"/>
    <w:rsid w:val="00B12BA6"/>
    <w:rsid w:val="00B12D3E"/>
    <w:rsid w:val="00B135D6"/>
    <w:rsid w:val="00B139A5"/>
    <w:rsid w:val="00B147E5"/>
    <w:rsid w:val="00B14B32"/>
    <w:rsid w:val="00B14DA9"/>
    <w:rsid w:val="00B14EEF"/>
    <w:rsid w:val="00B1523A"/>
    <w:rsid w:val="00B153AE"/>
    <w:rsid w:val="00B15D9D"/>
    <w:rsid w:val="00B1633B"/>
    <w:rsid w:val="00B165D4"/>
    <w:rsid w:val="00B16C58"/>
    <w:rsid w:val="00B16DC6"/>
    <w:rsid w:val="00B1788B"/>
    <w:rsid w:val="00B20458"/>
    <w:rsid w:val="00B20562"/>
    <w:rsid w:val="00B20793"/>
    <w:rsid w:val="00B207DA"/>
    <w:rsid w:val="00B20A25"/>
    <w:rsid w:val="00B20D12"/>
    <w:rsid w:val="00B20DAB"/>
    <w:rsid w:val="00B21038"/>
    <w:rsid w:val="00B2105A"/>
    <w:rsid w:val="00B214EE"/>
    <w:rsid w:val="00B2199E"/>
    <w:rsid w:val="00B21DF4"/>
    <w:rsid w:val="00B22200"/>
    <w:rsid w:val="00B2253E"/>
    <w:rsid w:val="00B2285A"/>
    <w:rsid w:val="00B22EF1"/>
    <w:rsid w:val="00B2335A"/>
    <w:rsid w:val="00B233E8"/>
    <w:rsid w:val="00B23445"/>
    <w:rsid w:val="00B234EE"/>
    <w:rsid w:val="00B23E87"/>
    <w:rsid w:val="00B242FD"/>
    <w:rsid w:val="00B24313"/>
    <w:rsid w:val="00B2444D"/>
    <w:rsid w:val="00B244A1"/>
    <w:rsid w:val="00B2482B"/>
    <w:rsid w:val="00B24D2C"/>
    <w:rsid w:val="00B24E3D"/>
    <w:rsid w:val="00B25824"/>
    <w:rsid w:val="00B25D16"/>
    <w:rsid w:val="00B2650F"/>
    <w:rsid w:val="00B26784"/>
    <w:rsid w:val="00B26861"/>
    <w:rsid w:val="00B2689A"/>
    <w:rsid w:val="00B268C9"/>
    <w:rsid w:val="00B2732C"/>
    <w:rsid w:val="00B27350"/>
    <w:rsid w:val="00B27433"/>
    <w:rsid w:val="00B27549"/>
    <w:rsid w:val="00B27940"/>
    <w:rsid w:val="00B27A19"/>
    <w:rsid w:val="00B27A3E"/>
    <w:rsid w:val="00B3003A"/>
    <w:rsid w:val="00B304B7"/>
    <w:rsid w:val="00B3076F"/>
    <w:rsid w:val="00B3158A"/>
    <w:rsid w:val="00B318FA"/>
    <w:rsid w:val="00B31E06"/>
    <w:rsid w:val="00B31E22"/>
    <w:rsid w:val="00B31EF5"/>
    <w:rsid w:val="00B32102"/>
    <w:rsid w:val="00B324B7"/>
    <w:rsid w:val="00B32517"/>
    <w:rsid w:val="00B33231"/>
    <w:rsid w:val="00B3333D"/>
    <w:rsid w:val="00B33722"/>
    <w:rsid w:val="00B337F9"/>
    <w:rsid w:val="00B34440"/>
    <w:rsid w:val="00B346CA"/>
    <w:rsid w:val="00B347EE"/>
    <w:rsid w:val="00B3506D"/>
    <w:rsid w:val="00B3526E"/>
    <w:rsid w:val="00B35FE2"/>
    <w:rsid w:val="00B3604D"/>
    <w:rsid w:val="00B36251"/>
    <w:rsid w:val="00B363B0"/>
    <w:rsid w:val="00B3659C"/>
    <w:rsid w:val="00B36675"/>
    <w:rsid w:val="00B36899"/>
    <w:rsid w:val="00B368BD"/>
    <w:rsid w:val="00B368D6"/>
    <w:rsid w:val="00B36BF9"/>
    <w:rsid w:val="00B37AEA"/>
    <w:rsid w:val="00B37AEC"/>
    <w:rsid w:val="00B401FF"/>
    <w:rsid w:val="00B40227"/>
    <w:rsid w:val="00B40C17"/>
    <w:rsid w:val="00B41732"/>
    <w:rsid w:val="00B41856"/>
    <w:rsid w:val="00B41A7C"/>
    <w:rsid w:val="00B41C34"/>
    <w:rsid w:val="00B42592"/>
    <w:rsid w:val="00B426AD"/>
    <w:rsid w:val="00B42E41"/>
    <w:rsid w:val="00B42E6E"/>
    <w:rsid w:val="00B43A76"/>
    <w:rsid w:val="00B44B96"/>
    <w:rsid w:val="00B44FA0"/>
    <w:rsid w:val="00B454CF"/>
    <w:rsid w:val="00B45543"/>
    <w:rsid w:val="00B45B09"/>
    <w:rsid w:val="00B45C2D"/>
    <w:rsid w:val="00B45ECE"/>
    <w:rsid w:val="00B46027"/>
    <w:rsid w:val="00B464DF"/>
    <w:rsid w:val="00B46A00"/>
    <w:rsid w:val="00B46D0E"/>
    <w:rsid w:val="00B47580"/>
    <w:rsid w:val="00B503A1"/>
    <w:rsid w:val="00B508C4"/>
    <w:rsid w:val="00B50D38"/>
    <w:rsid w:val="00B5118A"/>
    <w:rsid w:val="00B518EB"/>
    <w:rsid w:val="00B51A9E"/>
    <w:rsid w:val="00B5209C"/>
    <w:rsid w:val="00B522E2"/>
    <w:rsid w:val="00B53214"/>
    <w:rsid w:val="00B532AB"/>
    <w:rsid w:val="00B535E0"/>
    <w:rsid w:val="00B538AD"/>
    <w:rsid w:val="00B53C1E"/>
    <w:rsid w:val="00B5404C"/>
    <w:rsid w:val="00B542AE"/>
    <w:rsid w:val="00B54436"/>
    <w:rsid w:val="00B54D7B"/>
    <w:rsid w:val="00B54E06"/>
    <w:rsid w:val="00B5574A"/>
    <w:rsid w:val="00B55B78"/>
    <w:rsid w:val="00B560B4"/>
    <w:rsid w:val="00B56231"/>
    <w:rsid w:val="00B56BEC"/>
    <w:rsid w:val="00B56E6C"/>
    <w:rsid w:val="00B56EAE"/>
    <w:rsid w:val="00B57257"/>
    <w:rsid w:val="00B5728E"/>
    <w:rsid w:val="00B572C5"/>
    <w:rsid w:val="00B57357"/>
    <w:rsid w:val="00B57386"/>
    <w:rsid w:val="00B57A4E"/>
    <w:rsid w:val="00B60DA5"/>
    <w:rsid w:val="00B6124A"/>
    <w:rsid w:val="00B61C56"/>
    <w:rsid w:val="00B61F1B"/>
    <w:rsid w:val="00B6205C"/>
    <w:rsid w:val="00B6266A"/>
    <w:rsid w:val="00B62A9F"/>
    <w:rsid w:val="00B62AD9"/>
    <w:rsid w:val="00B62B5F"/>
    <w:rsid w:val="00B62FD0"/>
    <w:rsid w:val="00B631D9"/>
    <w:rsid w:val="00B634C7"/>
    <w:rsid w:val="00B63D1C"/>
    <w:rsid w:val="00B63EE6"/>
    <w:rsid w:val="00B63FFC"/>
    <w:rsid w:val="00B6469A"/>
    <w:rsid w:val="00B647D2"/>
    <w:rsid w:val="00B649B7"/>
    <w:rsid w:val="00B64EF2"/>
    <w:rsid w:val="00B651D5"/>
    <w:rsid w:val="00B651F0"/>
    <w:rsid w:val="00B6556E"/>
    <w:rsid w:val="00B65973"/>
    <w:rsid w:val="00B66171"/>
    <w:rsid w:val="00B662AD"/>
    <w:rsid w:val="00B665CC"/>
    <w:rsid w:val="00B66BF2"/>
    <w:rsid w:val="00B67288"/>
    <w:rsid w:val="00B674D6"/>
    <w:rsid w:val="00B674FC"/>
    <w:rsid w:val="00B67CAC"/>
    <w:rsid w:val="00B70085"/>
    <w:rsid w:val="00B705CA"/>
    <w:rsid w:val="00B70694"/>
    <w:rsid w:val="00B70807"/>
    <w:rsid w:val="00B70FD5"/>
    <w:rsid w:val="00B72311"/>
    <w:rsid w:val="00B7248E"/>
    <w:rsid w:val="00B7264F"/>
    <w:rsid w:val="00B729A3"/>
    <w:rsid w:val="00B72AF7"/>
    <w:rsid w:val="00B72D03"/>
    <w:rsid w:val="00B72DF9"/>
    <w:rsid w:val="00B7338A"/>
    <w:rsid w:val="00B734CA"/>
    <w:rsid w:val="00B73BEA"/>
    <w:rsid w:val="00B73DED"/>
    <w:rsid w:val="00B74953"/>
    <w:rsid w:val="00B74C9E"/>
    <w:rsid w:val="00B751DC"/>
    <w:rsid w:val="00B75348"/>
    <w:rsid w:val="00B756D0"/>
    <w:rsid w:val="00B75B47"/>
    <w:rsid w:val="00B75BC5"/>
    <w:rsid w:val="00B76201"/>
    <w:rsid w:val="00B762CD"/>
    <w:rsid w:val="00B76400"/>
    <w:rsid w:val="00B7676A"/>
    <w:rsid w:val="00B76852"/>
    <w:rsid w:val="00B7685B"/>
    <w:rsid w:val="00B76A8D"/>
    <w:rsid w:val="00B76ED7"/>
    <w:rsid w:val="00B76EF3"/>
    <w:rsid w:val="00B76F8C"/>
    <w:rsid w:val="00B7700B"/>
    <w:rsid w:val="00B77147"/>
    <w:rsid w:val="00B771C0"/>
    <w:rsid w:val="00B77E56"/>
    <w:rsid w:val="00B802B7"/>
    <w:rsid w:val="00B803F8"/>
    <w:rsid w:val="00B80580"/>
    <w:rsid w:val="00B805B3"/>
    <w:rsid w:val="00B80797"/>
    <w:rsid w:val="00B80A3D"/>
    <w:rsid w:val="00B80C4D"/>
    <w:rsid w:val="00B80CA4"/>
    <w:rsid w:val="00B80E37"/>
    <w:rsid w:val="00B812EA"/>
    <w:rsid w:val="00B817F4"/>
    <w:rsid w:val="00B81B2E"/>
    <w:rsid w:val="00B81B73"/>
    <w:rsid w:val="00B8257B"/>
    <w:rsid w:val="00B82674"/>
    <w:rsid w:val="00B82C19"/>
    <w:rsid w:val="00B832A1"/>
    <w:rsid w:val="00B83410"/>
    <w:rsid w:val="00B83749"/>
    <w:rsid w:val="00B83AA8"/>
    <w:rsid w:val="00B83C89"/>
    <w:rsid w:val="00B844FC"/>
    <w:rsid w:val="00B84ED2"/>
    <w:rsid w:val="00B852AB"/>
    <w:rsid w:val="00B85538"/>
    <w:rsid w:val="00B856BD"/>
    <w:rsid w:val="00B862CF"/>
    <w:rsid w:val="00B86503"/>
    <w:rsid w:val="00B8667A"/>
    <w:rsid w:val="00B86730"/>
    <w:rsid w:val="00B86933"/>
    <w:rsid w:val="00B86A7E"/>
    <w:rsid w:val="00B86BCF"/>
    <w:rsid w:val="00B86E1C"/>
    <w:rsid w:val="00B877A1"/>
    <w:rsid w:val="00B87AA3"/>
    <w:rsid w:val="00B87FF8"/>
    <w:rsid w:val="00B90C11"/>
    <w:rsid w:val="00B90C37"/>
    <w:rsid w:val="00B91100"/>
    <w:rsid w:val="00B91186"/>
    <w:rsid w:val="00B921A2"/>
    <w:rsid w:val="00B92564"/>
    <w:rsid w:val="00B929EB"/>
    <w:rsid w:val="00B92D91"/>
    <w:rsid w:val="00B92E13"/>
    <w:rsid w:val="00B931E4"/>
    <w:rsid w:val="00B932A2"/>
    <w:rsid w:val="00B9342A"/>
    <w:rsid w:val="00B93451"/>
    <w:rsid w:val="00B936F8"/>
    <w:rsid w:val="00B9390B"/>
    <w:rsid w:val="00B93C00"/>
    <w:rsid w:val="00B945C5"/>
    <w:rsid w:val="00B94692"/>
    <w:rsid w:val="00B94D59"/>
    <w:rsid w:val="00B94E64"/>
    <w:rsid w:val="00B954FA"/>
    <w:rsid w:val="00B95547"/>
    <w:rsid w:val="00B958E0"/>
    <w:rsid w:val="00B959A3"/>
    <w:rsid w:val="00B95D71"/>
    <w:rsid w:val="00B95FDB"/>
    <w:rsid w:val="00B9627A"/>
    <w:rsid w:val="00B964B4"/>
    <w:rsid w:val="00B96589"/>
    <w:rsid w:val="00B97177"/>
    <w:rsid w:val="00B97188"/>
    <w:rsid w:val="00B972CD"/>
    <w:rsid w:val="00B97504"/>
    <w:rsid w:val="00B9793F"/>
    <w:rsid w:val="00B97CF5"/>
    <w:rsid w:val="00B97DFF"/>
    <w:rsid w:val="00BA020F"/>
    <w:rsid w:val="00BA03F9"/>
    <w:rsid w:val="00BA058F"/>
    <w:rsid w:val="00BA07E4"/>
    <w:rsid w:val="00BA0D2F"/>
    <w:rsid w:val="00BA1155"/>
    <w:rsid w:val="00BA13BB"/>
    <w:rsid w:val="00BA15E4"/>
    <w:rsid w:val="00BA1B00"/>
    <w:rsid w:val="00BA21DF"/>
    <w:rsid w:val="00BA2A20"/>
    <w:rsid w:val="00BA314C"/>
    <w:rsid w:val="00BA3575"/>
    <w:rsid w:val="00BA3B03"/>
    <w:rsid w:val="00BA3BD4"/>
    <w:rsid w:val="00BA3C47"/>
    <w:rsid w:val="00BA4017"/>
    <w:rsid w:val="00BA40BC"/>
    <w:rsid w:val="00BA4778"/>
    <w:rsid w:val="00BA489D"/>
    <w:rsid w:val="00BA49A5"/>
    <w:rsid w:val="00BA4A54"/>
    <w:rsid w:val="00BA4B02"/>
    <w:rsid w:val="00BA4F40"/>
    <w:rsid w:val="00BA5E4A"/>
    <w:rsid w:val="00BA5E90"/>
    <w:rsid w:val="00BA6C38"/>
    <w:rsid w:val="00BA71EB"/>
    <w:rsid w:val="00BA7B6A"/>
    <w:rsid w:val="00BB0C15"/>
    <w:rsid w:val="00BB1F59"/>
    <w:rsid w:val="00BB2343"/>
    <w:rsid w:val="00BB2419"/>
    <w:rsid w:val="00BB27BE"/>
    <w:rsid w:val="00BB29BA"/>
    <w:rsid w:val="00BB29EB"/>
    <w:rsid w:val="00BB3168"/>
    <w:rsid w:val="00BB351C"/>
    <w:rsid w:val="00BB3C33"/>
    <w:rsid w:val="00BB3EDF"/>
    <w:rsid w:val="00BB44AE"/>
    <w:rsid w:val="00BB47CE"/>
    <w:rsid w:val="00BB4B40"/>
    <w:rsid w:val="00BB5035"/>
    <w:rsid w:val="00BB5523"/>
    <w:rsid w:val="00BB56AD"/>
    <w:rsid w:val="00BB59D8"/>
    <w:rsid w:val="00BB5BDA"/>
    <w:rsid w:val="00BB5F24"/>
    <w:rsid w:val="00BB6047"/>
    <w:rsid w:val="00BB6129"/>
    <w:rsid w:val="00BB624E"/>
    <w:rsid w:val="00BB6307"/>
    <w:rsid w:val="00BB6B90"/>
    <w:rsid w:val="00BB7387"/>
    <w:rsid w:val="00BB7F53"/>
    <w:rsid w:val="00BC0516"/>
    <w:rsid w:val="00BC052F"/>
    <w:rsid w:val="00BC05A2"/>
    <w:rsid w:val="00BC0B66"/>
    <w:rsid w:val="00BC0BC2"/>
    <w:rsid w:val="00BC0C93"/>
    <w:rsid w:val="00BC1079"/>
    <w:rsid w:val="00BC1711"/>
    <w:rsid w:val="00BC1B65"/>
    <w:rsid w:val="00BC1C2B"/>
    <w:rsid w:val="00BC1D0A"/>
    <w:rsid w:val="00BC1DAC"/>
    <w:rsid w:val="00BC1F9C"/>
    <w:rsid w:val="00BC23CE"/>
    <w:rsid w:val="00BC2477"/>
    <w:rsid w:val="00BC2806"/>
    <w:rsid w:val="00BC2894"/>
    <w:rsid w:val="00BC2C86"/>
    <w:rsid w:val="00BC3352"/>
    <w:rsid w:val="00BC38E8"/>
    <w:rsid w:val="00BC444A"/>
    <w:rsid w:val="00BC4852"/>
    <w:rsid w:val="00BC4901"/>
    <w:rsid w:val="00BC5BD7"/>
    <w:rsid w:val="00BC5FBD"/>
    <w:rsid w:val="00BC614F"/>
    <w:rsid w:val="00BC61FA"/>
    <w:rsid w:val="00BC6DE4"/>
    <w:rsid w:val="00BC6FC6"/>
    <w:rsid w:val="00BC70EF"/>
    <w:rsid w:val="00BC79AD"/>
    <w:rsid w:val="00BD0004"/>
    <w:rsid w:val="00BD0201"/>
    <w:rsid w:val="00BD0737"/>
    <w:rsid w:val="00BD0AD2"/>
    <w:rsid w:val="00BD11DE"/>
    <w:rsid w:val="00BD1C83"/>
    <w:rsid w:val="00BD2043"/>
    <w:rsid w:val="00BD2262"/>
    <w:rsid w:val="00BD250A"/>
    <w:rsid w:val="00BD2BCB"/>
    <w:rsid w:val="00BD306A"/>
    <w:rsid w:val="00BD3496"/>
    <w:rsid w:val="00BD393E"/>
    <w:rsid w:val="00BD4182"/>
    <w:rsid w:val="00BD4236"/>
    <w:rsid w:val="00BD48D5"/>
    <w:rsid w:val="00BD4C51"/>
    <w:rsid w:val="00BD4DB2"/>
    <w:rsid w:val="00BD4E1A"/>
    <w:rsid w:val="00BD573A"/>
    <w:rsid w:val="00BD574C"/>
    <w:rsid w:val="00BD5860"/>
    <w:rsid w:val="00BD591F"/>
    <w:rsid w:val="00BD5ABF"/>
    <w:rsid w:val="00BD5B2D"/>
    <w:rsid w:val="00BD5B43"/>
    <w:rsid w:val="00BD622B"/>
    <w:rsid w:val="00BD6654"/>
    <w:rsid w:val="00BD6929"/>
    <w:rsid w:val="00BD6B11"/>
    <w:rsid w:val="00BD7624"/>
    <w:rsid w:val="00BD790C"/>
    <w:rsid w:val="00BD7CFF"/>
    <w:rsid w:val="00BE07DF"/>
    <w:rsid w:val="00BE083E"/>
    <w:rsid w:val="00BE0F63"/>
    <w:rsid w:val="00BE11BC"/>
    <w:rsid w:val="00BE136E"/>
    <w:rsid w:val="00BE1B39"/>
    <w:rsid w:val="00BE1EC6"/>
    <w:rsid w:val="00BE259D"/>
    <w:rsid w:val="00BE26D1"/>
    <w:rsid w:val="00BE28C9"/>
    <w:rsid w:val="00BE2900"/>
    <w:rsid w:val="00BE3040"/>
    <w:rsid w:val="00BE39EE"/>
    <w:rsid w:val="00BE3C3E"/>
    <w:rsid w:val="00BE3C63"/>
    <w:rsid w:val="00BE3D7F"/>
    <w:rsid w:val="00BE3F10"/>
    <w:rsid w:val="00BE4EF7"/>
    <w:rsid w:val="00BE5815"/>
    <w:rsid w:val="00BE5C12"/>
    <w:rsid w:val="00BE5E5A"/>
    <w:rsid w:val="00BE6692"/>
    <w:rsid w:val="00BE69B2"/>
    <w:rsid w:val="00BE7087"/>
    <w:rsid w:val="00BE76E6"/>
    <w:rsid w:val="00BE79A4"/>
    <w:rsid w:val="00BF060D"/>
    <w:rsid w:val="00BF08E6"/>
    <w:rsid w:val="00BF0C0A"/>
    <w:rsid w:val="00BF0F3F"/>
    <w:rsid w:val="00BF0F9E"/>
    <w:rsid w:val="00BF136C"/>
    <w:rsid w:val="00BF17AE"/>
    <w:rsid w:val="00BF1BC0"/>
    <w:rsid w:val="00BF1C15"/>
    <w:rsid w:val="00BF1C73"/>
    <w:rsid w:val="00BF1FE1"/>
    <w:rsid w:val="00BF2093"/>
    <w:rsid w:val="00BF2623"/>
    <w:rsid w:val="00BF272E"/>
    <w:rsid w:val="00BF2FD2"/>
    <w:rsid w:val="00BF352D"/>
    <w:rsid w:val="00BF42B3"/>
    <w:rsid w:val="00BF4339"/>
    <w:rsid w:val="00BF4BE6"/>
    <w:rsid w:val="00BF4D36"/>
    <w:rsid w:val="00BF501E"/>
    <w:rsid w:val="00BF5448"/>
    <w:rsid w:val="00BF5571"/>
    <w:rsid w:val="00BF59CE"/>
    <w:rsid w:val="00BF5C28"/>
    <w:rsid w:val="00BF5FB0"/>
    <w:rsid w:val="00BF6940"/>
    <w:rsid w:val="00BF70DD"/>
    <w:rsid w:val="00BF76A4"/>
    <w:rsid w:val="00BF771B"/>
    <w:rsid w:val="00BF7974"/>
    <w:rsid w:val="00BF7C10"/>
    <w:rsid w:val="00BF7EF6"/>
    <w:rsid w:val="00C0067C"/>
    <w:rsid w:val="00C01B6A"/>
    <w:rsid w:val="00C01BCB"/>
    <w:rsid w:val="00C0222A"/>
    <w:rsid w:val="00C0294A"/>
    <w:rsid w:val="00C03C1A"/>
    <w:rsid w:val="00C03DFB"/>
    <w:rsid w:val="00C0417A"/>
    <w:rsid w:val="00C0422C"/>
    <w:rsid w:val="00C04327"/>
    <w:rsid w:val="00C04334"/>
    <w:rsid w:val="00C044E4"/>
    <w:rsid w:val="00C057A3"/>
    <w:rsid w:val="00C0593B"/>
    <w:rsid w:val="00C059AE"/>
    <w:rsid w:val="00C05D0D"/>
    <w:rsid w:val="00C05F37"/>
    <w:rsid w:val="00C06520"/>
    <w:rsid w:val="00C067A1"/>
    <w:rsid w:val="00C06868"/>
    <w:rsid w:val="00C06AB3"/>
    <w:rsid w:val="00C0740B"/>
    <w:rsid w:val="00C07DAA"/>
    <w:rsid w:val="00C10498"/>
    <w:rsid w:val="00C10877"/>
    <w:rsid w:val="00C10F5C"/>
    <w:rsid w:val="00C111A8"/>
    <w:rsid w:val="00C11300"/>
    <w:rsid w:val="00C11A71"/>
    <w:rsid w:val="00C11B0E"/>
    <w:rsid w:val="00C11BD4"/>
    <w:rsid w:val="00C120DC"/>
    <w:rsid w:val="00C12305"/>
    <w:rsid w:val="00C125B1"/>
    <w:rsid w:val="00C12DED"/>
    <w:rsid w:val="00C12E77"/>
    <w:rsid w:val="00C130A4"/>
    <w:rsid w:val="00C13CCE"/>
    <w:rsid w:val="00C13E41"/>
    <w:rsid w:val="00C1424F"/>
    <w:rsid w:val="00C1474D"/>
    <w:rsid w:val="00C14EC1"/>
    <w:rsid w:val="00C14ED6"/>
    <w:rsid w:val="00C1550C"/>
    <w:rsid w:val="00C157E2"/>
    <w:rsid w:val="00C15AA6"/>
    <w:rsid w:val="00C15D68"/>
    <w:rsid w:val="00C16072"/>
    <w:rsid w:val="00C162DB"/>
    <w:rsid w:val="00C16A7C"/>
    <w:rsid w:val="00C2035E"/>
    <w:rsid w:val="00C20365"/>
    <w:rsid w:val="00C208DC"/>
    <w:rsid w:val="00C20DE7"/>
    <w:rsid w:val="00C20F0E"/>
    <w:rsid w:val="00C210BC"/>
    <w:rsid w:val="00C2158A"/>
    <w:rsid w:val="00C2174B"/>
    <w:rsid w:val="00C21B6F"/>
    <w:rsid w:val="00C226E9"/>
    <w:rsid w:val="00C22A99"/>
    <w:rsid w:val="00C2322A"/>
    <w:rsid w:val="00C23309"/>
    <w:rsid w:val="00C236BD"/>
    <w:rsid w:val="00C23E91"/>
    <w:rsid w:val="00C24472"/>
    <w:rsid w:val="00C2449B"/>
    <w:rsid w:val="00C24EE3"/>
    <w:rsid w:val="00C250D7"/>
    <w:rsid w:val="00C2526F"/>
    <w:rsid w:val="00C25887"/>
    <w:rsid w:val="00C25D00"/>
    <w:rsid w:val="00C25F54"/>
    <w:rsid w:val="00C264AB"/>
    <w:rsid w:val="00C264B7"/>
    <w:rsid w:val="00C269FF"/>
    <w:rsid w:val="00C26A21"/>
    <w:rsid w:val="00C26F19"/>
    <w:rsid w:val="00C3099E"/>
    <w:rsid w:val="00C30AD7"/>
    <w:rsid w:val="00C30C00"/>
    <w:rsid w:val="00C30C1A"/>
    <w:rsid w:val="00C319A1"/>
    <w:rsid w:val="00C3252C"/>
    <w:rsid w:val="00C32F4C"/>
    <w:rsid w:val="00C32FD6"/>
    <w:rsid w:val="00C33328"/>
    <w:rsid w:val="00C33411"/>
    <w:rsid w:val="00C336FB"/>
    <w:rsid w:val="00C34541"/>
    <w:rsid w:val="00C345EC"/>
    <w:rsid w:val="00C3480E"/>
    <w:rsid w:val="00C34D23"/>
    <w:rsid w:val="00C34D8E"/>
    <w:rsid w:val="00C3501C"/>
    <w:rsid w:val="00C35204"/>
    <w:rsid w:val="00C35256"/>
    <w:rsid w:val="00C353E8"/>
    <w:rsid w:val="00C359BA"/>
    <w:rsid w:val="00C35B07"/>
    <w:rsid w:val="00C35F51"/>
    <w:rsid w:val="00C366D2"/>
    <w:rsid w:val="00C366EC"/>
    <w:rsid w:val="00C3672A"/>
    <w:rsid w:val="00C36C7F"/>
    <w:rsid w:val="00C37AEF"/>
    <w:rsid w:val="00C40458"/>
    <w:rsid w:val="00C40689"/>
    <w:rsid w:val="00C4069A"/>
    <w:rsid w:val="00C40DDA"/>
    <w:rsid w:val="00C4154F"/>
    <w:rsid w:val="00C41777"/>
    <w:rsid w:val="00C41950"/>
    <w:rsid w:val="00C41D01"/>
    <w:rsid w:val="00C42EA3"/>
    <w:rsid w:val="00C43A63"/>
    <w:rsid w:val="00C43AE2"/>
    <w:rsid w:val="00C43C25"/>
    <w:rsid w:val="00C44F52"/>
    <w:rsid w:val="00C45032"/>
    <w:rsid w:val="00C451D6"/>
    <w:rsid w:val="00C4522C"/>
    <w:rsid w:val="00C452CE"/>
    <w:rsid w:val="00C4597C"/>
    <w:rsid w:val="00C45DF5"/>
    <w:rsid w:val="00C46385"/>
    <w:rsid w:val="00C465D7"/>
    <w:rsid w:val="00C50159"/>
    <w:rsid w:val="00C5038E"/>
    <w:rsid w:val="00C50F61"/>
    <w:rsid w:val="00C5121B"/>
    <w:rsid w:val="00C512FC"/>
    <w:rsid w:val="00C516A9"/>
    <w:rsid w:val="00C517BF"/>
    <w:rsid w:val="00C51A06"/>
    <w:rsid w:val="00C51AD1"/>
    <w:rsid w:val="00C51BA9"/>
    <w:rsid w:val="00C51CA4"/>
    <w:rsid w:val="00C51F2B"/>
    <w:rsid w:val="00C51F41"/>
    <w:rsid w:val="00C5226B"/>
    <w:rsid w:val="00C525A6"/>
    <w:rsid w:val="00C527EA"/>
    <w:rsid w:val="00C52914"/>
    <w:rsid w:val="00C5396A"/>
    <w:rsid w:val="00C53E0E"/>
    <w:rsid w:val="00C54169"/>
    <w:rsid w:val="00C54976"/>
    <w:rsid w:val="00C54C6B"/>
    <w:rsid w:val="00C54E98"/>
    <w:rsid w:val="00C550C7"/>
    <w:rsid w:val="00C554DB"/>
    <w:rsid w:val="00C559F8"/>
    <w:rsid w:val="00C56511"/>
    <w:rsid w:val="00C56C78"/>
    <w:rsid w:val="00C57140"/>
    <w:rsid w:val="00C57183"/>
    <w:rsid w:val="00C5761A"/>
    <w:rsid w:val="00C57677"/>
    <w:rsid w:val="00C57735"/>
    <w:rsid w:val="00C601B7"/>
    <w:rsid w:val="00C6076E"/>
    <w:rsid w:val="00C6094D"/>
    <w:rsid w:val="00C60E4C"/>
    <w:rsid w:val="00C60FD9"/>
    <w:rsid w:val="00C61127"/>
    <w:rsid w:val="00C61941"/>
    <w:rsid w:val="00C62197"/>
    <w:rsid w:val="00C62D23"/>
    <w:rsid w:val="00C6326D"/>
    <w:rsid w:val="00C632F6"/>
    <w:rsid w:val="00C637A3"/>
    <w:rsid w:val="00C6420E"/>
    <w:rsid w:val="00C6461D"/>
    <w:rsid w:val="00C647A7"/>
    <w:rsid w:val="00C649A8"/>
    <w:rsid w:val="00C649FC"/>
    <w:rsid w:val="00C652DE"/>
    <w:rsid w:val="00C653CD"/>
    <w:rsid w:val="00C655C4"/>
    <w:rsid w:val="00C65AEE"/>
    <w:rsid w:val="00C65B89"/>
    <w:rsid w:val="00C6626A"/>
    <w:rsid w:val="00C662AA"/>
    <w:rsid w:val="00C66678"/>
    <w:rsid w:val="00C669EE"/>
    <w:rsid w:val="00C66D78"/>
    <w:rsid w:val="00C67203"/>
    <w:rsid w:val="00C673A9"/>
    <w:rsid w:val="00C67715"/>
    <w:rsid w:val="00C677C5"/>
    <w:rsid w:val="00C6780C"/>
    <w:rsid w:val="00C67963"/>
    <w:rsid w:val="00C67C1F"/>
    <w:rsid w:val="00C67EE2"/>
    <w:rsid w:val="00C700BB"/>
    <w:rsid w:val="00C70686"/>
    <w:rsid w:val="00C70A39"/>
    <w:rsid w:val="00C72452"/>
    <w:rsid w:val="00C7299D"/>
    <w:rsid w:val="00C72B6B"/>
    <w:rsid w:val="00C73335"/>
    <w:rsid w:val="00C73364"/>
    <w:rsid w:val="00C73384"/>
    <w:rsid w:val="00C736B6"/>
    <w:rsid w:val="00C737FA"/>
    <w:rsid w:val="00C73CFD"/>
    <w:rsid w:val="00C74156"/>
    <w:rsid w:val="00C74206"/>
    <w:rsid w:val="00C746F3"/>
    <w:rsid w:val="00C74A43"/>
    <w:rsid w:val="00C7535A"/>
    <w:rsid w:val="00C756B4"/>
    <w:rsid w:val="00C759EF"/>
    <w:rsid w:val="00C75BC1"/>
    <w:rsid w:val="00C75EBF"/>
    <w:rsid w:val="00C76162"/>
    <w:rsid w:val="00C76307"/>
    <w:rsid w:val="00C76801"/>
    <w:rsid w:val="00C76A54"/>
    <w:rsid w:val="00C76B59"/>
    <w:rsid w:val="00C77154"/>
    <w:rsid w:val="00C7776C"/>
    <w:rsid w:val="00C77967"/>
    <w:rsid w:val="00C80401"/>
    <w:rsid w:val="00C8147E"/>
    <w:rsid w:val="00C815FD"/>
    <w:rsid w:val="00C81A19"/>
    <w:rsid w:val="00C824B6"/>
    <w:rsid w:val="00C824CF"/>
    <w:rsid w:val="00C82540"/>
    <w:rsid w:val="00C82549"/>
    <w:rsid w:val="00C82A3E"/>
    <w:rsid w:val="00C82AFA"/>
    <w:rsid w:val="00C82CE9"/>
    <w:rsid w:val="00C838FD"/>
    <w:rsid w:val="00C839A7"/>
    <w:rsid w:val="00C83BBC"/>
    <w:rsid w:val="00C841A2"/>
    <w:rsid w:val="00C8485E"/>
    <w:rsid w:val="00C84EFC"/>
    <w:rsid w:val="00C84F68"/>
    <w:rsid w:val="00C85AF3"/>
    <w:rsid w:val="00C85D95"/>
    <w:rsid w:val="00C85E5B"/>
    <w:rsid w:val="00C861AE"/>
    <w:rsid w:val="00C86369"/>
    <w:rsid w:val="00C8642A"/>
    <w:rsid w:val="00C8686C"/>
    <w:rsid w:val="00C86B44"/>
    <w:rsid w:val="00C8748A"/>
    <w:rsid w:val="00C9053A"/>
    <w:rsid w:val="00C9109C"/>
    <w:rsid w:val="00C915C7"/>
    <w:rsid w:val="00C9160F"/>
    <w:rsid w:val="00C91C3F"/>
    <w:rsid w:val="00C920B7"/>
    <w:rsid w:val="00C9252B"/>
    <w:rsid w:val="00C92795"/>
    <w:rsid w:val="00C939C4"/>
    <w:rsid w:val="00C93DE6"/>
    <w:rsid w:val="00C944B4"/>
    <w:rsid w:val="00C94818"/>
    <w:rsid w:val="00C9547C"/>
    <w:rsid w:val="00C9566C"/>
    <w:rsid w:val="00C957D7"/>
    <w:rsid w:val="00C959C3"/>
    <w:rsid w:val="00C95A30"/>
    <w:rsid w:val="00C96111"/>
    <w:rsid w:val="00C96188"/>
    <w:rsid w:val="00C96523"/>
    <w:rsid w:val="00C967F0"/>
    <w:rsid w:val="00C96BE3"/>
    <w:rsid w:val="00C96CFF"/>
    <w:rsid w:val="00C9729E"/>
    <w:rsid w:val="00C97354"/>
    <w:rsid w:val="00C973BB"/>
    <w:rsid w:val="00C97BD2"/>
    <w:rsid w:val="00CA0170"/>
    <w:rsid w:val="00CA0495"/>
    <w:rsid w:val="00CA0E8E"/>
    <w:rsid w:val="00CA131E"/>
    <w:rsid w:val="00CA1477"/>
    <w:rsid w:val="00CA14E3"/>
    <w:rsid w:val="00CA1673"/>
    <w:rsid w:val="00CA1902"/>
    <w:rsid w:val="00CA23AF"/>
    <w:rsid w:val="00CA23EB"/>
    <w:rsid w:val="00CA266B"/>
    <w:rsid w:val="00CA281E"/>
    <w:rsid w:val="00CA311D"/>
    <w:rsid w:val="00CA32EC"/>
    <w:rsid w:val="00CA41F2"/>
    <w:rsid w:val="00CA4883"/>
    <w:rsid w:val="00CA5498"/>
    <w:rsid w:val="00CA55E0"/>
    <w:rsid w:val="00CA588B"/>
    <w:rsid w:val="00CA5989"/>
    <w:rsid w:val="00CA5BA8"/>
    <w:rsid w:val="00CA5F6D"/>
    <w:rsid w:val="00CA5FF3"/>
    <w:rsid w:val="00CA6128"/>
    <w:rsid w:val="00CA6317"/>
    <w:rsid w:val="00CA73BE"/>
    <w:rsid w:val="00CB0007"/>
    <w:rsid w:val="00CB0472"/>
    <w:rsid w:val="00CB074D"/>
    <w:rsid w:val="00CB0BB4"/>
    <w:rsid w:val="00CB1562"/>
    <w:rsid w:val="00CB163A"/>
    <w:rsid w:val="00CB17F5"/>
    <w:rsid w:val="00CB198F"/>
    <w:rsid w:val="00CB1EEF"/>
    <w:rsid w:val="00CB2111"/>
    <w:rsid w:val="00CB288C"/>
    <w:rsid w:val="00CB28DA"/>
    <w:rsid w:val="00CB2DA1"/>
    <w:rsid w:val="00CB3B9E"/>
    <w:rsid w:val="00CB4973"/>
    <w:rsid w:val="00CB4D22"/>
    <w:rsid w:val="00CB5128"/>
    <w:rsid w:val="00CB5267"/>
    <w:rsid w:val="00CB52E8"/>
    <w:rsid w:val="00CB549F"/>
    <w:rsid w:val="00CB5513"/>
    <w:rsid w:val="00CB5541"/>
    <w:rsid w:val="00CB55D8"/>
    <w:rsid w:val="00CB57FC"/>
    <w:rsid w:val="00CB5EBE"/>
    <w:rsid w:val="00CB60EE"/>
    <w:rsid w:val="00CB67A2"/>
    <w:rsid w:val="00CB6AF1"/>
    <w:rsid w:val="00CB70C6"/>
    <w:rsid w:val="00CC00D2"/>
    <w:rsid w:val="00CC0677"/>
    <w:rsid w:val="00CC0C3A"/>
    <w:rsid w:val="00CC0F6A"/>
    <w:rsid w:val="00CC11B2"/>
    <w:rsid w:val="00CC13FA"/>
    <w:rsid w:val="00CC14F1"/>
    <w:rsid w:val="00CC1D73"/>
    <w:rsid w:val="00CC24C7"/>
    <w:rsid w:val="00CC29B8"/>
    <w:rsid w:val="00CC2B7D"/>
    <w:rsid w:val="00CC2BE2"/>
    <w:rsid w:val="00CC2CBB"/>
    <w:rsid w:val="00CC2CBF"/>
    <w:rsid w:val="00CC2CED"/>
    <w:rsid w:val="00CC2DEB"/>
    <w:rsid w:val="00CC36BD"/>
    <w:rsid w:val="00CC3E75"/>
    <w:rsid w:val="00CC4066"/>
    <w:rsid w:val="00CC419D"/>
    <w:rsid w:val="00CC4E97"/>
    <w:rsid w:val="00CC4F79"/>
    <w:rsid w:val="00CC5BA3"/>
    <w:rsid w:val="00CC5F6D"/>
    <w:rsid w:val="00CC61A2"/>
    <w:rsid w:val="00CC6BBA"/>
    <w:rsid w:val="00CC6E4C"/>
    <w:rsid w:val="00CC6F3A"/>
    <w:rsid w:val="00CC7036"/>
    <w:rsid w:val="00CC77C3"/>
    <w:rsid w:val="00CC7A00"/>
    <w:rsid w:val="00CC7E8A"/>
    <w:rsid w:val="00CD0ED9"/>
    <w:rsid w:val="00CD10E6"/>
    <w:rsid w:val="00CD16FA"/>
    <w:rsid w:val="00CD1BA9"/>
    <w:rsid w:val="00CD259C"/>
    <w:rsid w:val="00CD2DD8"/>
    <w:rsid w:val="00CD4162"/>
    <w:rsid w:val="00CD425F"/>
    <w:rsid w:val="00CD57FD"/>
    <w:rsid w:val="00CD590C"/>
    <w:rsid w:val="00CD594B"/>
    <w:rsid w:val="00CD5AC9"/>
    <w:rsid w:val="00CD5DFC"/>
    <w:rsid w:val="00CD5E05"/>
    <w:rsid w:val="00CD6DF3"/>
    <w:rsid w:val="00CD6F50"/>
    <w:rsid w:val="00CD7070"/>
    <w:rsid w:val="00CD7567"/>
    <w:rsid w:val="00CD7A10"/>
    <w:rsid w:val="00CE0C92"/>
    <w:rsid w:val="00CE1DED"/>
    <w:rsid w:val="00CE1E26"/>
    <w:rsid w:val="00CE1FFA"/>
    <w:rsid w:val="00CE240D"/>
    <w:rsid w:val="00CE290B"/>
    <w:rsid w:val="00CE2AB9"/>
    <w:rsid w:val="00CE32F8"/>
    <w:rsid w:val="00CE3605"/>
    <w:rsid w:val="00CE3AB7"/>
    <w:rsid w:val="00CE3DA7"/>
    <w:rsid w:val="00CE3E57"/>
    <w:rsid w:val="00CE4780"/>
    <w:rsid w:val="00CE4F78"/>
    <w:rsid w:val="00CE5A33"/>
    <w:rsid w:val="00CE613B"/>
    <w:rsid w:val="00CE6ABF"/>
    <w:rsid w:val="00CE6F33"/>
    <w:rsid w:val="00CE76E6"/>
    <w:rsid w:val="00CE7987"/>
    <w:rsid w:val="00CF0581"/>
    <w:rsid w:val="00CF0968"/>
    <w:rsid w:val="00CF0C24"/>
    <w:rsid w:val="00CF0D84"/>
    <w:rsid w:val="00CF1477"/>
    <w:rsid w:val="00CF1F2E"/>
    <w:rsid w:val="00CF2652"/>
    <w:rsid w:val="00CF2E90"/>
    <w:rsid w:val="00CF330B"/>
    <w:rsid w:val="00CF39FC"/>
    <w:rsid w:val="00CF3C56"/>
    <w:rsid w:val="00CF470E"/>
    <w:rsid w:val="00CF474F"/>
    <w:rsid w:val="00CF4920"/>
    <w:rsid w:val="00CF4A7B"/>
    <w:rsid w:val="00CF4BEA"/>
    <w:rsid w:val="00CF523D"/>
    <w:rsid w:val="00CF55F2"/>
    <w:rsid w:val="00CF561E"/>
    <w:rsid w:val="00CF5F82"/>
    <w:rsid w:val="00CF681A"/>
    <w:rsid w:val="00CF6988"/>
    <w:rsid w:val="00CF6D27"/>
    <w:rsid w:val="00CF77FD"/>
    <w:rsid w:val="00CF78AF"/>
    <w:rsid w:val="00CF7F16"/>
    <w:rsid w:val="00D00754"/>
    <w:rsid w:val="00D00B11"/>
    <w:rsid w:val="00D01D0B"/>
    <w:rsid w:val="00D01D84"/>
    <w:rsid w:val="00D02382"/>
    <w:rsid w:val="00D02B39"/>
    <w:rsid w:val="00D02D1A"/>
    <w:rsid w:val="00D03B1D"/>
    <w:rsid w:val="00D03D41"/>
    <w:rsid w:val="00D045F1"/>
    <w:rsid w:val="00D04B17"/>
    <w:rsid w:val="00D050B3"/>
    <w:rsid w:val="00D052D2"/>
    <w:rsid w:val="00D05BED"/>
    <w:rsid w:val="00D05CE7"/>
    <w:rsid w:val="00D05D1D"/>
    <w:rsid w:val="00D06020"/>
    <w:rsid w:val="00D0615A"/>
    <w:rsid w:val="00D062D4"/>
    <w:rsid w:val="00D064E4"/>
    <w:rsid w:val="00D06CDA"/>
    <w:rsid w:val="00D070A2"/>
    <w:rsid w:val="00D0722D"/>
    <w:rsid w:val="00D07F37"/>
    <w:rsid w:val="00D1041F"/>
    <w:rsid w:val="00D1059B"/>
    <w:rsid w:val="00D107BE"/>
    <w:rsid w:val="00D10AE9"/>
    <w:rsid w:val="00D1155F"/>
    <w:rsid w:val="00D11755"/>
    <w:rsid w:val="00D11985"/>
    <w:rsid w:val="00D12196"/>
    <w:rsid w:val="00D122A3"/>
    <w:rsid w:val="00D12900"/>
    <w:rsid w:val="00D129FA"/>
    <w:rsid w:val="00D12AC6"/>
    <w:rsid w:val="00D130B5"/>
    <w:rsid w:val="00D13497"/>
    <w:rsid w:val="00D13E64"/>
    <w:rsid w:val="00D13EEA"/>
    <w:rsid w:val="00D14D9C"/>
    <w:rsid w:val="00D14F72"/>
    <w:rsid w:val="00D150ED"/>
    <w:rsid w:val="00D1518B"/>
    <w:rsid w:val="00D151E4"/>
    <w:rsid w:val="00D15321"/>
    <w:rsid w:val="00D154E9"/>
    <w:rsid w:val="00D15501"/>
    <w:rsid w:val="00D16191"/>
    <w:rsid w:val="00D1649A"/>
    <w:rsid w:val="00D16A6D"/>
    <w:rsid w:val="00D170BE"/>
    <w:rsid w:val="00D17190"/>
    <w:rsid w:val="00D213FB"/>
    <w:rsid w:val="00D21592"/>
    <w:rsid w:val="00D216A0"/>
    <w:rsid w:val="00D2344D"/>
    <w:rsid w:val="00D23578"/>
    <w:rsid w:val="00D235EE"/>
    <w:rsid w:val="00D23918"/>
    <w:rsid w:val="00D23BE1"/>
    <w:rsid w:val="00D23C0B"/>
    <w:rsid w:val="00D23C46"/>
    <w:rsid w:val="00D23C87"/>
    <w:rsid w:val="00D24126"/>
    <w:rsid w:val="00D24501"/>
    <w:rsid w:val="00D24C7E"/>
    <w:rsid w:val="00D250E8"/>
    <w:rsid w:val="00D2520C"/>
    <w:rsid w:val="00D25BD2"/>
    <w:rsid w:val="00D25D7C"/>
    <w:rsid w:val="00D25EBD"/>
    <w:rsid w:val="00D264EC"/>
    <w:rsid w:val="00D26607"/>
    <w:rsid w:val="00D26D63"/>
    <w:rsid w:val="00D26E65"/>
    <w:rsid w:val="00D271EC"/>
    <w:rsid w:val="00D27298"/>
    <w:rsid w:val="00D272E4"/>
    <w:rsid w:val="00D27372"/>
    <w:rsid w:val="00D27453"/>
    <w:rsid w:val="00D276D9"/>
    <w:rsid w:val="00D277BD"/>
    <w:rsid w:val="00D279AA"/>
    <w:rsid w:val="00D3001B"/>
    <w:rsid w:val="00D304C8"/>
    <w:rsid w:val="00D30C88"/>
    <w:rsid w:val="00D31765"/>
    <w:rsid w:val="00D327DF"/>
    <w:rsid w:val="00D32955"/>
    <w:rsid w:val="00D32BB7"/>
    <w:rsid w:val="00D33105"/>
    <w:rsid w:val="00D342BB"/>
    <w:rsid w:val="00D34493"/>
    <w:rsid w:val="00D344DF"/>
    <w:rsid w:val="00D34678"/>
    <w:rsid w:val="00D34756"/>
    <w:rsid w:val="00D3557C"/>
    <w:rsid w:val="00D3586F"/>
    <w:rsid w:val="00D35967"/>
    <w:rsid w:val="00D35A91"/>
    <w:rsid w:val="00D35E49"/>
    <w:rsid w:val="00D35F07"/>
    <w:rsid w:val="00D368AD"/>
    <w:rsid w:val="00D36967"/>
    <w:rsid w:val="00D36D55"/>
    <w:rsid w:val="00D36E3F"/>
    <w:rsid w:val="00D37650"/>
    <w:rsid w:val="00D37A63"/>
    <w:rsid w:val="00D37B09"/>
    <w:rsid w:val="00D37D1C"/>
    <w:rsid w:val="00D37E83"/>
    <w:rsid w:val="00D4056F"/>
    <w:rsid w:val="00D406D2"/>
    <w:rsid w:val="00D41351"/>
    <w:rsid w:val="00D41AA2"/>
    <w:rsid w:val="00D424DE"/>
    <w:rsid w:val="00D42DD5"/>
    <w:rsid w:val="00D43292"/>
    <w:rsid w:val="00D432BF"/>
    <w:rsid w:val="00D4352D"/>
    <w:rsid w:val="00D43713"/>
    <w:rsid w:val="00D439C6"/>
    <w:rsid w:val="00D43CF7"/>
    <w:rsid w:val="00D440DD"/>
    <w:rsid w:val="00D441FC"/>
    <w:rsid w:val="00D444A3"/>
    <w:rsid w:val="00D449E9"/>
    <w:rsid w:val="00D44D50"/>
    <w:rsid w:val="00D44F3C"/>
    <w:rsid w:val="00D45466"/>
    <w:rsid w:val="00D45E9F"/>
    <w:rsid w:val="00D45F73"/>
    <w:rsid w:val="00D461EF"/>
    <w:rsid w:val="00D46883"/>
    <w:rsid w:val="00D46B13"/>
    <w:rsid w:val="00D46DE9"/>
    <w:rsid w:val="00D471AF"/>
    <w:rsid w:val="00D473FF"/>
    <w:rsid w:val="00D5001E"/>
    <w:rsid w:val="00D50731"/>
    <w:rsid w:val="00D50DD2"/>
    <w:rsid w:val="00D50FBA"/>
    <w:rsid w:val="00D523B7"/>
    <w:rsid w:val="00D529CB"/>
    <w:rsid w:val="00D52B04"/>
    <w:rsid w:val="00D52DA7"/>
    <w:rsid w:val="00D539BA"/>
    <w:rsid w:val="00D539EF"/>
    <w:rsid w:val="00D53E42"/>
    <w:rsid w:val="00D54359"/>
    <w:rsid w:val="00D54A20"/>
    <w:rsid w:val="00D54A7A"/>
    <w:rsid w:val="00D54AC2"/>
    <w:rsid w:val="00D55AAD"/>
    <w:rsid w:val="00D55D77"/>
    <w:rsid w:val="00D55DF9"/>
    <w:rsid w:val="00D55F0A"/>
    <w:rsid w:val="00D56A05"/>
    <w:rsid w:val="00D56CF6"/>
    <w:rsid w:val="00D57449"/>
    <w:rsid w:val="00D57C3D"/>
    <w:rsid w:val="00D6054F"/>
    <w:rsid w:val="00D60A96"/>
    <w:rsid w:val="00D60E41"/>
    <w:rsid w:val="00D6167D"/>
    <w:rsid w:val="00D616CD"/>
    <w:rsid w:val="00D6189C"/>
    <w:rsid w:val="00D61F37"/>
    <w:rsid w:val="00D61FD1"/>
    <w:rsid w:val="00D62043"/>
    <w:rsid w:val="00D623DA"/>
    <w:rsid w:val="00D62CDA"/>
    <w:rsid w:val="00D62D02"/>
    <w:rsid w:val="00D63287"/>
    <w:rsid w:val="00D63619"/>
    <w:rsid w:val="00D63B94"/>
    <w:rsid w:val="00D64516"/>
    <w:rsid w:val="00D645F9"/>
    <w:rsid w:val="00D64F44"/>
    <w:rsid w:val="00D65115"/>
    <w:rsid w:val="00D656A0"/>
    <w:rsid w:val="00D65E23"/>
    <w:rsid w:val="00D66356"/>
    <w:rsid w:val="00D67270"/>
    <w:rsid w:val="00D67332"/>
    <w:rsid w:val="00D674DE"/>
    <w:rsid w:val="00D70051"/>
    <w:rsid w:val="00D7076F"/>
    <w:rsid w:val="00D709B6"/>
    <w:rsid w:val="00D70D5B"/>
    <w:rsid w:val="00D70ECA"/>
    <w:rsid w:val="00D70FE4"/>
    <w:rsid w:val="00D710CA"/>
    <w:rsid w:val="00D71B21"/>
    <w:rsid w:val="00D71CF2"/>
    <w:rsid w:val="00D72391"/>
    <w:rsid w:val="00D7252E"/>
    <w:rsid w:val="00D726A9"/>
    <w:rsid w:val="00D729E8"/>
    <w:rsid w:val="00D72DB4"/>
    <w:rsid w:val="00D73671"/>
    <w:rsid w:val="00D73C04"/>
    <w:rsid w:val="00D73C0B"/>
    <w:rsid w:val="00D74561"/>
    <w:rsid w:val="00D7476E"/>
    <w:rsid w:val="00D749AB"/>
    <w:rsid w:val="00D74AD9"/>
    <w:rsid w:val="00D74F30"/>
    <w:rsid w:val="00D754C6"/>
    <w:rsid w:val="00D756FB"/>
    <w:rsid w:val="00D759F1"/>
    <w:rsid w:val="00D75A98"/>
    <w:rsid w:val="00D7649E"/>
    <w:rsid w:val="00D76560"/>
    <w:rsid w:val="00D769CE"/>
    <w:rsid w:val="00D76BB3"/>
    <w:rsid w:val="00D76D90"/>
    <w:rsid w:val="00D76E33"/>
    <w:rsid w:val="00D771D3"/>
    <w:rsid w:val="00D77EAA"/>
    <w:rsid w:val="00D77F18"/>
    <w:rsid w:val="00D800F3"/>
    <w:rsid w:val="00D803A9"/>
    <w:rsid w:val="00D8048C"/>
    <w:rsid w:val="00D8059A"/>
    <w:rsid w:val="00D808CB"/>
    <w:rsid w:val="00D80CA8"/>
    <w:rsid w:val="00D80E20"/>
    <w:rsid w:val="00D82361"/>
    <w:rsid w:val="00D82431"/>
    <w:rsid w:val="00D82ACE"/>
    <w:rsid w:val="00D82C76"/>
    <w:rsid w:val="00D82E1F"/>
    <w:rsid w:val="00D833D9"/>
    <w:rsid w:val="00D83892"/>
    <w:rsid w:val="00D83976"/>
    <w:rsid w:val="00D83999"/>
    <w:rsid w:val="00D83C58"/>
    <w:rsid w:val="00D842A2"/>
    <w:rsid w:val="00D84750"/>
    <w:rsid w:val="00D84914"/>
    <w:rsid w:val="00D84D00"/>
    <w:rsid w:val="00D85C26"/>
    <w:rsid w:val="00D85FA7"/>
    <w:rsid w:val="00D861FB"/>
    <w:rsid w:val="00D86249"/>
    <w:rsid w:val="00D86252"/>
    <w:rsid w:val="00D869D0"/>
    <w:rsid w:val="00D86CC3"/>
    <w:rsid w:val="00D872DE"/>
    <w:rsid w:val="00D9038B"/>
    <w:rsid w:val="00D9061A"/>
    <w:rsid w:val="00D90682"/>
    <w:rsid w:val="00D90A31"/>
    <w:rsid w:val="00D90A56"/>
    <w:rsid w:val="00D90F4A"/>
    <w:rsid w:val="00D9129F"/>
    <w:rsid w:val="00D91E75"/>
    <w:rsid w:val="00D91F0E"/>
    <w:rsid w:val="00D91FBA"/>
    <w:rsid w:val="00D920C2"/>
    <w:rsid w:val="00D921DF"/>
    <w:rsid w:val="00D923DD"/>
    <w:rsid w:val="00D92608"/>
    <w:rsid w:val="00D92A10"/>
    <w:rsid w:val="00D92E36"/>
    <w:rsid w:val="00D938E8"/>
    <w:rsid w:val="00D93B3D"/>
    <w:rsid w:val="00D93DD2"/>
    <w:rsid w:val="00D93F9F"/>
    <w:rsid w:val="00D940D2"/>
    <w:rsid w:val="00D9483C"/>
    <w:rsid w:val="00D94DE1"/>
    <w:rsid w:val="00D951F7"/>
    <w:rsid w:val="00D9542D"/>
    <w:rsid w:val="00D9570E"/>
    <w:rsid w:val="00D95C40"/>
    <w:rsid w:val="00D95C79"/>
    <w:rsid w:val="00D95C9D"/>
    <w:rsid w:val="00D96C9A"/>
    <w:rsid w:val="00D96CB1"/>
    <w:rsid w:val="00D96F7D"/>
    <w:rsid w:val="00D97090"/>
    <w:rsid w:val="00D972E9"/>
    <w:rsid w:val="00D976DE"/>
    <w:rsid w:val="00D97AAE"/>
    <w:rsid w:val="00D97F21"/>
    <w:rsid w:val="00DA0218"/>
    <w:rsid w:val="00DA04DD"/>
    <w:rsid w:val="00DA09C8"/>
    <w:rsid w:val="00DA0A70"/>
    <w:rsid w:val="00DA0B80"/>
    <w:rsid w:val="00DA1448"/>
    <w:rsid w:val="00DA16E7"/>
    <w:rsid w:val="00DA170F"/>
    <w:rsid w:val="00DA1A8E"/>
    <w:rsid w:val="00DA1D35"/>
    <w:rsid w:val="00DA1D8F"/>
    <w:rsid w:val="00DA2372"/>
    <w:rsid w:val="00DA25E8"/>
    <w:rsid w:val="00DA272A"/>
    <w:rsid w:val="00DA2EA1"/>
    <w:rsid w:val="00DA2EA3"/>
    <w:rsid w:val="00DA3143"/>
    <w:rsid w:val="00DA3538"/>
    <w:rsid w:val="00DA3C3E"/>
    <w:rsid w:val="00DA4026"/>
    <w:rsid w:val="00DA40C9"/>
    <w:rsid w:val="00DA416C"/>
    <w:rsid w:val="00DA5317"/>
    <w:rsid w:val="00DA5577"/>
    <w:rsid w:val="00DA5C3C"/>
    <w:rsid w:val="00DA5F1E"/>
    <w:rsid w:val="00DA6DCA"/>
    <w:rsid w:val="00DA6E56"/>
    <w:rsid w:val="00DA6F2B"/>
    <w:rsid w:val="00DA718A"/>
    <w:rsid w:val="00DA7480"/>
    <w:rsid w:val="00DA74E6"/>
    <w:rsid w:val="00DA7821"/>
    <w:rsid w:val="00DB0776"/>
    <w:rsid w:val="00DB0DA9"/>
    <w:rsid w:val="00DB1083"/>
    <w:rsid w:val="00DB13FD"/>
    <w:rsid w:val="00DB17AD"/>
    <w:rsid w:val="00DB1CC4"/>
    <w:rsid w:val="00DB1D03"/>
    <w:rsid w:val="00DB2132"/>
    <w:rsid w:val="00DB223C"/>
    <w:rsid w:val="00DB24AD"/>
    <w:rsid w:val="00DB28F4"/>
    <w:rsid w:val="00DB3D5D"/>
    <w:rsid w:val="00DB4418"/>
    <w:rsid w:val="00DB4462"/>
    <w:rsid w:val="00DB47B3"/>
    <w:rsid w:val="00DB4A85"/>
    <w:rsid w:val="00DB4BB4"/>
    <w:rsid w:val="00DB4BE6"/>
    <w:rsid w:val="00DB545E"/>
    <w:rsid w:val="00DB5AB5"/>
    <w:rsid w:val="00DB5F22"/>
    <w:rsid w:val="00DB67B7"/>
    <w:rsid w:val="00DB67D3"/>
    <w:rsid w:val="00DB6855"/>
    <w:rsid w:val="00DB6956"/>
    <w:rsid w:val="00DB6F2A"/>
    <w:rsid w:val="00DB6FE9"/>
    <w:rsid w:val="00DB72C5"/>
    <w:rsid w:val="00DB7484"/>
    <w:rsid w:val="00DB7493"/>
    <w:rsid w:val="00DB7692"/>
    <w:rsid w:val="00DB79AE"/>
    <w:rsid w:val="00DB7AEC"/>
    <w:rsid w:val="00DB7F6F"/>
    <w:rsid w:val="00DC0372"/>
    <w:rsid w:val="00DC04EE"/>
    <w:rsid w:val="00DC0C4D"/>
    <w:rsid w:val="00DC0FBD"/>
    <w:rsid w:val="00DC105B"/>
    <w:rsid w:val="00DC1164"/>
    <w:rsid w:val="00DC1170"/>
    <w:rsid w:val="00DC19FE"/>
    <w:rsid w:val="00DC2014"/>
    <w:rsid w:val="00DC290A"/>
    <w:rsid w:val="00DC3361"/>
    <w:rsid w:val="00DC340D"/>
    <w:rsid w:val="00DC357D"/>
    <w:rsid w:val="00DC35A9"/>
    <w:rsid w:val="00DC3A03"/>
    <w:rsid w:val="00DC3ADD"/>
    <w:rsid w:val="00DC4037"/>
    <w:rsid w:val="00DC4401"/>
    <w:rsid w:val="00DC4693"/>
    <w:rsid w:val="00DC4E30"/>
    <w:rsid w:val="00DC5045"/>
    <w:rsid w:val="00DC57DE"/>
    <w:rsid w:val="00DC6602"/>
    <w:rsid w:val="00DC6E42"/>
    <w:rsid w:val="00DC7184"/>
    <w:rsid w:val="00DC72B2"/>
    <w:rsid w:val="00DC730D"/>
    <w:rsid w:val="00DC7505"/>
    <w:rsid w:val="00DC7571"/>
    <w:rsid w:val="00DC7721"/>
    <w:rsid w:val="00DC783E"/>
    <w:rsid w:val="00DC7921"/>
    <w:rsid w:val="00DC7B98"/>
    <w:rsid w:val="00DD051B"/>
    <w:rsid w:val="00DD0681"/>
    <w:rsid w:val="00DD07B1"/>
    <w:rsid w:val="00DD0E12"/>
    <w:rsid w:val="00DD1146"/>
    <w:rsid w:val="00DD18D8"/>
    <w:rsid w:val="00DD1912"/>
    <w:rsid w:val="00DD1F7E"/>
    <w:rsid w:val="00DD23E9"/>
    <w:rsid w:val="00DD2413"/>
    <w:rsid w:val="00DD25C6"/>
    <w:rsid w:val="00DD2E95"/>
    <w:rsid w:val="00DD3409"/>
    <w:rsid w:val="00DD3620"/>
    <w:rsid w:val="00DD3948"/>
    <w:rsid w:val="00DD3D82"/>
    <w:rsid w:val="00DD452C"/>
    <w:rsid w:val="00DD499C"/>
    <w:rsid w:val="00DD4D43"/>
    <w:rsid w:val="00DD4D58"/>
    <w:rsid w:val="00DD4D95"/>
    <w:rsid w:val="00DD505E"/>
    <w:rsid w:val="00DD57F1"/>
    <w:rsid w:val="00DD6043"/>
    <w:rsid w:val="00DD62D3"/>
    <w:rsid w:val="00DD6430"/>
    <w:rsid w:val="00DD6B4E"/>
    <w:rsid w:val="00DD6E06"/>
    <w:rsid w:val="00DD6F08"/>
    <w:rsid w:val="00DD78E7"/>
    <w:rsid w:val="00DD7AA5"/>
    <w:rsid w:val="00DD7E18"/>
    <w:rsid w:val="00DE03B5"/>
    <w:rsid w:val="00DE0E77"/>
    <w:rsid w:val="00DE15B2"/>
    <w:rsid w:val="00DE161A"/>
    <w:rsid w:val="00DE19B3"/>
    <w:rsid w:val="00DE1E9D"/>
    <w:rsid w:val="00DE1FF6"/>
    <w:rsid w:val="00DE223D"/>
    <w:rsid w:val="00DE273F"/>
    <w:rsid w:val="00DE2C83"/>
    <w:rsid w:val="00DE337B"/>
    <w:rsid w:val="00DE34CF"/>
    <w:rsid w:val="00DE36C2"/>
    <w:rsid w:val="00DE386A"/>
    <w:rsid w:val="00DE41DE"/>
    <w:rsid w:val="00DE4261"/>
    <w:rsid w:val="00DE4A9C"/>
    <w:rsid w:val="00DE4ABF"/>
    <w:rsid w:val="00DE4CEE"/>
    <w:rsid w:val="00DE533F"/>
    <w:rsid w:val="00DE54E9"/>
    <w:rsid w:val="00DE55A2"/>
    <w:rsid w:val="00DE56E5"/>
    <w:rsid w:val="00DE5C2A"/>
    <w:rsid w:val="00DE5DDC"/>
    <w:rsid w:val="00DE67F1"/>
    <w:rsid w:val="00DE6E86"/>
    <w:rsid w:val="00DE6ECA"/>
    <w:rsid w:val="00DE7793"/>
    <w:rsid w:val="00DE7AB9"/>
    <w:rsid w:val="00DE7D01"/>
    <w:rsid w:val="00DF0093"/>
    <w:rsid w:val="00DF02B6"/>
    <w:rsid w:val="00DF0524"/>
    <w:rsid w:val="00DF06F4"/>
    <w:rsid w:val="00DF0D40"/>
    <w:rsid w:val="00DF105D"/>
    <w:rsid w:val="00DF140E"/>
    <w:rsid w:val="00DF1637"/>
    <w:rsid w:val="00DF18B5"/>
    <w:rsid w:val="00DF1C89"/>
    <w:rsid w:val="00DF2071"/>
    <w:rsid w:val="00DF218B"/>
    <w:rsid w:val="00DF2B92"/>
    <w:rsid w:val="00DF47CF"/>
    <w:rsid w:val="00DF5BDF"/>
    <w:rsid w:val="00DF5EA1"/>
    <w:rsid w:val="00DF61D8"/>
    <w:rsid w:val="00DF658B"/>
    <w:rsid w:val="00DF6AE5"/>
    <w:rsid w:val="00DF6BDF"/>
    <w:rsid w:val="00DF6C43"/>
    <w:rsid w:val="00DF6EC0"/>
    <w:rsid w:val="00DF7170"/>
    <w:rsid w:val="00DF7A43"/>
    <w:rsid w:val="00DF7A4C"/>
    <w:rsid w:val="00DF7ED5"/>
    <w:rsid w:val="00E0040B"/>
    <w:rsid w:val="00E00AA6"/>
    <w:rsid w:val="00E00BBB"/>
    <w:rsid w:val="00E00CC3"/>
    <w:rsid w:val="00E01145"/>
    <w:rsid w:val="00E01210"/>
    <w:rsid w:val="00E018BE"/>
    <w:rsid w:val="00E019EB"/>
    <w:rsid w:val="00E01D07"/>
    <w:rsid w:val="00E01DC5"/>
    <w:rsid w:val="00E02071"/>
    <w:rsid w:val="00E02893"/>
    <w:rsid w:val="00E02AF4"/>
    <w:rsid w:val="00E02F33"/>
    <w:rsid w:val="00E035AD"/>
    <w:rsid w:val="00E0394F"/>
    <w:rsid w:val="00E03F81"/>
    <w:rsid w:val="00E04B69"/>
    <w:rsid w:val="00E04DCF"/>
    <w:rsid w:val="00E05212"/>
    <w:rsid w:val="00E05435"/>
    <w:rsid w:val="00E067D6"/>
    <w:rsid w:val="00E07190"/>
    <w:rsid w:val="00E07829"/>
    <w:rsid w:val="00E10359"/>
    <w:rsid w:val="00E1183E"/>
    <w:rsid w:val="00E11B93"/>
    <w:rsid w:val="00E12C32"/>
    <w:rsid w:val="00E12D3E"/>
    <w:rsid w:val="00E12E69"/>
    <w:rsid w:val="00E132FF"/>
    <w:rsid w:val="00E1333E"/>
    <w:rsid w:val="00E138D3"/>
    <w:rsid w:val="00E13FCB"/>
    <w:rsid w:val="00E1405B"/>
    <w:rsid w:val="00E1454D"/>
    <w:rsid w:val="00E145C9"/>
    <w:rsid w:val="00E146EE"/>
    <w:rsid w:val="00E1478F"/>
    <w:rsid w:val="00E14822"/>
    <w:rsid w:val="00E14849"/>
    <w:rsid w:val="00E149C6"/>
    <w:rsid w:val="00E15034"/>
    <w:rsid w:val="00E152ED"/>
    <w:rsid w:val="00E156C7"/>
    <w:rsid w:val="00E15A1C"/>
    <w:rsid w:val="00E15EBA"/>
    <w:rsid w:val="00E162F7"/>
    <w:rsid w:val="00E16814"/>
    <w:rsid w:val="00E16834"/>
    <w:rsid w:val="00E16DDC"/>
    <w:rsid w:val="00E16EBC"/>
    <w:rsid w:val="00E17227"/>
    <w:rsid w:val="00E1722C"/>
    <w:rsid w:val="00E174BF"/>
    <w:rsid w:val="00E17524"/>
    <w:rsid w:val="00E1785F"/>
    <w:rsid w:val="00E20C76"/>
    <w:rsid w:val="00E20E7B"/>
    <w:rsid w:val="00E21718"/>
    <w:rsid w:val="00E21E6F"/>
    <w:rsid w:val="00E22E71"/>
    <w:rsid w:val="00E23610"/>
    <w:rsid w:val="00E23F21"/>
    <w:rsid w:val="00E24547"/>
    <w:rsid w:val="00E24691"/>
    <w:rsid w:val="00E24CE9"/>
    <w:rsid w:val="00E24F1C"/>
    <w:rsid w:val="00E2513C"/>
    <w:rsid w:val="00E2541B"/>
    <w:rsid w:val="00E256FF"/>
    <w:rsid w:val="00E25C8E"/>
    <w:rsid w:val="00E25E9E"/>
    <w:rsid w:val="00E26169"/>
    <w:rsid w:val="00E2634C"/>
    <w:rsid w:val="00E27273"/>
    <w:rsid w:val="00E27581"/>
    <w:rsid w:val="00E2795A"/>
    <w:rsid w:val="00E27B26"/>
    <w:rsid w:val="00E30384"/>
    <w:rsid w:val="00E304F1"/>
    <w:rsid w:val="00E30593"/>
    <w:rsid w:val="00E30CCC"/>
    <w:rsid w:val="00E3133B"/>
    <w:rsid w:val="00E31611"/>
    <w:rsid w:val="00E34422"/>
    <w:rsid w:val="00E34C74"/>
    <w:rsid w:val="00E34CD3"/>
    <w:rsid w:val="00E35F55"/>
    <w:rsid w:val="00E35FC9"/>
    <w:rsid w:val="00E36738"/>
    <w:rsid w:val="00E36AB7"/>
    <w:rsid w:val="00E37CA0"/>
    <w:rsid w:val="00E37D64"/>
    <w:rsid w:val="00E40331"/>
    <w:rsid w:val="00E40C07"/>
    <w:rsid w:val="00E40C39"/>
    <w:rsid w:val="00E40FF8"/>
    <w:rsid w:val="00E41934"/>
    <w:rsid w:val="00E41B37"/>
    <w:rsid w:val="00E41E0E"/>
    <w:rsid w:val="00E4270A"/>
    <w:rsid w:val="00E42E58"/>
    <w:rsid w:val="00E430F9"/>
    <w:rsid w:val="00E4313E"/>
    <w:rsid w:val="00E433C1"/>
    <w:rsid w:val="00E43709"/>
    <w:rsid w:val="00E44248"/>
    <w:rsid w:val="00E44550"/>
    <w:rsid w:val="00E44F2D"/>
    <w:rsid w:val="00E44F93"/>
    <w:rsid w:val="00E4576A"/>
    <w:rsid w:val="00E45C3E"/>
    <w:rsid w:val="00E461B9"/>
    <w:rsid w:val="00E466F6"/>
    <w:rsid w:val="00E466FA"/>
    <w:rsid w:val="00E4724F"/>
    <w:rsid w:val="00E4725A"/>
    <w:rsid w:val="00E475CA"/>
    <w:rsid w:val="00E4769B"/>
    <w:rsid w:val="00E47E1F"/>
    <w:rsid w:val="00E47EB4"/>
    <w:rsid w:val="00E505AA"/>
    <w:rsid w:val="00E505E0"/>
    <w:rsid w:val="00E506C9"/>
    <w:rsid w:val="00E5078C"/>
    <w:rsid w:val="00E50B1D"/>
    <w:rsid w:val="00E50D54"/>
    <w:rsid w:val="00E50FC9"/>
    <w:rsid w:val="00E51190"/>
    <w:rsid w:val="00E51490"/>
    <w:rsid w:val="00E51589"/>
    <w:rsid w:val="00E515F6"/>
    <w:rsid w:val="00E518D9"/>
    <w:rsid w:val="00E51C57"/>
    <w:rsid w:val="00E5287A"/>
    <w:rsid w:val="00E52F81"/>
    <w:rsid w:val="00E53D1E"/>
    <w:rsid w:val="00E5419F"/>
    <w:rsid w:val="00E541C6"/>
    <w:rsid w:val="00E545B0"/>
    <w:rsid w:val="00E547A0"/>
    <w:rsid w:val="00E54EB3"/>
    <w:rsid w:val="00E5530A"/>
    <w:rsid w:val="00E5552B"/>
    <w:rsid w:val="00E55A20"/>
    <w:rsid w:val="00E55A80"/>
    <w:rsid w:val="00E56161"/>
    <w:rsid w:val="00E56232"/>
    <w:rsid w:val="00E56245"/>
    <w:rsid w:val="00E562B3"/>
    <w:rsid w:val="00E5687E"/>
    <w:rsid w:val="00E56B7E"/>
    <w:rsid w:val="00E56C48"/>
    <w:rsid w:val="00E56E44"/>
    <w:rsid w:val="00E571EF"/>
    <w:rsid w:val="00E57378"/>
    <w:rsid w:val="00E57453"/>
    <w:rsid w:val="00E5754B"/>
    <w:rsid w:val="00E57688"/>
    <w:rsid w:val="00E57904"/>
    <w:rsid w:val="00E57CD9"/>
    <w:rsid w:val="00E6020E"/>
    <w:rsid w:val="00E6073E"/>
    <w:rsid w:val="00E60A47"/>
    <w:rsid w:val="00E60DAB"/>
    <w:rsid w:val="00E61113"/>
    <w:rsid w:val="00E6142D"/>
    <w:rsid w:val="00E6142E"/>
    <w:rsid w:val="00E6159C"/>
    <w:rsid w:val="00E6203A"/>
    <w:rsid w:val="00E628B7"/>
    <w:rsid w:val="00E6292C"/>
    <w:rsid w:val="00E629CC"/>
    <w:rsid w:val="00E629D7"/>
    <w:rsid w:val="00E62B2F"/>
    <w:rsid w:val="00E62BC1"/>
    <w:rsid w:val="00E62E55"/>
    <w:rsid w:val="00E62FFE"/>
    <w:rsid w:val="00E6300E"/>
    <w:rsid w:val="00E63246"/>
    <w:rsid w:val="00E632A2"/>
    <w:rsid w:val="00E63492"/>
    <w:rsid w:val="00E635A4"/>
    <w:rsid w:val="00E63605"/>
    <w:rsid w:val="00E637D3"/>
    <w:rsid w:val="00E63DEA"/>
    <w:rsid w:val="00E64109"/>
    <w:rsid w:val="00E64887"/>
    <w:rsid w:val="00E64C43"/>
    <w:rsid w:val="00E64FA7"/>
    <w:rsid w:val="00E65005"/>
    <w:rsid w:val="00E65E32"/>
    <w:rsid w:val="00E661FC"/>
    <w:rsid w:val="00E665D4"/>
    <w:rsid w:val="00E666E1"/>
    <w:rsid w:val="00E667D4"/>
    <w:rsid w:val="00E66930"/>
    <w:rsid w:val="00E66C5B"/>
    <w:rsid w:val="00E66CBB"/>
    <w:rsid w:val="00E67408"/>
    <w:rsid w:val="00E67905"/>
    <w:rsid w:val="00E679B2"/>
    <w:rsid w:val="00E7058B"/>
    <w:rsid w:val="00E7067B"/>
    <w:rsid w:val="00E706FD"/>
    <w:rsid w:val="00E70C1E"/>
    <w:rsid w:val="00E70F0C"/>
    <w:rsid w:val="00E711E4"/>
    <w:rsid w:val="00E715E0"/>
    <w:rsid w:val="00E71BFB"/>
    <w:rsid w:val="00E71E07"/>
    <w:rsid w:val="00E71EC7"/>
    <w:rsid w:val="00E725A7"/>
    <w:rsid w:val="00E73236"/>
    <w:rsid w:val="00E732FB"/>
    <w:rsid w:val="00E745C3"/>
    <w:rsid w:val="00E74708"/>
    <w:rsid w:val="00E747E3"/>
    <w:rsid w:val="00E750AF"/>
    <w:rsid w:val="00E753A6"/>
    <w:rsid w:val="00E753EE"/>
    <w:rsid w:val="00E757CC"/>
    <w:rsid w:val="00E75BEF"/>
    <w:rsid w:val="00E75C30"/>
    <w:rsid w:val="00E7608B"/>
    <w:rsid w:val="00E764AA"/>
    <w:rsid w:val="00E7657B"/>
    <w:rsid w:val="00E76950"/>
    <w:rsid w:val="00E76A78"/>
    <w:rsid w:val="00E76DF1"/>
    <w:rsid w:val="00E777E7"/>
    <w:rsid w:val="00E77BEB"/>
    <w:rsid w:val="00E77C7F"/>
    <w:rsid w:val="00E77D0C"/>
    <w:rsid w:val="00E803B9"/>
    <w:rsid w:val="00E80558"/>
    <w:rsid w:val="00E807C4"/>
    <w:rsid w:val="00E809CA"/>
    <w:rsid w:val="00E81721"/>
    <w:rsid w:val="00E81993"/>
    <w:rsid w:val="00E81AD9"/>
    <w:rsid w:val="00E823A7"/>
    <w:rsid w:val="00E82482"/>
    <w:rsid w:val="00E8284C"/>
    <w:rsid w:val="00E82A3A"/>
    <w:rsid w:val="00E82AF8"/>
    <w:rsid w:val="00E83131"/>
    <w:rsid w:val="00E8322C"/>
    <w:rsid w:val="00E83E48"/>
    <w:rsid w:val="00E84311"/>
    <w:rsid w:val="00E8487A"/>
    <w:rsid w:val="00E84D06"/>
    <w:rsid w:val="00E84D16"/>
    <w:rsid w:val="00E8503A"/>
    <w:rsid w:val="00E85762"/>
    <w:rsid w:val="00E85830"/>
    <w:rsid w:val="00E85AF4"/>
    <w:rsid w:val="00E85F1D"/>
    <w:rsid w:val="00E8601F"/>
    <w:rsid w:val="00E86E32"/>
    <w:rsid w:val="00E870FA"/>
    <w:rsid w:val="00E876F5"/>
    <w:rsid w:val="00E87CCB"/>
    <w:rsid w:val="00E87DC6"/>
    <w:rsid w:val="00E87EDD"/>
    <w:rsid w:val="00E901EF"/>
    <w:rsid w:val="00E90568"/>
    <w:rsid w:val="00E90935"/>
    <w:rsid w:val="00E90A5F"/>
    <w:rsid w:val="00E90D69"/>
    <w:rsid w:val="00E91455"/>
    <w:rsid w:val="00E91649"/>
    <w:rsid w:val="00E91E35"/>
    <w:rsid w:val="00E92348"/>
    <w:rsid w:val="00E9246A"/>
    <w:rsid w:val="00E92CFD"/>
    <w:rsid w:val="00E92E5C"/>
    <w:rsid w:val="00E935FC"/>
    <w:rsid w:val="00E93BDF"/>
    <w:rsid w:val="00E93CAC"/>
    <w:rsid w:val="00E93F0A"/>
    <w:rsid w:val="00E93FBE"/>
    <w:rsid w:val="00E94245"/>
    <w:rsid w:val="00E94352"/>
    <w:rsid w:val="00E94600"/>
    <w:rsid w:val="00E947BA"/>
    <w:rsid w:val="00E94BC4"/>
    <w:rsid w:val="00E94E15"/>
    <w:rsid w:val="00E94E9E"/>
    <w:rsid w:val="00E956BD"/>
    <w:rsid w:val="00E957E5"/>
    <w:rsid w:val="00E95810"/>
    <w:rsid w:val="00E96090"/>
    <w:rsid w:val="00E961C4"/>
    <w:rsid w:val="00E96BBC"/>
    <w:rsid w:val="00E96C46"/>
    <w:rsid w:val="00E97456"/>
    <w:rsid w:val="00E9759C"/>
    <w:rsid w:val="00E977CB"/>
    <w:rsid w:val="00EA05E2"/>
    <w:rsid w:val="00EA06E1"/>
    <w:rsid w:val="00EA0846"/>
    <w:rsid w:val="00EA0B01"/>
    <w:rsid w:val="00EA0F33"/>
    <w:rsid w:val="00EA1B07"/>
    <w:rsid w:val="00EA1DE8"/>
    <w:rsid w:val="00EA2030"/>
    <w:rsid w:val="00EA230E"/>
    <w:rsid w:val="00EA2339"/>
    <w:rsid w:val="00EA2643"/>
    <w:rsid w:val="00EA2F09"/>
    <w:rsid w:val="00EA308F"/>
    <w:rsid w:val="00EA3395"/>
    <w:rsid w:val="00EA37FF"/>
    <w:rsid w:val="00EA3AE7"/>
    <w:rsid w:val="00EA3E97"/>
    <w:rsid w:val="00EA46B0"/>
    <w:rsid w:val="00EA46D8"/>
    <w:rsid w:val="00EA4A50"/>
    <w:rsid w:val="00EA4D35"/>
    <w:rsid w:val="00EA513F"/>
    <w:rsid w:val="00EA6084"/>
    <w:rsid w:val="00EA622A"/>
    <w:rsid w:val="00EA6925"/>
    <w:rsid w:val="00EA6A6A"/>
    <w:rsid w:val="00EA7384"/>
    <w:rsid w:val="00EA7513"/>
    <w:rsid w:val="00EA7B47"/>
    <w:rsid w:val="00EB00C6"/>
    <w:rsid w:val="00EB0161"/>
    <w:rsid w:val="00EB0523"/>
    <w:rsid w:val="00EB0538"/>
    <w:rsid w:val="00EB0B16"/>
    <w:rsid w:val="00EB1944"/>
    <w:rsid w:val="00EB21B6"/>
    <w:rsid w:val="00EB235E"/>
    <w:rsid w:val="00EB2FC2"/>
    <w:rsid w:val="00EB31C1"/>
    <w:rsid w:val="00EB36D5"/>
    <w:rsid w:val="00EB46EB"/>
    <w:rsid w:val="00EB4969"/>
    <w:rsid w:val="00EB4998"/>
    <w:rsid w:val="00EB4C5F"/>
    <w:rsid w:val="00EB523B"/>
    <w:rsid w:val="00EB52F7"/>
    <w:rsid w:val="00EB5437"/>
    <w:rsid w:val="00EB61AD"/>
    <w:rsid w:val="00EB625B"/>
    <w:rsid w:val="00EB75CD"/>
    <w:rsid w:val="00EB775E"/>
    <w:rsid w:val="00EC0127"/>
    <w:rsid w:val="00EC0AAA"/>
    <w:rsid w:val="00EC0CC5"/>
    <w:rsid w:val="00EC11BA"/>
    <w:rsid w:val="00EC13BC"/>
    <w:rsid w:val="00EC1538"/>
    <w:rsid w:val="00EC15E0"/>
    <w:rsid w:val="00EC164F"/>
    <w:rsid w:val="00EC17DC"/>
    <w:rsid w:val="00EC21D5"/>
    <w:rsid w:val="00EC226B"/>
    <w:rsid w:val="00EC2337"/>
    <w:rsid w:val="00EC2E5D"/>
    <w:rsid w:val="00EC2F55"/>
    <w:rsid w:val="00EC3200"/>
    <w:rsid w:val="00EC372F"/>
    <w:rsid w:val="00EC3AD8"/>
    <w:rsid w:val="00EC3CC9"/>
    <w:rsid w:val="00EC3D62"/>
    <w:rsid w:val="00EC47FF"/>
    <w:rsid w:val="00EC4CC4"/>
    <w:rsid w:val="00EC5515"/>
    <w:rsid w:val="00EC56D3"/>
    <w:rsid w:val="00EC60A3"/>
    <w:rsid w:val="00EC6183"/>
    <w:rsid w:val="00EC61B2"/>
    <w:rsid w:val="00EC6264"/>
    <w:rsid w:val="00EC62FF"/>
    <w:rsid w:val="00EC647F"/>
    <w:rsid w:val="00EC650A"/>
    <w:rsid w:val="00EC6587"/>
    <w:rsid w:val="00EC6766"/>
    <w:rsid w:val="00EC684F"/>
    <w:rsid w:val="00EC6C92"/>
    <w:rsid w:val="00EC6E27"/>
    <w:rsid w:val="00EC767B"/>
    <w:rsid w:val="00EC76D4"/>
    <w:rsid w:val="00EC776E"/>
    <w:rsid w:val="00ED0621"/>
    <w:rsid w:val="00ED06F5"/>
    <w:rsid w:val="00ED0996"/>
    <w:rsid w:val="00ED0B60"/>
    <w:rsid w:val="00ED0C1D"/>
    <w:rsid w:val="00ED0DD6"/>
    <w:rsid w:val="00ED15E4"/>
    <w:rsid w:val="00ED1DB0"/>
    <w:rsid w:val="00ED20A9"/>
    <w:rsid w:val="00ED2129"/>
    <w:rsid w:val="00ED22F3"/>
    <w:rsid w:val="00ED24D6"/>
    <w:rsid w:val="00ED30A8"/>
    <w:rsid w:val="00ED317B"/>
    <w:rsid w:val="00ED39A0"/>
    <w:rsid w:val="00ED3A2F"/>
    <w:rsid w:val="00ED3D3E"/>
    <w:rsid w:val="00ED418A"/>
    <w:rsid w:val="00ED41D6"/>
    <w:rsid w:val="00ED4355"/>
    <w:rsid w:val="00ED4DD6"/>
    <w:rsid w:val="00ED5265"/>
    <w:rsid w:val="00ED5BC5"/>
    <w:rsid w:val="00ED5CE1"/>
    <w:rsid w:val="00ED5D1D"/>
    <w:rsid w:val="00ED5EB1"/>
    <w:rsid w:val="00ED5F96"/>
    <w:rsid w:val="00ED600C"/>
    <w:rsid w:val="00ED6575"/>
    <w:rsid w:val="00ED660B"/>
    <w:rsid w:val="00ED66F6"/>
    <w:rsid w:val="00ED670E"/>
    <w:rsid w:val="00ED752D"/>
    <w:rsid w:val="00ED7E70"/>
    <w:rsid w:val="00ED7FC9"/>
    <w:rsid w:val="00EE0F5E"/>
    <w:rsid w:val="00EE1110"/>
    <w:rsid w:val="00EE1A7C"/>
    <w:rsid w:val="00EE1E6F"/>
    <w:rsid w:val="00EE240B"/>
    <w:rsid w:val="00EE2420"/>
    <w:rsid w:val="00EE2535"/>
    <w:rsid w:val="00EE2775"/>
    <w:rsid w:val="00EE2822"/>
    <w:rsid w:val="00EE2BA3"/>
    <w:rsid w:val="00EE3012"/>
    <w:rsid w:val="00EE3575"/>
    <w:rsid w:val="00EE3B1B"/>
    <w:rsid w:val="00EE3F5D"/>
    <w:rsid w:val="00EE4718"/>
    <w:rsid w:val="00EE4A8C"/>
    <w:rsid w:val="00EE4BC3"/>
    <w:rsid w:val="00EE4E87"/>
    <w:rsid w:val="00EE5F82"/>
    <w:rsid w:val="00EE61D2"/>
    <w:rsid w:val="00EE7247"/>
    <w:rsid w:val="00EE7283"/>
    <w:rsid w:val="00EE7749"/>
    <w:rsid w:val="00EE78FA"/>
    <w:rsid w:val="00EE79ED"/>
    <w:rsid w:val="00EF0558"/>
    <w:rsid w:val="00EF1076"/>
    <w:rsid w:val="00EF1C5B"/>
    <w:rsid w:val="00EF1FBC"/>
    <w:rsid w:val="00EF22D0"/>
    <w:rsid w:val="00EF2812"/>
    <w:rsid w:val="00EF28F1"/>
    <w:rsid w:val="00EF2D7C"/>
    <w:rsid w:val="00EF3BEE"/>
    <w:rsid w:val="00EF3C48"/>
    <w:rsid w:val="00EF3D8B"/>
    <w:rsid w:val="00EF3FDC"/>
    <w:rsid w:val="00EF450D"/>
    <w:rsid w:val="00EF6025"/>
    <w:rsid w:val="00EF6854"/>
    <w:rsid w:val="00EF6924"/>
    <w:rsid w:val="00EF743B"/>
    <w:rsid w:val="00EF7854"/>
    <w:rsid w:val="00EF7B06"/>
    <w:rsid w:val="00EF7D68"/>
    <w:rsid w:val="00F00886"/>
    <w:rsid w:val="00F009D9"/>
    <w:rsid w:val="00F00B8D"/>
    <w:rsid w:val="00F00ECD"/>
    <w:rsid w:val="00F014C7"/>
    <w:rsid w:val="00F01BB0"/>
    <w:rsid w:val="00F01C2D"/>
    <w:rsid w:val="00F01CBB"/>
    <w:rsid w:val="00F01D4B"/>
    <w:rsid w:val="00F01F2D"/>
    <w:rsid w:val="00F0278C"/>
    <w:rsid w:val="00F02A75"/>
    <w:rsid w:val="00F02E4C"/>
    <w:rsid w:val="00F032E8"/>
    <w:rsid w:val="00F03B55"/>
    <w:rsid w:val="00F03DD1"/>
    <w:rsid w:val="00F03FD1"/>
    <w:rsid w:val="00F04440"/>
    <w:rsid w:val="00F047C2"/>
    <w:rsid w:val="00F04AF4"/>
    <w:rsid w:val="00F050EA"/>
    <w:rsid w:val="00F054B2"/>
    <w:rsid w:val="00F055CD"/>
    <w:rsid w:val="00F05A3B"/>
    <w:rsid w:val="00F05AC2"/>
    <w:rsid w:val="00F05FD2"/>
    <w:rsid w:val="00F065D8"/>
    <w:rsid w:val="00F06786"/>
    <w:rsid w:val="00F067F9"/>
    <w:rsid w:val="00F06AC3"/>
    <w:rsid w:val="00F06D66"/>
    <w:rsid w:val="00F07548"/>
    <w:rsid w:val="00F075A3"/>
    <w:rsid w:val="00F1042E"/>
    <w:rsid w:val="00F10A51"/>
    <w:rsid w:val="00F10C72"/>
    <w:rsid w:val="00F111FD"/>
    <w:rsid w:val="00F118B5"/>
    <w:rsid w:val="00F11A7A"/>
    <w:rsid w:val="00F11BAE"/>
    <w:rsid w:val="00F11BCD"/>
    <w:rsid w:val="00F11D3F"/>
    <w:rsid w:val="00F12F10"/>
    <w:rsid w:val="00F13763"/>
    <w:rsid w:val="00F137F8"/>
    <w:rsid w:val="00F13812"/>
    <w:rsid w:val="00F13E3A"/>
    <w:rsid w:val="00F144D0"/>
    <w:rsid w:val="00F146DA"/>
    <w:rsid w:val="00F14B09"/>
    <w:rsid w:val="00F14D21"/>
    <w:rsid w:val="00F14D4D"/>
    <w:rsid w:val="00F14F8D"/>
    <w:rsid w:val="00F157B2"/>
    <w:rsid w:val="00F15A10"/>
    <w:rsid w:val="00F15CE6"/>
    <w:rsid w:val="00F15EA9"/>
    <w:rsid w:val="00F16201"/>
    <w:rsid w:val="00F1646C"/>
    <w:rsid w:val="00F165DC"/>
    <w:rsid w:val="00F16C59"/>
    <w:rsid w:val="00F17263"/>
    <w:rsid w:val="00F1729A"/>
    <w:rsid w:val="00F17309"/>
    <w:rsid w:val="00F175F8"/>
    <w:rsid w:val="00F17931"/>
    <w:rsid w:val="00F17EC3"/>
    <w:rsid w:val="00F202C6"/>
    <w:rsid w:val="00F20384"/>
    <w:rsid w:val="00F20FB3"/>
    <w:rsid w:val="00F218F1"/>
    <w:rsid w:val="00F21B8C"/>
    <w:rsid w:val="00F2216E"/>
    <w:rsid w:val="00F227FA"/>
    <w:rsid w:val="00F22EF5"/>
    <w:rsid w:val="00F23280"/>
    <w:rsid w:val="00F236E9"/>
    <w:rsid w:val="00F23C71"/>
    <w:rsid w:val="00F23E97"/>
    <w:rsid w:val="00F24097"/>
    <w:rsid w:val="00F24324"/>
    <w:rsid w:val="00F244EC"/>
    <w:rsid w:val="00F24A94"/>
    <w:rsid w:val="00F24D8C"/>
    <w:rsid w:val="00F25818"/>
    <w:rsid w:val="00F25A3A"/>
    <w:rsid w:val="00F25BB6"/>
    <w:rsid w:val="00F26050"/>
    <w:rsid w:val="00F26510"/>
    <w:rsid w:val="00F26604"/>
    <w:rsid w:val="00F2670A"/>
    <w:rsid w:val="00F267DC"/>
    <w:rsid w:val="00F26BEA"/>
    <w:rsid w:val="00F26F3D"/>
    <w:rsid w:val="00F27086"/>
    <w:rsid w:val="00F2738A"/>
    <w:rsid w:val="00F27585"/>
    <w:rsid w:val="00F27678"/>
    <w:rsid w:val="00F2783F"/>
    <w:rsid w:val="00F27C27"/>
    <w:rsid w:val="00F27C60"/>
    <w:rsid w:val="00F27C61"/>
    <w:rsid w:val="00F27E52"/>
    <w:rsid w:val="00F301FC"/>
    <w:rsid w:val="00F304FF"/>
    <w:rsid w:val="00F30B36"/>
    <w:rsid w:val="00F30BD6"/>
    <w:rsid w:val="00F30E33"/>
    <w:rsid w:val="00F31295"/>
    <w:rsid w:val="00F316A6"/>
    <w:rsid w:val="00F31CAD"/>
    <w:rsid w:val="00F31E45"/>
    <w:rsid w:val="00F32193"/>
    <w:rsid w:val="00F324C7"/>
    <w:rsid w:val="00F334D2"/>
    <w:rsid w:val="00F3419F"/>
    <w:rsid w:val="00F34461"/>
    <w:rsid w:val="00F34AE4"/>
    <w:rsid w:val="00F34D08"/>
    <w:rsid w:val="00F34D9E"/>
    <w:rsid w:val="00F3569C"/>
    <w:rsid w:val="00F35828"/>
    <w:rsid w:val="00F35847"/>
    <w:rsid w:val="00F359E7"/>
    <w:rsid w:val="00F35DB3"/>
    <w:rsid w:val="00F35F4C"/>
    <w:rsid w:val="00F36060"/>
    <w:rsid w:val="00F36281"/>
    <w:rsid w:val="00F36845"/>
    <w:rsid w:val="00F36889"/>
    <w:rsid w:val="00F36A5E"/>
    <w:rsid w:val="00F372F4"/>
    <w:rsid w:val="00F37D03"/>
    <w:rsid w:val="00F37D7E"/>
    <w:rsid w:val="00F40273"/>
    <w:rsid w:val="00F404C9"/>
    <w:rsid w:val="00F40516"/>
    <w:rsid w:val="00F40C88"/>
    <w:rsid w:val="00F40EFE"/>
    <w:rsid w:val="00F41119"/>
    <w:rsid w:val="00F41407"/>
    <w:rsid w:val="00F41608"/>
    <w:rsid w:val="00F41EB0"/>
    <w:rsid w:val="00F424D6"/>
    <w:rsid w:val="00F4280C"/>
    <w:rsid w:val="00F4293D"/>
    <w:rsid w:val="00F42A80"/>
    <w:rsid w:val="00F43090"/>
    <w:rsid w:val="00F43285"/>
    <w:rsid w:val="00F439C4"/>
    <w:rsid w:val="00F43C9B"/>
    <w:rsid w:val="00F43D55"/>
    <w:rsid w:val="00F44406"/>
    <w:rsid w:val="00F444BB"/>
    <w:rsid w:val="00F44760"/>
    <w:rsid w:val="00F44D88"/>
    <w:rsid w:val="00F450E1"/>
    <w:rsid w:val="00F453AA"/>
    <w:rsid w:val="00F457C4"/>
    <w:rsid w:val="00F45871"/>
    <w:rsid w:val="00F45BA5"/>
    <w:rsid w:val="00F45E13"/>
    <w:rsid w:val="00F460A3"/>
    <w:rsid w:val="00F464A2"/>
    <w:rsid w:val="00F46AD9"/>
    <w:rsid w:val="00F46FEF"/>
    <w:rsid w:val="00F4744F"/>
    <w:rsid w:val="00F4750A"/>
    <w:rsid w:val="00F47CAD"/>
    <w:rsid w:val="00F50672"/>
    <w:rsid w:val="00F506AD"/>
    <w:rsid w:val="00F50C4B"/>
    <w:rsid w:val="00F511E7"/>
    <w:rsid w:val="00F517FE"/>
    <w:rsid w:val="00F51A96"/>
    <w:rsid w:val="00F51DB8"/>
    <w:rsid w:val="00F52715"/>
    <w:rsid w:val="00F5284A"/>
    <w:rsid w:val="00F52911"/>
    <w:rsid w:val="00F52CD8"/>
    <w:rsid w:val="00F53093"/>
    <w:rsid w:val="00F530AD"/>
    <w:rsid w:val="00F530EE"/>
    <w:rsid w:val="00F5355E"/>
    <w:rsid w:val="00F53698"/>
    <w:rsid w:val="00F5390E"/>
    <w:rsid w:val="00F5400A"/>
    <w:rsid w:val="00F54322"/>
    <w:rsid w:val="00F5494F"/>
    <w:rsid w:val="00F5597A"/>
    <w:rsid w:val="00F55991"/>
    <w:rsid w:val="00F55DC9"/>
    <w:rsid w:val="00F56140"/>
    <w:rsid w:val="00F56FD6"/>
    <w:rsid w:val="00F57243"/>
    <w:rsid w:val="00F57556"/>
    <w:rsid w:val="00F5765B"/>
    <w:rsid w:val="00F57851"/>
    <w:rsid w:val="00F57855"/>
    <w:rsid w:val="00F57E74"/>
    <w:rsid w:val="00F6002B"/>
    <w:rsid w:val="00F601F3"/>
    <w:rsid w:val="00F60A07"/>
    <w:rsid w:val="00F60D09"/>
    <w:rsid w:val="00F61454"/>
    <w:rsid w:val="00F61B29"/>
    <w:rsid w:val="00F61B7C"/>
    <w:rsid w:val="00F623E6"/>
    <w:rsid w:val="00F627F2"/>
    <w:rsid w:val="00F62F1E"/>
    <w:rsid w:val="00F63469"/>
    <w:rsid w:val="00F63A0C"/>
    <w:rsid w:val="00F63F48"/>
    <w:rsid w:val="00F6409C"/>
    <w:rsid w:val="00F641B7"/>
    <w:rsid w:val="00F646AB"/>
    <w:rsid w:val="00F64805"/>
    <w:rsid w:val="00F64DB6"/>
    <w:rsid w:val="00F6527D"/>
    <w:rsid w:val="00F652F4"/>
    <w:rsid w:val="00F656D9"/>
    <w:rsid w:val="00F65E0C"/>
    <w:rsid w:val="00F65EE6"/>
    <w:rsid w:val="00F65F97"/>
    <w:rsid w:val="00F660C2"/>
    <w:rsid w:val="00F66878"/>
    <w:rsid w:val="00F669E1"/>
    <w:rsid w:val="00F67085"/>
    <w:rsid w:val="00F67739"/>
    <w:rsid w:val="00F67773"/>
    <w:rsid w:val="00F67E7A"/>
    <w:rsid w:val="00F67F57"/>
    <w:rsid w:val="00F7003B"/>
    <w:rsid w:val="00F70437"/>
    <w:rsid w:val="00F70F80"/>
    <w:rsid w:val="00F71ED4"/>
    <w:rsid w:val="00F72473"/>
    <w:rsid w:val="00F727BF"/>
    <w:rsid w:val="00F72987"/>
    <w:rsid w:val="00F72F17"/>
    <w:rsid w:val="00F72FCB"/>
    <w:rsid w:val="00F73197"/>
    <w:rsid w:val="00F7324F"/>
    <w:rsid w:val="00F732F3"/>
    <w:rsid w:val="00F73B9B"/>
    <w:rsid w:val="00F73CAB"/>
    <w:rsid w:val="00F73D5E"/>
    <w:rsid w:val="00F7453F"/>
    <w:rsid w:val="00F747EC"/>
    <w:rsid w:val="00F7508A"/>
    <w:rsid w:val="00F75232"/>
    <w:rsid w:val="00F75414"/>
    <w:rsid w:val="00F75B7A"/>
    <w:rsid w:val="00F75D18"/>
    <w:rsid w:val="00F75EA0"/>
    <w:rsid w:val="00F75F06"/>
    <w:rsid w:val="00F76089"/>
    <w:rsid w:val="00F7634A"/>
    <w:rsid w:val="00F76595"/>
    <w:rsid w:val="00F76F16"/>
    <w:rsid w:val="00F77005"/>
    <w:rsid w:val="00F771A5"/>
    <w:rsid w:val="00F776E8"/>
    <w:rsid w:val="00F77745"/>
    <w:rsid w:val="00F77C41"/>
    <w:rsid w:val="00F77E59"/>
    <w:rsid w:val="00F806A6"/>
    <w:rsid w:val="00F8086B"/>
    <w:rsid w:val="00F80D82"/>
    <w:rsid w:val="00F8114F"/>
    <w:rsid w:val="00F81A62"/>
    <w:rsid w:val="00F81FE2"/>
    <w:rsid w:val="00F8235E"/>
    <w:rsid w:val="00F82589"/>
    <w:rsid w:val="00F83B14"/>
    <w:rsid w:val="00F83F3E"/>
    <w:rsid w:val="00F8432F"/>
    <w:rsid w:val="00F8435E"/>
    <w:rsid w:val="00F84379"/>
    <w:rsid w:val="00F84996"/>
    <w:rsid w:val="00F84AA9"/>
    <w:rsid w:val="00F8548B"/>
    <w:rsid w:val="00F85584"/>
    <w:rsid w:val="00F85A0C"/>
    <w:rsid w:val="00F85CC1"/>
    <w:rsid w:val="00F860A3"/>
    <w:rsid w:val="00F86200"/>
    <w:rsid w:val="00F8623A"/>
    <w:rsid w:val="00F86435"/>
    <w:rsid w:val="00F8692F"/>
    <w:rsid w:val="00F8778D"/>
    <w:rsid w:val="00F90578"/>
    <w:rsid w:val="00F90BA9"/>
    <w:rsid w:val="00F90E4E"/>
    <w:rsid w:val="00F90F15"/>
    <w:rsid w:val="00F91B81"/>
    <w:rsid w:val="00F91E6F"/>
    <w:rsid w:val="00F920D4"/>
    <w:rsid w:val="00F92133"/>
    <w:rsid w:val="00F923D7"/>
    <w:rsid w:val="00F9257F"/>
    <w:rsid w:val="00F93387"/>
    <w:rsid w:val="00F93398"/>
    <w:rsid w:val="00F93C28"/>
    <w:rsid w:val="00F93CA0"/>
    <w:rsid w:val="00F93E15"/>
    <w:rsid w:val="00F93F28"/>
    <w:rsid w:val="00F944A6"/>
    <w:rsid w:val="00F9454D"/>
    <w:rsid w:val="00F94776"/>
    <w:rsid w:val="00F949D0"/>
    <w:rsid w:val="00F94AC1"/>
    <w:rsid w:val="00F94EB3"/>
    <w:rsid w:val="00F9547B"/>
    <w:rsid w:val="00F954A4"/>
    <w:rsid w:val="00F957A8"/>
    <w:rsid w:val="00F96271"/>
    <w:rsid w:val="00F965E2"/>
    <w:rsid w:val="00F975DB"/>
    <w:rsid w:val="00F97A31"/>
    <w:rsid w:val="00F97F23"/>
    <w:rsid w:val="00FA00C8"/>
    <w:rsid w:val="00FA0574"/>
    <w:rsid w:val="00FA0714"/>
    <w:rsid w:val="00FA0E98"/>
    <w:rsid w:val="00FA240D"/>
    <w:rsid w:val="00FA25A3"/>
    <w:rsid w:val="00FA290B"/>
    <w:rsid w:val="00FA2BAA"/>
    <w:rsid w:val="00FA2EC7"/>
    <w:rsid w:val="00FA2F35"/>
    <w:rsid w:val="00FA3062"/>
    <w:rsid w:val="00FA332D"/>
    <w:rsid w:val="00FA3BBF"/>
    <w:rsid w:val="00FA3BE0"/>
    <w:rsid w:val="00FA3C67"/>
    <w:rsid w:val="00FA3DD6"/>
    <w:rsid w:val="00FA3FF1"/>
    <w:rsid w:val="00FA4154"/>
    <w:rsid w:val="00FA483F"/>
    <w:rsid w:val="00FA4D6E"/>
    <w:rsid w:val="00FA52B4"/>
    <w:rsid w:val="00FA5C76"/>
    <w:rsid w:val="00FA63AA"/>
    <w:rsid w:val="00FA660A"/>
    <w:rsid w:val="00FA6650"/>
    <w:rsid w:val="00FA677E"/>
    <w:rsid w:val="00FA6911"/>
    <w:rsid w:val="00FA6D77"/>
    <w:rsid w:val="00FA6DF0"/>
    <w:rsid w:val="00FA7467"/>
    <w:rsid w:val="00FA788B"/>
    <w:rsid w:val="00FA7C78"/>
    <w:rsid w:val="00FA7F80"/>
    <w:rsid w:val="00FB02A9"/>
    <w:rsid w:val="00FB0E39"/>
    <w:rsid w:val="00FB0F38"/>
    <w:rsid w:val="00FB0F70"/>
    <w:rsid w:val="00FB24BD"/>
    <w:rsid w:val="00FB257B"/>
    <w:rsid w:val="00FB2582"/>
    <w:rsid w:val="00FB2CFF"/>
    <w:rsid w:val="00FB2E49"/>
    <w:rsid w:val="00FB321F"/>
    <w:rsid w:val="00FB3595"/>
    <w:rsid w:val="00FB35C4"/>
    <w:rsid w:val="00FB35F1"/>
    <w:rsid w:val="00FB3B14"/>
    <w:rsid w:val="00FB3D90"/>
    <w:rsid w:val="00FB40D7"/>
    <w:rsid w:val="00FB4405"/>
    <w:rsid w:val="00FB4419"/>
    <w:rsid w:val="00FB4BC5"/>
    <w:rsid w:val="00FB4E6B"/>
    <w:rsid w:val="00FB5807"/>
    <w:rsid w:val="00FB62D5"/>
    <w:rsid w:val="00FB67A0"/>
    <w:rsid w:val="00FB68C9"/>
    <w:rsid w:val="00FB71EB"/>
    <w:rsid w:val="00FB7216"/>
    <w:rsid w:val="00FB7372"/>
    <w:rsid w:val="00FB7842"/>
    <w:rsid w:val="00FB78B2"/>
    <w:rsid w:val="00FB7CBB"/>
    <w:rsid w:val="00FC0929"/>
    <w:rsid w:val="00FC138A"/>
    <w:rsid w:val="00FC14B8"/>
    <w:rsid w:val="00FC1509"/>
    <w:rsid w:val="00FC176E"/>
    <w:rsid w:val="00FC2643"/>
    <w:rsid w:val="00FC2EFF"/>
    <w:rsid w:val="00FC3A74"/>
    <w:rsid w:val="00FC3F12"/>
    <w:rsid w:val="00FC425A"/>
    <w:rsid w:val="00FC4412"/>
    <w:rsid w:val="00FC4652"/>
    <w:rsid w:val="00FC4720"/>
    <w:rsid w:val="00FC47A0"/>
    <w:rsid w:val="00FC4C3E"/>
    <w:rsid w:val="00FC4CFA"/>
    <w:rsid w:val="00FC4DB6"/>
    <w:rsid w:val="00FC512D"/>
    <w:rsid w:val="00FC53B7"/>
    <w:rsid w:val="00FC5983"/>
    <w:rsid w:val="00FC5C2E"/>
    <w:rsid w:val="00FC5D42"/>
    <w:rsid w:val="00FC5D91"/>
    <w:rsid w:val="00FC6442"/>
    <w:rsid w:val="00FC66DE"/>
    <w:rsid w:val="00FC6891"/>
    <w:rsid w:val="00FC6C09"/>
    <w:rsid w:val="00FC6EC6"/>
    <w:rsid w:val="00FC72DF"/>
    <w:rsid w:val="00FC75D9"/>
    <w:rsid w:val="00FC7972"/>
    <w:rsid w:val="00FC7E92"/>
    <w:rsid w:val="00FD051D"/>
    <w:rsid w:val="00FD0B49"/>
    <w:rsid w:val="00FD0BFA"/>
    <w:rsid w:val="00FD1A8B"/>
    <w:rsid w:val="00FD26AC"/>
    <w:rsid w:val="00FD27DD"/>
    <w:rsid w:val="00FD2882"/>
    <w:rsid w:val="00FD2B68"/>
    <w:rsid w:val="00FD33A9"/>
    <w:rsid w:val="00FD3F15"/>
    <w:rsid w:val="00FD46B3"/>
    <w:rsid w:val="00FD4A30"/>
    <w:rsid w:val="00FD4A50"/>
    <w:rsid w:val="00FD4C91"/>
    <w:rsid w:val="00FD5044"/>
    <w:rsid w:val="00FD5CA1"/>
    <w:rsid w:val="00FD5D16"/>
    <w:rsid w:val="00FD6279"/>
    <w:rsid w:val="00FD66D2"/>
    <w:rsid w:val="00FD6930"/>
    <w:rsid w:val="00FD6999"/>
    <w:rsid w:val="00FD6EE5"/>
    <w:rsid w:val="00FD7554"/>
    <w:rsid w:val="00FE0B9A"/>
    <w:rsid w:val="00FE0C9D"/>
    <w:rsid w:val="00FE0EB3"/>
    <w:rsid w:val="00FE1025"/>
    <w:rsid w:val="00FE1B96"/>
    <w:rsid w:val="00FE1F20"/>
    <w:rsid w:val="00FE20BD"/>
    <w:rsid w:val="00FE22C2"/>
    <w:rsid w:val="00FE24C8"/>
    <w:rsid w:val="00FE2696"/>
    <w:rsid w:val="00FE2CE2"/>
    <w:rsid w:val="00FE33B4"/>
    <w:rsid w:val="00FE4522"/>
    <w:rsid w:val="00FE4DC9"/>
    <w:rsid w:val="00FE549C"/>
    <w:rsid w:val="00FE5918"/>
    <w:rsid w:val="00FE6209"/>
    <w:rsid w:val="00FE6486"/>
    <w:rsid w:val="00FE64CD"/>
    <w:rsid w:val="00FE6BE7"/>
    <w:rsid w:val="00FE72A7"/>
    <w:rsid w:val="00FE7307"/>
    <w:rsid w:val="00FE73C7"/>
    <w:rsid w:val="00FE7D64"/>
    <w:rsid w:val="00FE7E49"/>
    <w:rsid w:val="00FE7F73"/>
    <w:rsid w:val="00FF0281"/>
    <w:rsid w:val="00FF0324"/>
    <w:rsid w:val="00FF0481"/>
    <w:rsid w:val="00FF0B6E"/>
    <w:rsid w:val="00FF1331"/>
    <w:rsid w:val="00FF1C93"/>
    <w:rsid w:val="00FF21AD"/>
    <w:rsid w:val="00FF223A"/>
    <w:rsid w:val="00FF2299"/>
    <w:rsid w:val="00FF256F"/>
    <w:rsid w:val="00FF27DD"/>
    <w:rsid w:val="00FF29A0"/>
    <w:rsid w:val="00FF2A7E"/>
    <w:rsid w:val="00FF3058"/>
    <w:rsid w:val="00FF34C8"/>
    <w:rsid w:val="00FF3561"/>
    <w:rsid w:val="00FF35F3"/>
    <w:rsid w:val="00FF395B"/>
    <w:rsid w:val="00FF3AD5"/>
    <w:rsid w:val="00FF3E18"/>
    <w:rsid w:val="00FF429D"/>
    <w:rsid w:val="00FF4978"/>
    <w:rsid w:val="00FF4EF6"/>
    <w:rsid w:val="00FF4FB8"/>
    <w:rsid w:val="00FF51E1"/>
    <w:rsid w:val="00FF592B"/>
    <w:rsid w:val="00FF5AEA"/>
    <w:rsid w:val="00FF5B6F"/>
    <w:rsid w:val="00FF5C3F"/>
    <w:rsid w:val="00FF610F"/>
    <w:rsid w:val="00FF6405"/>
    <w:rsid w:val="00FF6A3D"/>
    <w:rsid w:val="00FF7190"/>
    <w:rsid w:val="00FF7662"/>
    <w:rsid w:val="00FF77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qFormat="1"/>
    <w:lsdException w:name="caption" w:uiPriority="35" w:qFormat="1"/>
    <w:lsdException w:name="table of figures" w:uiPriority="99"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uiPriority="99"/>
    <w:lsdException w:name="List Number" w:semiHidden="0" w:unhideWhenUsed="0" w:qFormat="1"/>
    <w:lsdException w:name="List 4" w:semiHidden="0" w:unhideWhenUsed="0"/>
    <w:lsdException w:name="List 5" w:semiHidden="0" w:unhideWhenUsed="0"/>
    <w:lsdException w:name="Title" w:semiHidden="0" w:unhideWhenUsed="0" w:qFormat="1"/>
    <w:lsdException w:name="Body Text" w:uiPriority="1" w:qFormat="1"/>
    <w:lsdException w:name="Body Text Indent"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annotation subject" w:uiPriority="99"/>
    <w:lsdException w:name="No List" w:uiPriority="99"/>
    <w:lsdException w:name="Outline List 2"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9">
    <w:name w:val="Normal"/>
    <w:qFormat/>
    <w:rsid w:val="006354AE"/>
    <w:pPr>
      <w:spacing w:line="360" w:lineRule="auto"/>
      <w:ind w:firstLine="680"/>
      <w:jc w:val="both"/>
    </w:pPr>
    <w:rPr>
      <w:rFonts w:ascii="Arial" w:hAnsi="Arial"/>
      <w:sz w:val="24"/>
      <w:szCs w:val="22"/>
      <w:lang w:val="en-US" w:eastAsia="en-US" w:bidi="en-US"/>
    </w:rPr>
  </w:style>
  <w:style w:type="paragraph" w:styleId="19">
    <w:name w:val="heading 1"/>
    <w:aliases w:val="Заголовок 1 (табл),заголовок 1,заголовок 1 Знак,Заголовок 1 Знак2,Заголовок 1 Знак1 Знак,Заголовок 1 Знак Знак Знак,Заголовок 1 (табл) Знак Знак Знак,заголовок 1 Знак Знак1 Знак,Заголовок 1 (табл) Знак1 Знак,Слева:  0...,01_Раздел,111,Глава"/>
    <w:basedOn w:val="af9"/>
    <w:next w:val="af9"/>
    <w:link w:val="1f"/>
    <w:uiPriority w:val="9"/>
    <w:qFormat/>
    <w:rsid w:val="00204797"/>
    <w:pPr>
      <w:pageBreakBefore/>
      <w:numPr>
        <w:numId w:val="56"/>
      </w:numPr>
      <w:suppressAutoHyphens/>
      <w:spacing w:before="120" w:after="240"/>
      <w:ind w:left="0" w:firstLine="0"/>
      <w:contextualSpacing/>
      <w:jc w:val="center"/>
      <w:outlineLvl w:val="0"/>
    </w:pPr>
    <w:rPr>
      <w:b/>
      <w:smallCaps/>
      <w:spacing w:val="5"/>
      <w:sz w:val="28"/>
      <w:szCs w:val="36"/>
    </w:rPr>
  </w:style>
  <w:style w:type="paragraph" w:styleId="20">
    <w:name w:val="heading 2"/>
    <w:aliases w:val="Заголовок 2 Знак1,Заголовок 2 Знак Знак,Знак1 Знак Знак,Знак1 Знак1,Знак1,Заголовок 2 Знак2 Знак,Знак1 Знак Знак Знак1,Заголовок 2 Знак1 Знак Знак Знак,Заголовок 2 Знак Знак Знак Знак Знак,Знак1 Знак Зна,h2,h21, Знак1 Знак Знак, Знак1 Знак1"/>
    <w:basedOn w:val="af9"/>
    <w:next w:val="af9"/>
    <w:link w:val="23"/>
    <w:uiPriority w:val="9"/>
    <w:unhideWhenUsed/>
    <w:qFormat/>
    <w:rsid w:val="00105918"/>
    <w:pPr>
      <w:numPr>
        <w:ilvl w:val="1"/>
        <w:numId w:val="56"/>
      </w:numPr>
      <w:suppressAutoHyphens/>
      <w:spacing w:before="240" w:after="240" w:line="271" w:lineRule="auto"/>
      <w:ind w:left="0" w:firstLine="0"/>
      <w:jc w:val="center"/>
      <w:outlineLvl w:val="1"/>
    </w:pPr>
    <w:rPr>
      <w:rFonts w:ascii="Times New Roman" w:hAnsi="Times New Roman" w:cs="Arial"/>
      <w:b/>
      <w:sz w:val="28"/>
      <w:szCs w:val="28"/>
    </w:rPr>
  </w:style>
  <w:style w:type="paragraph" w:styleId="30">
    <w:name w:val="heading 3"/>
    <w:aliases w:val="Заголовок 3 Знак Знак Знак Знак Знак Знак Знак Знак Знак Знак Знак Знак Знак Знак Знак Знак Знак,Заголовок 3 Знак Знак Знак Знак Знак Знак Знак Знак Знак Знак Знак Знак Знак Знак Знак Знак Знак Знак Знак Знак Знак,Знак2,не полужирный,влево,3"/>
    <w:basedOn w:val="af9"/>
    <w:next w:val="af9"/>
    <w:link w:val="34"/>
    <w:uiPriority w:val="9"/>
    <w:unhideWhenUsed/>
    <w:qFormat/>
    <w:rsid w:val="002D2BC4"/>
    <w:pPr>
      <w:keepNext/>
      <w:numPr>
        <w:ilvl w:val="2"/>
        <w:numId w:val="56"/>
      </w:numPr>
      <w:suppressAutoHyphens/>
      <w:spacing w:before="240" w:after="120" w:line="271" w:lineRule="auto"/>
      <w:jc w:val="left"/>
      <w:outlineLvl w:val="2"/>
    </w:pPr>
    <w:rPr>
      <w:rFonts w:cs="Arial"/>
      <w:b/>
      <w:i/>
      <w:iCs/>
      <w:sz w:val="26"/>
      <w:szCs w:val="26"/>
    </w:rPr>
  </w:style>
  <w:style w:type="paragraph" w:styleId="40">
    <w:name w:val="heading 4"/>
    <w:aliases w:val="Heading 4 Char,D&amp;M4,D&amp;M 4"/>
    <w:basedOn w:val="af9"/>
    <w:next w:val="af9"/>
    <w:link w:val="41"/>
    <w:uiPriority w:val="9"/>
    <w:unhideWhenUsed/>
    <w:qFormat/>
    <w:rsid w:val="00105A3E"/>
    <w:pPr>
      <w:spacing w:line="271" w:lineRule="auto"/>
      <w:outlineLvl w:val="3"/>
    </w:pPr>
    <w:rPr>
      <w:rFonts w:ascii="Cambria" w:hAnsi="Cambria"/>
      <w:b/>
      <w:bCs/>
      <w:spacing w:val="5"/>
      <w:szCs w:val="24"/>
      <w:lang w:bidi="ar-SA"/>
    </w:rPr>
  </w:style>
  <w:style w:type="paragraph" w:styleId="51">
    <w:name w:val="heading 5"/>
    <w:basedOn w:val="af9"/>
    <w:next w:val="af9"/>
    <w:link w:val="52"/>
    <w:unhideWhenUsed/>
    <w:qFormat/>
    <w:rsid w:val="00105A3E"/>
    <w:pPr>
      <w:spacing w:line="271" w:lineRule="auto"/>
      <w:outlineLvl w:val="4"/>
    </w:pPr>
    <w:rPr>
      <w:rFonts w:ascii="Cambria" w:hAnsi="Cambria"/>
      <w:i/>
      <w:iCs/>
      <w:szCs w:val="24"/>
      <w:lang w:bidi="ar-SA"/>
    </w:rPr>
  </w:style>
  <w:style w:type="paragraph" w:styleId="60">
    <w:name w:val="heading 6"/>
    <w:basedOn w:val="af9"/>
    <w:next w:val="af9"/>
    <w:link w:val="61"/>
    <w:unhideWhenUsed/>
    <w:qFormat/>
    <w:rsid w:val="00105A3E"/>
    <w:pPr>
      <w:shd w:val="clear" w:color="auto" w:fill="FFFFFF"/>
      <w:spacing w:line="271" w:lineRule="auto"/>
      <w:outlineLvl w:val="5"/>
    </w:pPr>
    <w:rPr>
      <w:rFonts w:ascii="Cambria" w:hAnsi="Cambria"/>
      <w:b/>
      <w:bCs/>
      <w:color w:val="595959"/>
      <w:spacing w:val="5"/>
      <w:sz w:val="20"/>
      <w:szCs w:val="20"/>
      <w:lang w:bidi="ar-SA"/>
    </w:rPr>
  </w:style>
  <w:style w:type="paragraph" w:styleId="70">
    <w:name w:val="heading 7"/>
    <w:basedOn w:val="af9"/>
    <w:next w:val="af9"/>
    <w:link w:val="71"/>
    <w:unhideWhenUsed/>
    <w:qFormat/>
    <w:rsid w:val="00105A3E"/>
    <w:pPr>
      <w:outlineLvl w:val="6"/>
    </w:pPr>
    <w:rPr>
      <w:rFonts w:ascii="Cambria" w:hAnsi="Cambria"/>
      <w:b/>
      <w:bCs/>
      <w:i/>
      <w:iCs/>
      <w:color w:val="5A5A5A"/>
      <w:sz w:val="20"/>
      <w:szCs w:val="20"/>
      <w:lang w:bidi="ar-SA"/>
    </w:rPr>
  </w:style>
  <w:style w:type="paragraph" w:styleId="8">
    <w:name w:val="heading 8"/>
    <w:basedOn w:val="af9"/>
    <w:next w:val="af9"/>
    <w:link w:val="80"/>
    <w:unhideWhenUsed/>
    <w:qFormat/>
    <w:rsid w:val="00105A3E"/>
    <w:pPr>
      <w:outlineLvl w:val="7"/>
    </w:pPr>
    <w:rPr>
      <w:rFonts w:ascii="Cambria" w:hAnsi="Cambria"/>
      <w:b/>
      <w:bCs/>
      <w:color w:val="7F7F7F"/>
      <w:sz w:val="20"/>
      <w:szCs w:val="20"/>
      <w:lang w:bidi="ar-SA"/>
    </w:rPr>
  </w:style>
  <w:style w:type="paragraph" w:styleId="9">
    <w:name w:val="heading 9"/>
    <w:basedOn w:val="af9"/>
    <w:next w:val="af9"/>
    <w:link w:val="90"/>
    <w:unhideWhenUsed/>
    <w:qFormat/>
    <w:rsid w:val="00105A3E"/>
    <w:pPr>
      <w:spacing w:line="271" w:lineRule="auto"/>
      <w:outlineLvl w:val="8"/>
    </w:pPr>
    <w:rPr>
      <w:rFonts w:ascii="Cambria" w:hAnsi="Cambria"/>
      <w:b/>
      <w:bCs/>
      <w:i/>
      <w:iCs/>
      <w:color w:val="7F7F7F"/>
      <w:sz w:val="18"/>
      <w:szCs w:val="18"/>
      <w:lang w:bidi="ar-SA"/>
    </w:rPr>
  </w:style>
  <w:style w:type="character" w:default="1" w:styleId="afa">
    <w:name w:val="Default Paragraph Font"/>
    <w:uiPriority w:val="1"/>
    <w:semiHidden/>
    <w:unhideWhenUsed/>
  </w:style>
  <w:style w:type="table" w:default="1" w:styleId="afb">
    <w:name w:val="Normal Table"/>
    <w:uiPriority w:val="99"/>
    <w:semiHidden/>
    <w:unhideWhenUsed/>
    <w:qFormat/>
    <w:tblPr>
      <w:tblInd w:w="0" w:type="dxa"/>
      <w:tblCellMar>
        <w:top w:w="0" w:type="dxa"/>
        <w:left w:w="108" w:type="dxa"/>
        <w:bottom w:w="0" w:type="dxa"/>
        <w:right w:w="108" w:type="dxa"/>
      </w:tblCellMar>
    </w:tblPr>
  </w:style>
  <w:style w:type="numbering" w:default="1" w:styleId="afc">
    <w:name w:val="No List"/>
    <w:uiPriority w:val="99"/>
    <w:semiHidden/>
    <w:unhideWhenUsed/>
  </w:style>
  <w:style w:type="character" w:customStyle="1" w:styleId="1f">
    <w:name w:val="Заголовок 1 Знак"/>
    <w:aliases w:val="Заголовок 1 (табл) Знак1,заголовок 1 Знак2,заголовок 1 Знак Знак1,Заголовок 1 Знак2 Знак1,Заголовок 1 Знак1 Знак Знак1,Заголовок 1 Знак Знак Знак Знак1,Заголовок 1 (табл) Знак Знак Знак Знак1,заголовок 1 Знак Знак1 Знак Знак,111 Знак"/>
    <w:link w:val="19"/>
    <w:uiPriority w:val="1"/>
    <w:qFormat/>
    <w:rsid w:val="00204797"/>
    <w:rPr>
      <w:rFonts w:ascii="Arial" w:hAnsi="Arial"/>
      <w:b/>
      <w:smallCaps/>
      <w:spacing w:val="5"/>
      <w:sz w:val="28"/>
      <w:szCs w:val="36"/>
      <w:lang w:eastAsia="en-US" w:bidi="en-US"/>
    </w:rPr>
  </w:style>
  <w:style w:type="character" w:customStyle="1" w:styleId="23">
    <w:name w:val="Заголовок 2 Знак"/>
    <w:aliases w:val="Заголовок 2 Знак1 Знак,Заголовок 2 Знак Знак Знак,Знак1 Знак Знак Знак,Знак1 Знак1 Знак,Знак1 Знак,Заголовок 2 Знак2 Знак Знак,Знак1 Знак Знак Знак1 Знак,Заголовок 2 Знак1 Знак Знак Знак Знак,Заголовок 2 Знак Знак Знак Знак Знак Знак"/>
    <w:link w:val="20"/>
    <w:uiPriority w:val="1"/>
    <w:rsid w:val="00105918"/>
    <w:rPr>
      <w:rFonts w:ascii="Times New Roman" w:hAnsi="Times New Roman" w:cs="Arial"/>
      <w:b/>
      <w:sz w:val="28"/>
      <w:szCs w:val="28"/>
      <w:lang w:eastAsia="en-US" w:bidi="en-US"/>
    </w:rPr>
  </w:style>
  <w:style w:type="character" w:customStyle="1" w:styleId="34">
    <w:name w:val="Заголовок 3 Знак"/>
    <w:aliases w:val="Заголовок 3 Знак Знак Знак Знак Знак Знак Знак Знак Знак Знак Знак Знак Знак Знак Знак Знак Знак Знак1,Заголовок 3 Знак Знак Знак Знак Знак Знак Знак Знак Знак Знак Знак Знак Знак Знак Знак Знак Знак Знак Знак Знак Знак Знак,Знак2 Знак"/>
    <w:link w:val="30"/>
    <w:uiPriority w:val="9"/>
    <w:rsid w:val="002D2BC4"/>
    <w:rPr>
      <w:rFonts w:ascii="Arial" w:hAnsi="Arial" w:cs="Arial"/>
      <w:b/>
      <w:i/>
      <w:iCs/>
      <w:sz w:val="26"/>
      <w:szCs w:val="26"/>
      <w:lang w:eastAsia="en-US" w:bidi="en-US"/>
    </w:rPr>
  </w:style>
  <w:style w:type="character" w:customStyle="1" w:styleId="41">
    <w:name w:val="Заголовок 4 Знак"/>
    <w:aliases w:val="Heading 4 Char Знак,D&amp;M4 Знак,D&amp;M 4 Знак"/>
    <w:link w:val="40"/>
    <w:uiPriority w:val="9"/>
    <w:rsid w:val="00105A3E"/>
    <w:rPr>
      <w:b/>
      <w:bCs/>
      <w:spacing w:val="5"/>
      <w:sz w:val="24"/>
      <w:szCs w:val="24"/>
    </w:rPr>
  </w:style>
  <w:style w:type="character" w:customStyle="1" w:styleId="52">
    <w:name w:val="Заголовок 5 Знак"/>
    <w:link w:val="51"/>
    <w:rsid w:val="00105A3E"/>
    <w:rPr>
      <w:i/>
      <w:iCs/>
      <w:sz w:val="24"/>
      <w:szCs w:val="24"/>
    </w:rPr>
  </w:style>
  <w:style w:type="character" w:customStyle="1" w:styleId="61">
    <w:name w:val="Заголовок 6 Знак"/>
    <w:link w:val="60"/>
    <w:rsid w:val="00105A3E"/>
    <w:rPr>
      <w:b/>
      <w:bCs/>
      <w:color w:val="595959"/>
      <w:spacing w:val="5"/>
      <w:shd w:val="clear" w:color="auto" w:fill="FFFFFF"/>
    </w:rPr>
  </w:style>
  <w:style w:type="character" w:customStyle="1" w:styleId="71">
    <w:name w:val="Заголовок 7 Знак"/>
    <w:link w:val="70"/>
    <w:rsid w:val="00105A3E"/>
    <w:rPr>
      <w:b/>
      <w:bCs/>
      <w:i/>
      <w:iCs/>
      <w:color w:val="5A5A5A"/>
      <w:sz w:val="20"/>
      <w:szCs w:val="20"/>
    </w:rPr>
  </w:style>
  <w:style w:type="character" w:customStyle="1" w:styleId="80">
    <w:name w:val="Заголовок 8 Знак"/>
    <w:link w:val="8"/>
    <w:rsid w:val="00105A3E"/>
    <w:rPr>
      <w:b/>
      <w:bCs/>
      <w:color w:val="7F7F7F"/>
      <w:sz w:val="20"/>
      <w:szCs w:val="20"/>
    </w:rPr>
  </w:style>
  <w:style w:type="character" w:customStyle="1" w:styleId="90">
    <w:name w:val="Заголовок 9 Знак"/>
    <w:link w:val="9"/>
    <w:rsid w:val="00105A3E"/>
    <w:rPr>
      <w:b/>
      <w:bCs/>
      <w:i/>
      <w:iCs/>
      <w:color w:val="7F7F7F"/>
      <w:sz w:val="18"/>
      <w:szCs w:val="18"/>
    </w:rPr>
  </w:style>
  <w:style w:type="paragraph" w:styleId="afd">
    <w:name w:val="Balloon Text"/>
    <w:basedOn w:val="af9"/>
    <w:link w:val="afe"/>
    <w:uiPriority w:val="99"/>
    <w:rsid w:val="006504D4"/>
    <w:rPr>
      <w:rFonts w:ascii="Tahoma" w:hAnsi="Tahoma" w:cs="Tahoma"/>
      <w:spacing w:val="-5"/>
      <w:sz w:val="16"/>
      <w:szCs w:val="16"/>
      <w:lang w:bidi="ar-SA"/>
    </w:rPr>
  </w:style>
  <w:style w:type="character" w:customStyle="1" w:styleId="afe">
    <w:name w:val="Текст выноски Знак"/>
    <w:link w:val="afd"/>
    <w:uiPriority w:val="99"/>
    <w:rsid w:val="00867325"/>
    <w:rPr>
      <w:rFonts w:ascii="Tahoma" w:hAnsi="Tahoma" w:cs="Tahoma"/>
      <w:spacing w:val="-5"/>
      <w:sz w:val="16"/>
      <w:szCs w:val="16"/>
      <w:lang w:val="en-US" w:eastAsia="en-US" w:bidi="ar-SA"/>
    </w:rPr>
  </w:style>
  <w:style w:type="paragraph" w:customStyle="1" w:styleId="11111">
    <w:name w:val="_1111Для таблицы (приложения 1)"/>
    <w:basedOn w:val="af9"/>
    <w:qFormat/>
    <w:rsid w:val="0088698C"/>
    <w:pPr>
      <w:spacing w:line="240" w:lineRule="auto"/>
      <w:ind w:firstLine="0"/>
      <w:jc w:val="center"/>
    </w:pPr>
    <w:rPr>
      <w:rFonts w:ascii="Times New Roman" w:hAnsi="Times New Roman"/>
      <w:bCs/>
      <w:color w:val="000000"/>
      <w:sz w:val="20"/>
    </w:rPr>
  </w:style>
  <w:style w:type="paragraph" w:styleId="24">
    <w:name w:val="List 2"/>
    <w:basedOn w:val="af9"/>
    <w:link w:val="25"/>
    <w:rsid w:val="004A5597"/>
    <w:pPr>
      <w:ind w:left="566" w:hanging="283"/>
      <w:contextualSpacing/>
    </w:pPr>
    <w:rPr>
      <w:rFonts w:ascii="Cambria" w:hAnsi="Cambria"/>
      <w:spacing w:val="-5"/>
      <w:sz w:val="28"/>
      <w:lang w:bidi="ar-SA"/>
    </w:rPr>
  </w:style>
  <w:style w:type="character" w:customStyle="1" w:styleId="25">
    <w:name w:val="Список 2 Знак"/>
    <w:link w:val="24"/>
    <w:rsid w:val="00481CEF"/>
    <w:rPr>
      <w:spacing w:val="-5"/>
      <w:sz w:val="28"/>
      <w:szCs w:val="22"/>
      <w:lang w:eastAsia="en-US"/>
    </w:rPr>
  </w:style>
  <w:style w:type="paragraph" w:customStyle="1" w:styleId="1f0">
    <w:name w:val="Название1"/>
    <w:aliases w:val="Заголовок1"/>
    <w:basedOn w:val="af9"/>
    <w:next w:val="af9"/>
    <w:link w:val="aff"/>
    <w:qFormat/>
    <w:rsid w:val="00105A3E"/>
    <w:pPr>
      <w:suppressAutoHyphens/>
      <w:spacing w:after="300" w:line="240" w:lineRule="auto"/>
      <w:contextualSpacing/>
    </w:pPr>
    <w:rPr>
      <w:b/>
      <w:caps/>
      <w:sz w:val="32"/>
      <w:szCs w:val="52"/>
      <w:lang w:bidi="ar-SA"/>
    </w:rPr>
  </w:style>
  <w:style w:type="character" w:customStyle="1" w:styleId="aff">
    <w:name w:val="Название Знак"/>
    <w:aliases w:val="Заголовок1 Знак"/>
    <w:link w:val="1f0"/>
    <w:rsid w:val="00105A3E"/>
    <w:rPr>
      <w:rFonts w:ascii="Arial" w:hAnsi="Arial"/>
      <w:b/>
      <w:caps/>
      <w:sz w:val="32"/>
      <w:szCs w:val="52"/>
    </w:rPr>
  </w:style>
  <w:style w:type="character" w:styleId="aff0">
    <w:name w:val="annotation reference"/>
    <w:uiPriority w:val="99"/>
    <w:rsid w:val="006504D4"/>
    <w:rPr>
      <w:rFonts w:ascii="Arial" w:hAnsi="Arial"/>
      <w:sz w:val="16"/>
    </w:rPr>
  </w:style>
  <w:style w:type="paragraph" w:styleId="aff1">
    <w:name w:val="annotation text"/>
    <w:basedOn w:val="af9"/>
    <w:link w:val="aff2"/>
    <w:uiPriority w:val="99"/>
    <w:rsid w:val="00B74953"/>
    <w:rPr>
      <w:spacing w:val="-5"/>
      <w:sz w:val="16"/>
      <w:szCs w:val="20"/>
      <w:lang w:bidi="ar-SA"/>
    </w:rPr>
  </w:style>
  <w:style w:type="character" w:customStyle="1" w:styleId="aff2">
    <w:name w:val="Текст примечания Знак"/>
    <w:link w:val="aff1"/>
    <w:uiPriority w:val="99"/>
    <w:rsid w:val="009747B8"/>
    <w:rPr>
      <w:rFonts w:ascii="Arial" w:hAnsi="Arial"/>
      <w:spacing w:val="-5"/>
      <w:sz w:val="16"/>
      <w:lang w:val="en-US"/>
    </w:rPr>
  </w:style>
  <w:style w:type="character" w:styleId="aff3">
    <w:name w:val="endnote reference"/>
    <w:uiPriority w:val="99"/>
    <w:rsid w:val="006504D4"/>
    <w:rPr>
      <w:vertAlign w:val="superscript"/>
    </w:rPr>
  </w:style>
  <w:style w:type="paragraph" w:styleId="aff4">
    <w:name w:val="endnote text"/>
    <w:basedOn w:val="af9"/>
    <w:link w:val="aff5"/>
    <w:uiPriority w:val="99"/>
    <w:rsid w:val="00B74953"/>
    <w:rPr>
      <w:spacing w:val="-5"/>
      <w:sz w:val="16"/>
      <w:szCs w:val="20"/>
      <w:lang w:bidi="ar-SA"/>
    </w:rPr>
  </w:style>
  <w:style w:type="character" w:customStyle="1" w:styleId="aff5">
    <w:name w:val="Текст концевой сноски Знак"/>
    <w:link w:val="aff4"/>
    <w:uiPriority w:val="99"/>
    <w:rsid w:val="00867325"/>
    <w:rPr>
      <w:rFonts w:ascii="Arial" w:hAnsi="Arial"/>
      <w:spacing w:val="-5"/>
      <w:sz w:val="16"/>
      <w:lang w:val="en-US" w:eastAsia="en-US" w:bidi="ar-SA"/>
    </w:rPr>
  </w:style>
  <w:style w:type="paragraph" w:styleId="aff6">
    <w:name w:val="footer"/>
    <w:aliases w:val=" Знак1"/>
    <w:basedOn w:val="af9"/>
    <w:link w:val="aff7"/>
    <w:uiPriority w:val="99"/>
    <w:qFormat/>
    <w:rsid w:val="0053088B"/>
    <w:pPr>
      <w:keepLines/>
      <w:pBdr>
        <w:top w:val="thinThickSmallGap" w:sz="24" w:space="0" w:color="622423"/>
      </w:pBdr>
      <w:tabs>
        <w:tab w:val="left" w:pos="6379"/>
        <w:tab w:val="right" w:pos="14601"/>
      </w:tabs>
      <w:spacing w:line="190" w:lineRule="atLeast"/>
      <w:ind w:firstLine="0"/>
    </w:pPr>
    <w:rPr>
      <w:rFonts w:ascii="Cambria" w:eastAsia="Microsoft YaHei" w:hAnsi="Cambria"/>
      <w:caps/>
      <w:spacing w:val="-5"/>
      <w:sz w:val="12"/>
      <w:szCs w:val="12"/>
      <w:lang w:bidi="ar-SA"/>
    </w:rPr>
  </w:style>
  <w:style w:type="character" w:customStyle="1" w:styleId="aff7">
    <w:name w:val="Нижний колонтитул Знак"/>
    <w:aliases w:val=" Знак1 Знак"/>
    <w:link w:val="aff6"/>
    <w:uiPriority w:val="99"/>
    <w:rsid w:val="0053088B"/>
    <w:rPr>
      <w:rFonts w:ascii="Cambria" w:eastAsia="Microsoft YaHei" w:hAnsi="Cambria"/>
      <w:caps/>
      <w:spacing w:val="-5"/>
      <w:sz w:val="12"/>
      <w:szCs w:val="12"/>
      <w:lang w:eastAsia="en-US"/>
    </w:rPr>
  </w:style>
  <w:style w:type="character" w:styleId="aff8">
    <w:name w:val="footnote reference"/>
    <w:aliases w:val="Знак сноски-FN,Ciae niinee-FN,Знак сноски 1,анкета сноска,Referencia nota al pie"/>
    <w:uiPriority w:val="99"/>
    <w:rsid w:val="006504D4"/>
    <w:rPr>
      <w:vertAlign w:val="superscript"/>
    </w:rPr>
  </w:style>
  <w:style w:type="paragraph" w:styleId="aff9">
    <w:name w:val="footnote text"/>
    <w:aliases w:val="Table_Footnote_last Знак,Table_Footnote_last Знак Знак,Table_Footnote_last"/>
    <w:basedOn w:val="af9"/>
    <w:link w:val="affa"/>
    <w:uiPriority w:val="99"/>
    <w:rsid w:val="00B74953"/>
    <w:rPr>
      <w:spacing w:val="-5"/>
      <w:sz w:val="16"/>
      <w:szCs w:val="20"/>
      <w:lang w:bidi="ar-SA"/>
    </w:rPr>
  </w:style>
  <w:style w:type="character" w:customStyle="1" w:styleId="affa">
    <w:name w:val="Текст сноски Знак"/>
    <w:aliases w:val="Table_Footnote_last Знак Знак1,Table_Footnote_last Знак Знак Знак,Table_Footnote_last Знак1"/>
    <w:link w:val="aff9"/>
    <w:uiPriority w:val="99"/>
    <w:rsid w:val="00867325"/>
    <w:rPr>
      <w:rFonts w:ascii="Arial" w:hAnsi="Arial"/>
      <w:spacing w:val="-5"/>
      <w:sz w:val="16"/>
      <w:lang w:val="en-US" w:eastAsia="en-US" w:bidi="ar-SA"/>
    </w:rPr>
  </w:style>
  <w:style w:type="paragraph" w:styleId="affb">
    <w:name w:val="header"/>
    <w:aliases w:val=" Знак4,Знак4, Знак8,ВерхКолонтитул,Знак8"/>
    <w:basedOn w:val="1c"/>
    <w:link w:val="affc"/>
    <w:uiPriority w:val="99"/>
    <w:rsid w:val="00640466"/>
  </w:style>
  <w:style w:type="paragraph" w:styleId="1f1">
    <w:name w:val="index 1"/>
    <w:basedOn w:val="af9"/>
    <w:autoRedefine/>
    <w:rsid w:val="00B74953"/>
  </w:style>
  <w:style w:type="paragraph" w:styleId="26">
    <w:name w:val="index 2"/>
    <w:basedOn w:val="af9"/>
    <w:autoRedefine/>
    <w:rsid w:val="00B74953"/>
    <w:pPr>
      <w:ind w:left="720"/>
    </w:pPr>
  </w:style>
  <w:style w:type="paragraph" w:styleId="35">
    <w:name w:val="index 3"/>
    <w:basedOn w:val="af9"/>
    <w:autoRedefine/>
    <w:rsid w:val="00B74953"/>
  </w:style>
  <w:style w:type="paragraph" w:styleId="42">
    <w:name w:val="index 4"/>
    <w:basedOn w:val="af9"/>
    <w:autoRedefine/>
    <w:rsid w:val="00B74953"/>
    <w:pPr>
      <w:ind w:left="1440"/>
    </w:pPr>
  </w:style>
  <w:style w:type="paragraph" w:styleId="53">
    <w:name w:val="index 5"/>
    <w:basedOn w:val="af9"/>
    <w:autoRedefine/>
    <w:rsid w:val="00B74953"/>
    <w:pPr>
      <w:ind w:left="1800"/>
    </w:pPr>
  </w:style>
  <w:style w:type="paragraph" w:styleId="affd">
    <w:name w:val="index heading"/>
    <w:basedOn w:val="af9"/>
    <w:next w:val="1f1"/>
    <w:rsid w:val="00B74953"/>
    <w:pPr>
      <w:spacing w:line="480" w:lineRule="atLeast"/>
    </w:pPr>
    <w:rPr>
      <w:rFonts w:ascii="Arial Black" w:hAnsi="Arial Black"/>
    </w:rPr>
  </w:style>
  <w:style w:type="character" w:styleId="affe">
    <w:name w:val="line number"/>
    <w:uiPriority w:val="99"/>
    <w:rsid w:val="006504D4"/>
    <w:rPr>
      <w:sz w:val="18"/>
    </w:rPr>
  </w:style>
  <w:style w:type="paragraph" w:styleId="afff">
    <w:name w:val="List"/>
    <w:basedOn w:val="af9"/>
    <w:link w:val="afff0"/>
    <w:rsid w:val="00246F93"/>
    <w:pPr>
      <w:ind w:firstLine="0"/>
    </w:pPr>
    <w:rPr>
      <w:rFonts w:ascii="Cambria" w:hAnsi="Cambria"/>
      <w:spacing w:val="-5"/>
      <w:sz w:val="20"/>
      <w:lang w:bidi="ar-SA"/>
    </w:rPr>
  </w:style>
  <w:style w:type="character" w:customStyle="1" w:styleId="afff0">
    <w:name w:val="Список Знак"/>
    <w:link w:val="afff"/>
    <w:rsid w:val="00246F93"/>
    <w:rPr>
      <w:spacing w:val="-5"/>
      <w:szCs w:val="22"/>
      <w:lang w:eastAsia="en-US"/>
    </w:rPr>
  </w:style>
  <w:style w:type="character" w:styleId="afff1">
    <w:name w:val="page number"/>
    <w:rsid w:val="006504D4"/>
    <w:rPr>
      <w:rFonts w:ascii="Arial Black" w:hAnsi="Arial Black"/>
      <w:spacing w:val="-10"/>
      <w:sz w:val="18"/>
    </w:rPr>
  </w:style>
  <w:style w:type="paragraph" w:styleId="afff2">
    <w:name w:val="table of authorities"/>
    <w:basedOn w:val="af9"/>
    <w:locked/>
    <w:rsid w:val="006504D4"/>
    <w:pPr>
      <w:tabs>
        <w:tab w:val="right" w:leader="dot" w:pos="7560"/>
      </w:tabs>
      <w:ind w:left="1440" w:hanging="360"/>
    </w:pPr>
  </w:style>
  <w:style w:type="paragraph" w:styleId="afff3">
    <w:name w:val="toa heading"/>
    <w:basedOn w:val="af9"/>
    <w:next w:val="afff2"/>
    <w:rsid w:val="006504D4"/>
    <w:pPr>
      <w:keepNext/>
      <w:spacing w:line="480" w:lineRule="atLeast"/>
    </w:pPr>
    <w:rPr>
      <w:rFonts w:ascii="Arial Black" w:hAnsi="Arial Black"/>
      <w:b/>
      <w:spacing w:val="-10"/>
      <w:kern w:val="28"/>
    </w:rPr>
  </w:style>
  <w:style w:type="paragraph" w:styleId="43">
    <w:name w:val="toc 4"/>
    <w:basedOn w:val="af9"/>
    <w:link w:val="44"/>
    <w:autoRedefine/>
    <w:uiPriority w:val="39"/>
    <w:rsid w:val="00B74953"/>
    <w:pPr>
      <w:ind w:left="660"/>
      <w:jc w:val="left"/>
    </w:pPr>
    <w:rPr>
      <w:rFonts w:ascii="Calibri" w:hAnsi="Calibri"/>
      <w:sz w:val="20"/>
      <w:szCs w:val="20"/>
      <w:lang w:bidi="ar-SA"/>
    </w:rPr>
  </w:style>
  <w:style w:type="paragraph" w:styleId="54">
    <w:name w:val="toc 5"/>
    <w:basedOn w:val="af9"/>
    <w:autoRedefine/>
    <w:uiPriority w:val="39"/>
    <w:rsid w:val="00B74953"/>
    <w:pPr>
      <w:ind w:left="880"/>
      <w:jc w:val="left"/>
    </w:pPr>
    <w:rPr>
      <w:rFonts w:ascii="Calibri" w:hAnsi="Calibri" w:cs="Calibri"/>
      <w:sz w:val="20"/>
      <w:szCs w:val="20"/>
    </w:rPr>
  </w:style>
  <w:style w:type="paragraph" w:styleId="62">
    <w:name w:val="toc 6"/>
    <w:basedOn w:val="af9"/>
    <w:next w:val="af9"/>
    <w:autoRedefine/>
    <w:uiPriority w:val="39"/>
    <w:rsid w:val="00F8692F"/>
    <w:pPr>
      <w:ind w:left="1100"/>
      <w:jc w:val="left"/>
    </w:pPr>
    <w:rPr>
      <w:rFonts w:ascii="Calibri" w:hAnsi="Calibri" w:cs="Calibri"/>
      <w:sz w:val="20"/>
      <w:szCs w:val="20"/>
    </w:rPr>
  </w:style>
  <w:style w:type="paragraph" w:styleId="72">
    <w:name w:val="toc 7"/>
    <w:basedOn w:val="af9"/>
    <w:next w:val="af9"/>
    <w:autoRedefine/>
    <w:uiPriority w:val="39"/>
    <w:rsid w:val="00F8692F"/>
    <w:pPr>
      <w:ind w:left="1320"/>
      <w:jc w:val="left"/>
    </w:pPr>
    <w:rPr>
      <w:rFonts w:ascii="Calibri" w:hAnsi="Calibri" w:cs="Calibri"/>
      <w:sz w:val="20"/>
      <w:szCs w:val="20"/>
    </w:rPr>
  </w:style>
  <w:style w:type="paragraph" w:styleId="81">
    <w:name w:val="toc 8"/>
    <w:basedOn w:val="af9"/>
    <w:next w:val="af9"/>
    <w:autoRedefine/>
    <w:uiPriority w:val="39"/>
    <w:rsid w:val="00F8692F"/>
    <w:pPr>
      <w:ind w:left="1540"/>
      <w:jc w:val="left"/>
    </w:pPr>
    <w:rPr>
      <w:rFonts w:ascii="Calibri" w:hAnsi="Calibri" w:cs="Calibri"/>
      <w:sz w:val="20"/>
      <w:szCs w:val="20"/>
    </w:rPr>
  </w:style>
  <w:style w:type="paragraph" w:styleId="91">
    <w:name w:val="toc 9"/>
    <w:basedOn w:val="af9"/>
    <w:next w:val="af9"/>
    <w:autoRedefine/>
    <w:uiPriority w:val="39"/>
    <w:rsid w:val="00F8692F"/>
    <w:pPr>
      <w:ind w:left="1760"/>
      <w:jc w:val="left"/>
    </w:pPr>
    <w:rPr>
      <w:rFonts w:ascii="Calibri" w:hAnsi="Calibri" w:cs="Calibri"/>
      <w:sz w:val="20"/>
      <w:szCs w:val="20"/>
    </w:rPr>
  </w:style>
  <w:style w:type="paragraph" w:styleId="afff4">
    <w:name w:val="Document Map"/>
    <w:basedOn w:val="af9"/>
    <w:link w:val="afff5"/>
    <w:uiPriority w:val="99"/>
    <w:rsid w:val="00F75D18"/>
    <w:pPr>
      <w:shd w:val="clear" w:color="auto" w:fill="000080"/>
    </w:pPr>
    <w:rPr>
      <w:rFonts w:ascii="Tahoma" w:eastAsia="Microsoft YaHei" w:hAnsi="Tahoma"/>
      <w:spacing w:val="-5"/>
      <w:sz w:val="22"/>
      <w:lang w:bidi="ar-SA"/>
    </w:rPr>
  </w:style>
  <w:style w:type="table" w:styleId="afff6">
    <w:name w:val="Table Grid"/>
    <w:aliases w:val="Table Grid Report"/>
    <w:basedOn w:val="afb"/>
    <w:uiPriority w:val="59"/>
    <w:locked/>
    <w:rsid w:val="000B2EE3"/>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рисунок Знак"/>
    <w:link w:val="afff8"/>
    <w:rsid w:val="00D02B39"/>
    <w:rPr>
      <w:lang w:eastAsia="ru-RU"/>
    </w:rPr>
  </w:style>
  <w:style w:type="paragraph" w:customStyle="1" w:styleId="afff8">
    <w:name w:val="рисунок"/>
    <w:basedOn w:val="af9"/>
    <w:next w:val="af9"/>
    <w:link w:val="afff7"/>
    <w:rsid w:val="00D02B39"/>
    <w:pPr>
      <w:keepNext/>
      <w:jc w:val="center"/>
    </w:pPr>
    <w:rPr>
      <w:rFonts w:ascii="Cambria" w:hAnsi="Cambria"/>
      <w:sz w:val="20"/>
      <w:szCs w:val="20"/>
      <w:lang w:eastAsia="ru-RU" w:bidi="ar-SA"/>
    </w:rPr>
  </w:style>
  <w:style w:type="paragraph" w:customStyle="1" w:styleId="0">
    <w:name w:val="Заголовок 0"/>
    <w:basedOn w:val="19"/>
    <w:rsid w:val="000F3502"/>
    <w:pPr>
      <w:spacing w:after="0" w:line="240" w:lineRule="auto"/>
    </w:pPr>
    <w:rPr>
      <w:rFonts w:ascii="Times New Roman" w:hAnsi="Times New Roman"/>
      <w:spacing w:val="0"/>
      <w:lang w:eastAsia="ru-RU"/>
    </w:rPr>
  </w:style>
  <w:style w:type="table" w:styleId="55">
    <w:name w:val="Table Grid 5"/>
    <w:basedOn w:val="afb"/>
    <w:locked/>
    <w:rsid w:val="00F7247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styleId="111111">
    <w:name w:val="Outline List 2"/>
    <w:aliases w:val="1 / 1.1 / 1.1."/>
    <w:basedOn w:val="afc"/>
    <w:uiPriority w:val="99"/>
    <w:locked/>
    <w:rsid w:val="00F72473"/>
    <w:pPr>
      <w:numPr>
        <w:numId w:val="1"/>
      </w:numPr>
    </w:pPr>
  </w:style>
  <w:style w:type="table" w:customStyle="1" w:styleId="TableGrid1">
    <w:name w:val="Table Grid1"/>
    <w:basedOn w:val="afb"/>
    <w:next w:val="afff6"/>
    <w:rsid w:val="00F72473"/>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afff9">
    <w:name w:val="Папушкин"/>
    <w:basedOn w:val="afff6"/>
    <w:rsid w:val="00F72473"/>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0">
    <w:name w:val="Сетка таблицы 52"/>
    <w:basedOn w:val="afb"/>
    <w:next w:val="55"/>
    <w:rsid w:val="00F7247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fffa">
    <w:name w:val="Заголовок таблицы"/>
    <w:basedOn w:val="af9"/>
    <w:next w:val="af9"/>
    <w:link w:val="afffb"/>
    <w:rsid w:val="00A61BBE"/>
    <w:pPr>
      <w:keepNext/>
      <w:keepLines/>
      <w:spacing w:before="80" w:after="80"/>
      <w:jc w:val="left"/>
    </w:pPr>
    <w:rPr>
      <w:rFonts w:ascii="Cambria" w:hAnsi="Cambria"/>
      <w:sz w:val="20"/>
      <w:szCs w:val="20"/>
      <w:lang w:eastAsia="ru-RU" w:bidi="ar-SA"/>
    </w:rPr>
  </w:style>
  <w:style w:type="character" w:customStyle="1" w:styleId="afffb">
    <w:name w:val="Заголовок таблицы Знак"/>
    <w:link w:val="afffa"/>
    <w:rsid w:val="00A61BBE"/>
    <w:rPr>
      <w:lang w:eastAsia="ru-RU"/>
    </w:rPr>
  </w:style>
  <w:style w:type="paragraph" w:styleId="afffc">
    <w:name w:val="TOC Heading"/>
    <w:basedOn w:val="19"/>
    <w:next w:val="af9"/>
    <w:uiPriority w:val="39"/>
    <w:unhideWhenUsed/>
    <w:qFormat/>
    <w:rsid w:val="00105A3E"/>
    <w:pPr>
      <w:numPr>
        <w:numId w:val="0"/>
      </w:numPr>
      <w:outlineLvl w:val="9"/>
    </w:pPr>
  </w:style>
  <w:style w:type="paragraph" w:styleId="a">
    <w:name w:val="List Number"/>
    <w:basedOn w:val="af9"/>
    <w:qFormat/>
    <w:rsid w:val="008E7EB4"/>
    <w:pPr>
      <w:numPr>
        <w:numId w:val="2"/>
      </w:numPr>
      <w:contextualSpacing/>
    </w:pPr>
  </w:style>
  <w:style w:type="character" w:customStyle="1" w:styleId="afffd">
    <w:name w:val="Название объекта Знак"/>
    <w:aliases w:val="Таблица - Название объекта Знак,!! Object Novogor !! Знак,Знак Знак,Caption Char Знак,Caption Char1 Char1 Char Char Знак,Caption Char Char2 Char1 Char Char Знак,Caption Char Char Char Char Char1 Char1 Char Char1 Char Знак"/>
    <w:link w:val="afffe"/>
    <w:uiPriority w:val="35"/>
    <w:rsid w:val="00D74561"/>
    <w:rPr>
      <w:rFonts w:ascii="Arial" w:hAnsi="Arial"/>
      <w:b/>
      <w:bCs/>
      <w:color w:val="4F81BD"/>
      <w:sz w:val="24"/>
      <w:szCs w:val="18"/>
    </w:rPr>
  </w:style>
  <w:style w:type="character" w:styleId="affff">
    <w:name w:val="Emphasis"/>
    <w:uiPriority w:val="20"/>
    <w:qFormat/>
    <w:rsid w:val="00105A3E"/>
    <w:rPr>
      <w:b/>
      <w:bCs/>
      <w:i/>
      <w:iCs/>
      <w:spacing w:val="10"/>
    </w:rPr>
  </w:style>
  <w:style w:type="paragraph" w:styleId="36">
    <w:name w:val="List 3"/>
    <w:basedOn w:val="afff"/>
    <w:rsid w:val="00C34D8E"/>
    <w:pPr>
      <w:ind w:left="2160"/>
    </w:pPr>
  </w:style>
  <w:style w:type="paragraph" w:styleId="45">
    <w:name w:val="List 4"/>
    <w:basedOn w:val="afff"/>
    <w:rsid w:val="00C34D8E"/>
    <w:pPr>
      <w:ind w:left="2520"/>
    </w:pPr>
  </w:style>
  <w:style w:type="paragraph" w:styleId="56">
    <w:name w:val="List 5"/>
    <w:basedOn w:val="afff"/>
    <w:rsid w:val="00C34D8E"/>
    <w:pPr>
      <w:ind w:left="2880"/>
    </w:pPr>
  </w:style>
  <w:style w:type="paragraph" w:styleId="32">
    <w:name w:val="List Bullet 3"/>
    <w:basedOn w:val="af9"/>
    <w:rsid w:val="00A7049C"/>
    <w:pPr>
      <w:numPr>
        <w:numId w:val="3"/>
      </w:numPr>
      <w:ind w:left="714" w:hanging="357"/>
    </w:pPr>
  </w:style>
  <w:style w:type="paragraph" w:styleId="46">
    <w:name w:val="List Bullet 4"/>
    <w:basedOn w:val="af9"/>
    <w:autoRedefine/>
    <w:rsid w:val="00084A18"/>
    <w:pPr>
      <w:ind w:firstLine="0"/>
    </w:pPr>
  </w:style>
  <w:style w:type="paragraph" w:styleId="57">
    <w:name w:val="List Bullet 5"/>
    <w:basedOn w:val="af9"/>
    <w:autoRedefine/>
    <w:rsid w:val="00084A18"/>
    <w:pPr>
      <w:ind w:firstLine="0"/>
    </w:pPr>
  </w:style>
  <w:style w:type="paragraph" w:styleId="27">
    <w:name w:val="List Number 2"/>
    <w:aliases w:val="Нумерованный список1"/>
    <w:basedOn w:val="a"/>
    <w:rsid w:val="00C34D8E"/>
    <w:pPr>
      <w:numPr>
        <w:numId w:val="0"/>
      </w:numPr>
      <w:contextualSpacing w:val="0"/>
    </w:pPr>
  </w:style>
  <w:style w:type="paragraph" w:styleId="37">
    <w:name w:val="List Number 3"/>
    <w:basedOn w:val="a"/>
    <w:rsid w:val="00C34D8E"/>
    <w:pPr>
      <w:numPr>
        <w:numId w:val="0"/>
      </w:numPr>
      <w:contextualSpacing w:val="0"/>
    </w:pPr>
  </w:style>
  <w:style w:type="paragraph" w:styleId="47">
    <w:name w:val="List Number 4"/>
    <w:basedOn w:val="a"/>
    <w:rsid w:val="00C34D8E"/>
    <w:pPr>
      <w:numPr>
        <w:numId w:val="0"/>
      </w:numPr>
      <w:contextualSpacing w:val="0"/>
    </w:pPr>
  </w:style>
  <w:style w:type="paragraph" w:styleId="58">
    <w:name w:val="List Number 5"/>
    <w:basedOn w:val="a"/>
    <w:rsid w:val="00C34D8E"/>
    <w:pPr>
      <w:numPr>
        <w:numId w:val="0"/>
      </w:numPr>
      <w:contextualSpacing w:val="0"/>
    </w:pPr>
  </w:style>
  <w:style w:type="paragraph" w:customStyle="1" w:styleId="affff0">
    <w:name w:val="Нормальный"/>
    <w:rsid w:val="00C34D8E"/>
    <w:pPr>
      <w:tabs>
        <w:tab w:val="left" w:pos="567"/>
        <w:tab w:val="left" w:pos="2268"/>
        <w:tab w:val="left" w:pos="3118"/>
        <w:tab w:val="left" w:pos="4039"/>
        <w:tab w:val="left" w:pos="4819"/>
        <w:tab w:val="left" w:pos="5670"/>
        <w:tab w:val="left" w:pos="6520"/>
      </w:tabs>
      <w:spacing w:after="200" w:line="360" w:lineRule="auto"/>
    </w:pPr>
    <w:rPr>
      <w:rFonts w:ascii="Courier New" w:hAnsi="Courier New"/>
      <w:b/>
      <w:sz w:val="24"/>
      <w:szCs w:val="22"/>
      <w:lang w:val="en-US" w:eastAsia="en-US" w:bidi="en-US"/>
    </w:rPr>
  </w:style>
  <w:style w:type="table" w:styleId="38">
    <w:name w:val="Table Columns 3"/>
    <w:basedOn w:val="afb"/>
    <w:rsid w:val="0043038B"/>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fb"/>
    <w:rsid w:val="0043038B"/>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fb"/>
    <w:rsid w:val="0043038B"/>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b"/>
    <w:rsid w:val="0043038B"/>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e">
    <w:name w:val="caption"/>
    <w:aliases w:val="Таблица - Название объекта,!! Object Novogor !!,Знак,Caption Char,Caption Char1 Char1 Char Char,Caption Char Char2 Char1 Char Char,Caption Char Char Char Char Char1 Char1 Char Char1 Char,Caption Char Char Char1 Char Char Char, Знак"/>
    <w:basedOn w:val="af9"/>
    <w:next w:val="af9"/>
    <w:link w:val="afffd"/>
    <w:uiPriority w:val="35"/>
    <w:unhideWhenUsed/>
    <w:qFormat/>
    <w:rsid w:val="00D74561"/>
    <w:pPr>
      <w:suppressAutoHyphens/>
      <w:spacing w:line="240" w:lineRule="auto"/>
      <w:ind w:firstLine="0"/>
      <w:jc w:val="center"/>
    </w:pPr>
    <w:rPr>
      <w:b/>
      <w:bCs/>
      <w:color w:val="4F81BD"/>
      <w:szCs w:val="18"/>
      <w:lang w:bidi="ar-SA"/>
    </w:rPr>
  </w:style>
  <w:style w:type="table" w:styleId="28">
    <w:name w:val="Table Columns 2"/>
    <w:basedOn w:val="afb"/>
    <w:rsid w:val="00FA6D77"/>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b"/>
    <w:rsid w:val="00FA6D77"/>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1">
    <w:name w:val="Table Contemporary"/>
    <w:basedOn w:val="afb"/>
    <w:rsid w:val="00FA6D77"/>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8">
    <w:name w:val="Средний список 11"/>
    <w:basedOn w:val="afb"/>
    <w:uiPriority w:val="65"/>
    <w:rsid w:val="00F4309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ний список 1 - Акцент 11"/>
    <w:basedOn w:val="afb"/>
    <w:uiPriority w:val="65"/>
    <w:rsid w:val="00F43090"/>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29">
    <w:name w:val="Table Simple 2"/>
    <w:basedOn w:val="afb"/>
    <w:rsid w:val="0069729B"/>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affff2">
    <w:name w:val="Table Professional"/>
    <w:basedOn w:val="afb"/>
    <w:rsid w:val="004C48D3"/>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b">
    <w:name w:val="List Bullet"/>
    <w:basedOn w:val="afff"/>
    <w:link w:val="affff3"/>
    <w:rsid w:val="00262801"/>
    <w:pPr>
      <w:numPr>
        <w:numId w:val="4"/>
      </w:numPr>
      <w:tabs>
        <w:tab w:val="num" w:pos="993"/>
      </w:tabs>
      <w:ind w:left="567" w:firstLine="0"/>
    </w:pPr>
    <w:rPr>
      <w:rFonts w:ascii="Arial" w:hAnsi="Arial"/>
      <w:spacing w:val="0"/>
      <w:sz w:val="22"/>
      <w:lang w:bidi="en-US"/>
    </w:rPr>
  </w:style>
  <w:style w:type="paragraph" w:styleId="2">
    <w:name w:val="List Bullet 2"/>
    <w:basedOn w:val="ab"/>
    <w:autoRedefine/>
    <w:rsid w:val="00825F91"/>
    <w:pPr>
      <w:numPr>
        <w:numId w:val="5"/>
      </w:numPr>
    </w:pPr>
  </w:style>
  <w:style w:type="paragraph" w:styleId="affff4">
    <w:name w:val="table of figures"/>
    <w:aliases w:val="Перечень таблиц"/>
    <w:basedOn w:val="af9"/>
    <w:uiPriority w:val="99"/>
    <w:qFormat/>
    <w:rsid w:val="00105A3E"/>
    <w:pPr>
      <w:ind w:left="440" w:hanging="440"/>
      <w:jc w:val="left"/>
    </w:pPr>
    <w:rPr>
      <w:rFonts w:ascii="Times New Roman" w:hAnsi="Times New Roman"/>
      <w:i/>
      <w:sz w:val="20"/>
      <w:szCs w:val="20"/>
    </w:rPr>
  </w:style>
  <w:style w:type="character" w:customStyle="1" w:styleId="affc">
    <w:name w:val="Верхний колонтитул Знак"/>
    <w:aliases w:val=" Знак4 Знак,Знак4 Знак, Знак8 Знак,ВерхКолонтитул Знак,Знак8 Знак"/>
    <w:link w:val="affb"/>
    <w:uiPriority w:val="99"/>
    <w:rsid w:val="00640466"/>
    <w:rPr>
      <w:rFonts w:ascii="Times New Roman" w:hAnsi="Times New Roman"/>
      <w:sz w:val="24"/>
      <w:szCs w:val="24"/>
      <w:lang w:val="en-US" w:bidi="en-US"/>
    </w:rPr>
  </w:style>
  <w:style w:type="table" w:styleId="1f2">
    <w:name w:val="Table Classic 1"/>
    <w:basedOn w:val="afb"/>
    <w:rsid w:val="00AA4949"/>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3">
    <w:name w:val="Table Simple 1"/>
    <w:basedOn w:val="afb"/>
    <w:rsid w:val="00AA4949"/>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a">
    <w:name w:val="Table Subtle 2"/>
    <w:basedOn w:val="afb"/>
    <w:rsid w:val="003072B4"/>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fb"/>
    <w:rsid w:val="00AF65B4"/>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1">
    <w:name w:val="Table Web 2"/>
    <w:basedOn w:val="afb"/>
    <w:rsid w:val="00AF65B4"/>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b"/>
    <w:rsid w:val="00AF65B4"/>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5">
    <w:name w:val="Table Elegant"/>
    <w:basedOn w:val="afb"/>
    <w:rsid w:val="00AF65B4"/>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4">
    <w:name w:val="Table Subtle 1"/>
    <w:basedOn w:val="afb"/>
    <w:rsid w:val="00AF65B4"/>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6">
    <w:name w:val="List Paragraph"/>
    <w:aliases w:val="Введение,3_Абзац списка,СПИСКИ"/>
    <w:basedOn w:val="af9"/>
    <w:link w:val="affff7"/>
    <w:uiPriority w:val="1"/>
    <w:qFormat/>
    <w:rsid w:val="00105A3E"/>
    <w:pPr>
      <w:ind w:left="720"/>
      <w:contextualSpacing/>
    </w:pPr>
    <w:rPr>
      <w:szCs w:val="20"/>
      <w:lang w:bidi="ar-SA"/>
    </w:rPr>
  </w:style>
  <w:style w:type="paragraph" w:styleId="1f5">
    <w:name w:val="toc 1"/>
    <w:basedOn w:val="af9"/>
    <w:next w:val="af9"/>
    <w:link w:val="1f6"/>
    <w:autoRedefine/>
    <w:uiPriority w:val="39"/>
    <w:qFormat/>
    <w:rsid w:val="00105918"/>
    <w:pPr>
      <w:tabs>
        <w:tab w:val="left" w:pos="440"/>
        <w:tab w:val="left" w:pos="1100"/>
        <w:tab w:val="right" w:leader="dot" w:pos="9214"/>
      </w:tabs>
      <w:spacing w:line="240" w:lineRule="auto"/>
      <w:contextualSpacing/>
    </w:pPr>
    <w:rPr>
      <w:rFonts w:ascii="Times New Roman" w:hAnsi="Times New Roman"/>
      <w:bCs/>
      <w:iCs/>
      <w:noProof/>
      <w:szCs w:val="24"/>
    </w:rPr>
  </w:style>
  <w:style w:type="paragraph" w:styleId="2b">
    <w:name w:val="toc 2"/>
    <w:basedOn w:val="af9"/>
    <w:next w:val="af9"/>
    <w:link w:val="2c"/>
    <w:autoRedefine/>
    <w:uiPriority w:val="39"/>
    <w:qFormat/>
    <w:rsid w:val="009444DA"/>
    <w:pPr>
      <w:tabs>
        <w:tab w:val="left" w:pos="709"/>
        <w:tab w:val="right" w:leader="dot" w:pos="9214"/>
      </w:tabs>
      <w:spacing w:line="276" w:lineRule="auto"/>
      <w:ind w:left="425" w:hanging="425"/>
      <w:jc w:val="left"/>
    </w:pPr>
    <w:rPr>
      <w:rFonts w:cs="Arial"/>
      <w:bCs/>
      <w:noProof/>
    </w:rPr>
  </w:style>
  <w:style w:type="paragraph" w:styleId="39">
    <w:name w:val="toc 3"/>
    <w:basedOn w:val="af9"/>
    <w:next w:val="af9"/>
    <w:link w:val="3a"/>
    <w:autoRedefine/>
    <w:uiPriority w:val="39"/>
    <w:qFormat/>
    <w:rsid w:val="001B5D05"/>
    <w:pPr>
      <w:ind w:left="440"/>
      <w:jc w:val="left"/>
    </w:pPr>
    <w:rPr>
      <w:rFonts w:ascii="Calibri" w:hAnsi="Calibri"/>
      <w:sz w:val="20"/>
      <w:szCs w:val="20"/>
      <w:lang w:bidi="ar-SA"/>
    </w:rPr>
  </w:style>
  <w:style w:type="character" w:styleId="affff8">
    <w:name w:val="Hyperlink"/>
    <w:uiPriority w:val="99"/>
    <w:unhideWhenUsed/>
    <w:rsid w:val="001B5D05"/>
    <w:rPr>
      <w:color w:val="0000FF"/>
      <w:u w:val="single"/>
    </w:rPr>
  </w:style>
  <w:style w:type="character" w:styleId="affff9">
    <w:name w:val="FollowedHyperlink"/>
    <w:uiPriority w:val="99"/>
    <w:unhideWhenUsed/>
    <w:rsid w:val="007D7A64"/>
    <w:rPr>
      <w:color w:val="800080"/>
      <w:u w:val="single"/>
    </w:rPr>
  </w:style>
  <w:style w:type="table" w:styleId="2d">
    <w:name w:val="Table Classic 2"/>
    <w:basedOn w:val="afb"/>
    <w:rsid w:val="00DE55A2"/>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afff5">
    <w:name w:val="Схема документа Знак"/>
    <w:link w:val="afff4"/>
    <w:uiPriority w:val="99"/>
    <w:rsid w:val="005E4F4B"/>
    <w:rPr>
      <w:rFonts w:ascii="Tahoma" w:eastAsia="Microsoft YaHei" w:hAnsi="Tahoma" w:cs="Tahoma"/>
      <w:spacing w:val="-5"/>
      <w:sz w:val="22"/>
      <w:szCs w:val="22"/>
      <w:shd w:val="clear" w:color="auto" w:fill="000080"/>
      <w:lang w:eastAsia="en-US"/>
    </w:rPr>
  </w:style>
  <w:style w:type="table" w:customStyle="1" w:styleId="1f7">
    <w:name w:val="Сетка таблицы1"/>
    <w:basedOn w:val="afb"/>
    <w:next w:val="afff6"/>
    <w:uiPriority w:val="59"/>
    <w:rsid w:val="005E4F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956">
    <w:name w:val="Стиль Основной текст + 11 пт Первая строка:  095 см Перед:  6 пт"/>
    <w:basedOn w:val="af9"/>
    <w:semiHidden/>
    <w:rsid w:val="005E4F4B"/>
    <w:pPr>
      <w:ind w:firstLine="709"/>
    </w:pPr>
    <w:rPr>
      <w:szCs w:val="20"/>
      <w:lang w:eastAsia="ru-RU"/>
    </w:rPr>
  </w:style>
  <w:style w:type="table" w:customStyle="1" w:styleId="2e">
    <w:name w:val="Сетка таблицы2"/>
    <w:basedOn w:val="afb"/>
    <w:next w:val="afff6"/>
    <w:rsid w:val="005E4F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3">
    <w:name w:val="Маркированный список Знак"/>
    <w:link w:val="ab"/>
    <w:rsid w:val="005E4F4B"/>
    <w:rPr>
      <w:rFonts w:ascii="Arial" w:hAnsi="Arial"/>
      <w:sz w:val="22"/>
      <w:szCs w:val="22"/>
      <w:lang w:val="en-US" w:eastAsia="en-US" w:bidi="en-US"/>
    </w:rPr>
  </w:style>
  <w:style w:type="paragraph" w:styleId="HTML">
    <w:name w:val="HTML Preformatted"/>
    <w:basedOn w:val="af9"/>
    <w:link w:val="HTML0"/>
    <w:unhideWhenUsed/>
    <w:rsid w:val="005E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sz w:val="20"/>
      <w:szCs w:val="20"/>
      <w:lang w:bidi="ar-SA"/>
    </w:rPr>
  </w:style>
  <w:style w:type="character" w:customStyle="1" w:styleId="HTML0">
    <w:name w:val="Стандартный HTML Знак"/>
    <w:link w:val="HTML"/>
    <w:rsid w:val="005E4F4B"/>
    <w:rPr>
      <w:rFonts w:ascii="Courier New" w:hAnsi="Courier New" w:cs="Courier New"/>
    </w:rPr>
  </w:style>
  <w:style w:type="paragraph" w:customStyle="1" w:styleId="1f8">
    <w:name w:val="Обычный (веб)1"/>
    <w:aliases w:val="Обычный (Web),Обычный (Web)1,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f9"/>
    <w:uiPriority w:val="99"/>
    <w:qFormat/>
    <w:rsid w:val="005E4F4B"/>
    <w:pPr>
      <w:spacing w:before="100" w:beforeAutospacing="1" w:after="100" w:afterAutospacing="1"/>
      <w:ind w:firstLine="0"/>
      <w:jc w:val="left"/>
    </w:pPr>
    <w:rPr>
      <w:rFonts w:ascii="Tahoma" w:hAnsi="Tahoma" w:cs="Tahoma"/>
      <w:color w:val="636363"/>
      <w:sz w:val="17"/>
      <w:szCs w:val="17"/>
      <w:lang w:eastAsia="ru-RU"/>
    </w:rPr>
  </w:style>
  <w:style w:type="paragraph" w:styleId="affffa">
    <w:name w:val="Body Text Indent"/>
    <w:basedOn w:val="af9"/>
    <w:link w:val="affffb"/>
    <w:unhideWhenUsed/>
    <w:qFormat/>
    <w:rsid w:val="005E4F4B"/>
    <w:pPr>
      <w:spacing w:line="276" w:lineRule="auto"/>
      <w:ind w:left="283" w:firstLine="0"/>
      <w:jc w:val="left"/>
    </w:pPr>
    <w:rPr>
      <w:rFonts w:ascii="Calibri" w:eastAsia="Calibri" w:hAnsi="Calibri"/>
      <w:sz w:val="22"/>
      <w:lang w:bidi="ar-SA"/>
    </w:rPr>
  </w:style>
  <w:style w:type="character" w:customStyle="1" w:styleId="affffb">
    <w:name w:val="Основной текст с отступом Знак"/>
    <w:link w:val="affffa"/>
    <w:rsid w:val="005E4F4B"/>
    <w:rPr>
      <w:rFonts w:ascii="Calibri" w:eastAsia="Calibri" w:hAnsi="Calibri"/>
      <w:sz w:val="22"/>
      <w:szCs w:val="22"/>
      <w:lang w:eastAsia="en-US"/>
    </w:rPr>
  </w:style>
  <w:style w:type="table" w:styleId="82">
    <w:name w:val="Table Grid 8"/>
    <w:basedOn w:val="afb"/>
    <w:rsid w:val="005E4F4B"/>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affffc">
    <w:name w:val="Подрисуночный текст"/>
    <w:basedOn w:val="af9"/>
    <w:next w:val="af9"/>
    <w:link w:val="affffd"/>
    <w:rsid w:val="005E4F4B"/>
    <w:pPr>
      <w:keepNext/>
      <w:jc w:val="center"/>
    </w:pPr>
    <w:rPr>
      <w:rFonts w:eastAsia="Microsoft YaHei"/>
      <w:sz w:val="22"/>
      <w:lang w:bidi="ar-SA"/>
    </w:rPr>
  </w:style>
  <w:style w:type="character" w:customStyle="1" w:styleId="affffd">
    <w:name w:val="Подрисуночный текст Знак"/>
    <w:link w:val="affffc"/>
    <w:rsid w:val="005E4F4B"/>
    <w:rPr>
      <w:rFonts w:ascii="Arial" w:eastAsia="Microsoft YaHei" w:hAnsi="Arial"/>
      <w:sz w:val="22"/>
      <w:szCs w:val="22"/>
    </w:rPr>
  </w:style>
  <w:style w:type="paragraph" w:styleId="affffe">
    <w:name w:val="List Continue"/>
    <w:basedOn w:val="afff"/>
    <w:rsid w:val="005E4F4B"/>
  </w:style>
  <w:style w:type="paragraph" w:styleId="2f">
    <w:name w:val="List Continue 2"/>
    <w:basedOn w:val="affffe"/>
    <w:rsid w:val="005E4F4B"/>
    <w:pPr>
      <w:ind w:left="2160"/>
    </w:pPr>
  </w:style>
  <w:style w:type="paragraph" w:styleId="3b">
    <w:name w:val="List Continue 3"/>
    <w:basedOn w:val="affffe"/>
    <w:rsid w:val="005E4F4B"/>
    <w:pPr>
      <w:ind w:left="2520"/>
    </w:pPr>
  </w:style>
  <w:style w:type="paragraph" w:styleId="49">
    <w:name w:val="List Continue 4"/>
    <w:basedOn w:val="affffe"/>
    <w:rsid w:val="005E4F4B"/>
    <w:pPr>
      <w:ind w:left="2880"/>
    </w:pPr>
  </w:style>
  <w:style w:type="paragraph" w:styleId="5a">
    <w:name w:val="List Continue 5"/>
    <w:basedOn w:val="affffe"/>
    <w:rsid w:val="005E4F4B"/>
    <w:pPr>
      <w:ind w:left="3240"/>
    </w:pPr>
  </w:style>
  <w:style w:type="paragraph" w:styleId="2f0">
    <w:name w:val="Body Text Indent 2"/>
    <w:basedOn w:val="af9"/>
    <w:link w:val="2f1"/>
    <w:uiPriority w:val="99"/>
    <w:rsid w:val="005E4F4B"/>
    <w:pPr>
      <w:spacing w:line="480" w:lineRule="auto"/>
      <w:ind w:left="283" w:firstLine="0"/>
    </w:pPr>
    <w:rPr>
      <w:spacing w:val="-5"/>
      <w:sz w:val="20"/>
      <w:szCs w:val="20"/>
      <w:lang w:bidi="ar-SA"/>
    </w:rPr>
  </w:style>
  <w:style w:type="character" w:customStyle="1" w:styleId="2f1">
    <w:name w:val="Основной текст с отступом 2 Знак"/>
    <w:link w:val="2f0"/>
    <w:uiPriority w:val="99"/>
    <w:rsid w:val="005E4F4B"/>
    <w:rPr>
      <w:rFonts w:ascii="Arial" w:hAnsi="Arial"/>
      <w:spacing w:val="-5"/>
      <w:lang w:val="en-US" w:eastAsia="en-US"/>
    </w:rPr>
  </w:style>
  <w:style w:type="paragraph" w:styleId="3c">
    <w:name w:val="Body Text Indent 3"/>
    <w:basedOn w:val="af9"/>
    <w:link w:val="3d"/>
    <w:rsid w:val="005E4F4B"/>
    <w:pPr>
      <w:ind w:firstLine="709"/>
    </w:pPr>
    <w:rPr>
      <w:rFonts w:ascii="Cambria" w:hAnsi="Cambria"/>
      <w:color w:val="444444"/>
      <w:szCs w:val="20"/>
      <w:lang w:bidi="ar-SA"/>
    </w:rPr>
  </w:style>
  <w:style w:type="character" w:customStyle="1" w:styleId="3d">
    <w:name w:val="Основной текст с отступом 3 Знак"/>
    <w:link w:val="3c"/>
    <w:rsid w:val="005E4F4B"/>
    <w:rPr>
      <w:color w:val="444444"/>
      <w:sz w:val="24"/>
    </w:rPr>
  </w:style>
  <w:style w:type="table" w:styleId="2f2">
    <w:name w:val="Table Grid 2"/>
    <w:basedOn w:val="afb"/>
    <w:rsid w:val="00F01D4B"/>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f9">
    <w:name w:val="Table Grid 1"/>
    <w:basedOn w:val="afb"/>
    <w:rsid w:val="00F01D4B"/>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3e">
    <w:name w:val="Body Text 3"/>
    <w:basedOn w:val="af9"/>
    <w:link w:val="3f"/>
    <w:rsid w:val="007D5ADC"/>
    <w:pPr>
      <w:ind w:firstLine="0"/>
      <w:jc w:val="left"/>
    </w:pPr>
    <w:rPr>
      <w:rFonts w:ascii="Cambria" w:hAnsi="Cambria"/>
      <w:sz w:val="16"/>
      <w:szCs w:val="16"/>
      <w:lang w:bidi="ar-SA"/>
    </w:rPr>
  </w:style>
  <w:style w:type="character" w:customStyle="1" w:styleId="3f">
    <w:name w:val="Основной текст 3 Знак"/>
    <w:link w:val="3e"/>
    <w:rsid w:val="007D5ADC"/>
    <w:rPr>
      <w:sz w:val="16"/>
      <w:szCs w:val="16"/>
    </w:rPr>
  </w:style>
  <w:style w:type="paragraph" w:customStyle="1" w:styleId="afffff">
    <w:name w:val="Подпись рисунков/таблиц"/>
    <w:basedOn w:val="afffe"/>
    <w:uiPriority w:val="99"/>
    <w:qFormat/>
    <w:rsid w:val="00ED2129"/>
    <w:pPr>
      <w:keepNext/>
      <w:ind w:firstLine="426"/>
    </w:pPr>
    <w:rPr>
      <w:color w:val="548DD4"/>
      <w:lang w:eastAsia="ru-RU"/>
    </w:rPr>
  </w:style>
  <w:style w:type="paragraph" w:customStyle="1" w:styleId="1c">
    <w:name w:val="Маркированный_1"/>
    <w:basedOn w:val="af9"/>
    <w:link w:val="1fa"/>
    <w:rsid w:val="00640466"/>
    <w:pPr>
      <w:numPr>
        <w:ilvl w:val="1"/>
        <w:numId w:val="6"/>
      </w:numPr>
      <w:tabs>
        <w:tab w:val="left" w:pos="900"/>
      </w:tabs>
      <w:ind w:left="0" w:firstLine="720"/>
    </w:pPr>
    <w:rPr>
      <w:rFonts w:ascii="Times New Roman" w:hAnsi="Times New Roman"/>
      <w:szCs w:val="24"/>
    </w:rPr>
  </w:style>
  <w:style w:type="character" w:customStyle="1" w:styleId="1fa">
    <w:name w:val="Маркированный_1 Знак"/>
    <w:link w:val="1c"/>
    <w:rsid w:val="00640466"/>
    <w:rPr>
      <w:rFonts w:ascii="Times New Roman" w:hAnsi="Times New Roman"/>
      <w:sz w:val="24"/>
      <w:szCs w:val="24"/>
      <w:lang w:val="en-US" w:bidi="en-US"/>
    </w:rPr>
  </w:style>
  <w:style w:type="paragraph" w:styleId="afffff0">
    <w:name w:val="Body Text"/>
    <w:aliases w:val="TabelTekst,text,Body Text2, Char,Body Text2 Char Char Char Char Char Char Char Char Char,Char,Main text,Body Text Char2 Char,Body Text Char1 Char Char,Body Text Char Char Char Char,TabelTekst Char Char Char Char"/>
    <w:basedOn w:val="af9"/>
    <w:link w:val="afffff1"/>
    <w:uiPriority w:val="99"/>
    <w:qFormat/>
    <w:rsid w:val="00C700BB"/>
    <w:rPr>
      <w:rFonts w:eastAsia="Microsoft YaHei"/>
      <w:spacing w:val="-5"/>
      <w:sz w:val="22"/>
      <w:lang w:bidi="ar-SA"/>
    </w:rPr>
  </w:style>
  <w:style w:type="character" w:customStyle="1" w:styleId="afffff1">
    <w:name w:val="Основной текст Знак"/>
    <w:aliases w:val="TabelTekst Знак,text Знак,Body Text2 Знак, Char Знак,Body Text2 Char Char Char Char Char Char Char Char Char Знак,Char Знак,Main text Знак,Body Text Char2 Char Знак,Body Text Char1 Char Char Знак,Body Text Char Char Char Char Знак"/>
    <w:link w:val="afffff0"/>
    <w:uiPriority w:val="99"/>
    <w:rsid w:val="00C700BB"/>
    <w:rPr>
      <w:rFonts w:ascii="Arial" w:eastAsia="Microsoft YaHei" w:hAnsi="Arial"/>
      <w:spacing w:val="-5"/>
      <w:sz w:val="22"/>
      <w:szCs w:val="22"/>
      <w:lang w:eastAsia="en-US"/>
    </w:rPr>
  </w:style>
  <w:style w:type="paragraph" w:styleId="afffff2">
    <w:name w:val="annotation subject"/>
    <w:basedOn w:val="aff1"/>
    <w:next w:val="aff1"/>
    <w:link w:val="afffff3"/>
    <w:uiPriority w:val="99"/>
    <w:rsid w:val="0074589A"/>
    <w:rPr>
      <w:rFonts w:eastAsia="Microsoft YaHei"/>
      <w:b/>
      <w:bCs/>
    </w:rPr>
  </w:style>
  <w:style w:type="character" w:customStyle="1" w:styleId="afffff3">
    <w:name w:val="Тема примечания Знак"/>
    <w:link w:val="afffff2"/>
    <w:uiPriority w:val="99"/>
    <w:rsid w:val="0074589A"/>
    <w:rPr>
      <w:rFonts w:ascii="Arial" w:eastAsia="Microsoft YaHei" w:hAnsi="Arial"/>
      <w:b/>
      <w:bCs/>
      <w:spacing w:val="-5"/>
      <w:sz w:val="16"/>
      <w:lang w:val="en-US" w:eastAsia="en-US"/>
    </w:rPr>
  </w:style>
  <w:style w:type="numbering" w:customStyle="1" w:styleId="1fb">
    <w:name w:val="Нет списка1"/>
    <w:next w:val="afc"/>
    <w:uiPriority w:val="99"/>
    <w:semiHidden/>
    <w:unhideWhenUsed/>
    <w:rsid w:val="00C73384"/>
  </w:style>
  <w:style w:type="paragraph" w:customStyle="1" w:styleId="BodyTextKeep">
    <w:name w:val="Body Text Keep"/>
    <w:basedOn w:val="af9"/>
    <w:link w:val="BodyTextKeepChar"/>
    <w:rsid w:val="003C2FEC"/>
    <w:pPr>
      <w:spacing w:line="360" w:lineRule="atLeast"/>
    </w:pPr>
    <w:rPr>
      <w:spacing w:val="-5"/>
      <w:kern w:val="28"/>
      <w:sz w:val="22"/>
      <w:lang w:bidi="ar-SA"/>
    </w:rPr>
  </w:style>
  <w:style w:type="character" w:customStyle="1" w:styleId="BodyTextKeepChar">
    <w:name w:val="Body Text Keep Char"/>
    <w:link w:val="BodyTextKeep"/>
    <w:rsid w:val="003C2FEC"/>
    <w:rPr>
      <w:rFonts w:ascii="Arial" w:hAnsi="Arial"/>
      <w:spacing w:val="-5"/>
      <w:kern w:val="28"/>
      <w:sz w:val="22"/>
      <w:szCs w:val="22"/>
      <w:lang w:eastAsia="en-US"/>
    </w:rPr>
  </w:style>
  <w:style w:type="paragraph" w:customStyle="1" w:styleId="font5">
    <w:name w:val="font5"/>
    <w:basedOn w:val="af9"/>
    <w:rsid w:val="00161859"/>
    <w:pPr>
      <w:spacing w:before="100" w:beforeAutospacing="1" w:after="100" w:afterAutospacing="1"/>
      <w:ind w:firstLine="0"/>
      <w:jc w:val="left"/>
    </w:pPr>
    <w:rPr>
      <w:rFonts w:ascii="Tahoma" w:hAnsi="Tahoma" w:cs="Tahoma"/>
      <w:color w:val="000000"/>
      <w:sz w:val="16"/>
      <w:szCs w:val="16"/>
      <w:lang w:eastAsia="ru-RU"/>
    </w:rPr>
  </w:style>
  <w:style w:type="paragraph" w:customStyle="1" w:styleId="font6">
    <w:name w:val="font6"/>
    <w:basedOn w:val="af9"/>
    <w:rsid w:val="00161859"/>
    <w:pPr>
      <w:spacing w:before="100" w:beforeAutospacing="1" w:after="100" w:afterAutospacing="1"/>
      <w:ind w:firstLine="0"/>
      <w:jc w:val="left"/>
    </w:pPr>
    <w:rPr>
      <w:rFonts w:ascii="Tahoma" w:hAnsi="Tahoma" w:cs="Tahoma"/>
      <w:b/>
      <w:bCs/>
      <w:color w:val="000000"/>
      <w:sz w:val="16"/>
      <w:szCs w:val="16"/>
      <w:lang w:eastAsia="ru-RU"/>
    </w:rPr>
  </w:style>
  <w:style w:type="paragraph" w:customStyle="1" w:styleId="xl108">
    <w:name w:val="xl108"/>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09">
    <w:name w:val="xl109"/>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10">
    <w:name w:val="xl110"/>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11">
    <w:name w:val="xl111"/>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12">
    <w:name w:val="xl112"/>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13">
    <w:name w:val="xl113"/>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14">
    <w:name w:val="xl114"/>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15">
    <w:name w:val="xl115"/>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CYR" w:hAnsi="Times New Roman CYR" w:cs="Times New Roman CYR"/>
      <w:b/>
      <w:bCs/>
      <w:szCs w:val="24"/>
      <w:lang w:eastAsia="ru-RU"/>
    </w:rPr>
  </w:style>
  <w:style w:type="paragraph" w:customStyle="1" w:styleId="xl116">
    <w:name w:val="xl116"/>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CYR" w:hAnsi="Times New Roman CYR" w:cs="Times New Roman CYR"/>
      <w:szCs w:val="24"/>
      <w:lang w:eastAsia="ru-RU"/>
    </w:rPr>
  </w:style>
  <w:style w:type="paragraph" w:customStyle="1" w:styleId="xl117">
    <w:name w:val="xl117"/>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CYR" w:hAnsi="Times New Roman CYR" w:cs="Times New Roman CYR"/>
      <w:szCs w:val="24"/>
      <w:lang w:eastAsia="ru-RU"/>
    </w:rPr>
  </w:style>
  <w:style w:type="paragraph" w:customStyle="1" w:styleId="xl118">
    <w:name w:val="xl118"/>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19">
    <w:name w:val="xl119"/>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20">
    <w:name w:val="xl120"/>
    <w:basedOn w:val="af9"/>
    <w:rsid w:val="00161859"/>
    <w:pP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21">
    <w:name w:val="xl121"/>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Cs w:val="24"/>
      <w:lang w:eastAsia="ru-RU"/>
    </w:rPr>
  </w:style>
  <w:style w:type="paragraph" w:customStyle="1" w:styleId="xl122">
    <w:name w:val="xl122"/>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Cs w:val="24"/>
      <w:lang w:eastAsia="ru-RU"/>
    </w:rPr>
  </w:style>
  <w:style w:type="paragraph" w:customStyle="1" w:styleId="xl123">
    <w:name w:val="xl123"/>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lang w:eastAsia="ru-RU"/>
    </w:rPr>
  </w:style>
  <w:style w:type="paragraph" w:customStyle="1" w:styleId="xl124">
    <w:name w:val="xl124"/>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125">
    <w:name w:val="xl125"/>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26">
    <w:name w:val="xl126"/>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 w:val="16"/>
      <w:szCs w:val="16"/>
      <w:lang w:eastAsia="ru-RU"/>
    </w:rPr>
  </w:style>
  <w:style w:type="paragraph" w:customStyle="1" w:styleId="xl127">
    <w:name w:val="xl127"/>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 w:val="16"/>
      <w:szCs w:val="16"/>
      <w:lang w:eastAsia="ru-RU"/>
    </w:rPr>
  </w:style>
  <w:style w:type="paragraph" w:customStyle="1" w:styleId="xl128">
    <w:name w:val="xl128"/>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 w:val="16"/>
      <w:szCs w:val="16"/>
      <w:lang w:eastAsia="ru-RU"/>
    </w:rPr>
  </w:style>
  <w:style w:type="paragraph" w:customStyle="1" w:styleId="xl129">
    <w:name w:val="xl129"/>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 w:val="16"/>
      <w:szCs w:val="16"/>
      <w:lang w:eastAsia="ru-RU"/>
    </w:rPr>
  </w:style>
  <w:style w:type="paragraph" w:customStyle="1" w:styleId="xl130">
    <w:name w:val="xl130"/>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 w:val="16"/>
      <w:szCs w:val="16"/>
      <w:lang w:eastAsia="ru-RU"/>
    </w:rPr>
  </w:style>
  <w:style w:type="paragraph" w:customStyle="1" w:styleId="xl131">
    <w:name w:val="xl131"/>
    <w:basedOn w:val="af9"/>
    <w:rsid w:val="00161859"/>
    <w:pPr>
      <w:spacing w:before="100" w:beforeAutospacing="1" w:after="100" w:afterAutospacing="1"/>
      <w:ind w:firstLine="0"/>
      <w:jc w:val="center"/>
    </w:pPr>
    <w:rPr>
      <w:rFonts w:ascii="Times New Roman CYR" w:hAnsi="Times New Roman CYR" w:cs="Times New Roman CYR"/>
      <w:sz w:val="16"/>
      <w:szCs w:val="16"/>
      <w:lang w:eastAsia="ru-RU"/>
    </w:rPr>
  </w:style>
  <w:style w:type="paragraph" w:customStyle="1" w:styleId="xl132">
    <w:name w:val="xl132"/>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33">
    <w:name w:val="xl133"/>
    <w:basedOn w:val="af9"/>
    <w:rsid w:val="00161859"/>
    <w:pP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34">
    <w:name w:val="xl134"/>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color w:val="FFFFFF"/>
      <w:szCs w:val="24"/>
      <w:lang w:eastAsia="ru-RU"/>
    </w:rPr>
  </w:style>
  <w:style w:type="paragraph" w:customStyle="1" w:styleId="xl135">
    <w:name w:val="xl135"/>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color w:val="FFFFFF"/>
      <w:szCs w:val="24"/>
      <w:lang w:eastAsia="ru-RU"/>
    </w:rPr>
  </w:style>
  <w:style w:type="paragraph" w:customStyle="1" w:styleId="xl136">
    <w:name w:val="xl136"/>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color w:val="FFFFFF"/>
      <w:szCs w:val="24"/>
      <w:lang w:eastAsia="ru-RU"/>
    </w:rPr>
  </w:style>
  <w:style w:type="paragraph" w:customStyle="1" w:styleId="xl137">
    <w:name w:val="xl137"/>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color w:val="FFFFFF"/>
      <w:szCs w:val="24"/>
      <w:lang w:eastAsia="ru-RU"/>
    </w:rPr>
  </w:style>
  <w:style w:type="paragraph" w:customStyle="1" w:styleId="xl138">
    <w:name w:val="xl138"/>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color w:val="FFFFFF"/>
      <w:szCs w:val="24"/>
      <w:lang w:eastAsia="ru-RU"/>
    </w:rPr>
  </w:style>
  <w:style w:type="paragraph" w:customStyle="1" w:styleId="xl139">
    <w:name w:val="xl139"/>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0">
    <w:name w:val="xl140"/>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1">
    <w:name w:val="xl141"/>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2">
    <w:name w:val="xl142"/>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3">
    <w:name w:val="xl143"/>
    <w:basedOn w:val="af9"/>
    <w:rsid w:val="00161859"/>
    <w:pP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44">
    <w:name w:val="xl144"/>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45">
    <w:name w:val="xl145"/>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6">
    <w:name w:val="xl146"/>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47">
    <w:name w:val="xl147"/>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48">
    <w:name w:val="xl148"/>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49">
    <w:name w:val="xl149"/>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b/>
      <w:bCs/>
      <w:szCs w:val="24"/>
      <w:lang w:eastAsia="ru-RU"/>
    </w:rPr>
  </w:style>
  <w:style w:type="paragraph" w:customStyle="1" w:styleId="xl150">
    <w:name w:val="xl150"/>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51">
    <w:name w:val="xl151"/>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Cs w:val="24"/>
      <w:lang w:eastAsia="ru-RU"/>
    </w:rPr>
  </w:style>
  <w:style w:type="paragraph" w:customStyle="1" w:styleId="xl152">
    <w:name w:val="xl152"/>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53">
    <w:name w:val="xl153"/>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54">
    <w:name w:val="xl154"/>
    <w:basedOn w:val="af9"/>
    <w:rsid w:val="00161859"/>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55">
    <w:name w:val="xl155"/>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56">
    <w:name w:val="xl156"/>
    <w:basedOn w:val="af9"/>
    <w:rsid w:val="00161859"/>
    <w:pPr>
      <w:pBdr>
        <w:top w:val="single" w:sz="4" w:space="0" w:color="auto"/>
        <w:bottom w:val="single" w:sz="4" w:space="0" w:color="auto"/>
      </w:pBdr>
      <w:spacing w:before="100" w:beforeAutospacing="1" w:after="100" w:afterAutospacing="1"/>
      <w:ind w:firstLine="0"/>
      <w:jc w:val="center"/>
      <w:textAlignment w:val="center"/>
    </w:pPr>
    <w:rPr>
      <w:rFonts w:ascii="Times New Roman CYR" w:hAnsi="Times New Roman CYR" w:cs="Times New Roman CYR"/>
      <w:szCs w:val="24"/>
      <w:lang w:eastAsia="ru-RU"/>
    </w:rPr>
  </w:style>
  <w:style w:type="paragraph" w:customStyle="1" w:styleId="xl157">
    <w:name w:val="xl157"/>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58">
    <w:name w:val="xl158"/>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59">
    <w:name w:val="xl159"/>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60">
    <w:name w:val="xl160"/>
    <w:basedOn w:val="af9"/>
    <w:rsid w:val="00161859"/>
    <w:pPr>
      <w:pBdr>
        <w:top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61">
    <w:name w:val="xl161"/>
    <w:basedOn w:val="af9"/>
    <w:rsid w:val="00161859"/>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62">
    <w:name w:val="xl162"/>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b/>
      <w:bCs/>
      <w:szCs w:val="24"/>
      <w:lang w:eastAsia="ru-RU"/>
    </w:rPr>
  </w:style>
  <w:style w:type="paragraph" w:customStyle="1" w:styleId="xl163">
    <w:name w:val="xl163"/>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64">
    <w:name w:val="xl164"/>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color w:val="FFFFFF"/>
      <w:szCs w:val="24"/>
      <w:lang w:eastAsia="ru-RU"/>
    </w:rPr>
  </w:style>
  <w:style w:type="paragraph" w:customStyle="1" w:styleId="xl165">
    <w:name w:val="xl165"/>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color w:val="FF0000"/>
      <w:szCs w:val="24"/>
      <w:lang w:eastAsia="ru-RU"/>
    </w:rPr>
  </w:style>
  <w:style w:type="paragraph" w:customStyle="1" w:styleId="xl166">
    <w:name w:val="xl166"/>
    <w:basedOn w:val="af9"/>
    <w:rsid w:val="00161859"/>
    <w:pPr>
      <w:pBdr>
        <w:top w:val="single" w:sz="4" w:space="0" w:color="auto"/>
        <w:left w:val="single" w:sz="8"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67">
    <w:name w:val="xl167"/>
    <w:basedOn w:val="af9"/>
    <w:rsid w:val="00161859"/>
    <w:pPr>
      <w:pBdr>
        <w:top w:val="single" w:sz="4" w:space="0" w:color="auto"/>
        <w:bottom w:val="single" w:sz="4" w:space="0" w:color="auto"/>
        <w:right w:val="single" w:sz="8"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68">
    <w:name w:val="xl168"/>
    <w:basedOn w:val="af9"/>
    <w:rsid w:val="00161859"/>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69">
    <w:name w:val="xl169"/>
    <w:basedOn w:val="af9"/>
    <w:rsid w:val="00161859"/>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b/>
      <w:bCs/>
      <w:szCs w:val="24"/>
      <w:lang w:eastAsia="ru-RU"/>
    </w:rPr>
  </w:style>
  <w:style w:type="paragraph" w:customStyle="1" w:styleId="xl170">
    <w:name w:val="xl170"/>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CYR" w:hAnsi="Times New Roman CYR" w:cs="Times New Roman CYR"/>
      <w:szCs w:val="24"/>
      <w:lang w:eastAsia="ru-RU"/>
    </w:rPr>
  </w:style>
  <w:style w:type="paragraph" w:customStyle="1" w:styleId="xl171">
    <w:name w:val="xl171"/>
    <w:basedOn w:val="af9"/>
    <w:rsid w:val="0016185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CYR" w:hAnsi="Times New Roman CYR" w:cs="Times New Roman CYR"/>
      <w:szCs w:val="24"/>
      <w:lang w:eastAsia="ru-RU"/>
    </w:rPr>
  </w:style>
  <w:style w:type="character" w:styleId="afffff4">
    <w:name w:val="Placeholder Text"/>
    <w:uiPriority w:val="99"/>
    <w:semiHidden/>
    <w:rsid w:val="00D808CB"/>
    <w:rPr>
      <w:color w:val="808080"/>
    </w:rPr>
  </w:style>
  <w:style w:type="paragraph" w:styleId="afffff5">
    <w:name w:val="No Spacing"/>
    <w:aliases w:val="Основной"/>
    <w:link w:val="afffff6"/>
    <w:uiPriority w:val="1"/>
    <w:qFormat/>
    <w:rsid w:val="00036A38"/>
    <w:pPr>
      <w:spacing w:after="200" w:line="276" w:lineRule="auto"/>
    </w:pPr>
    <w:rPr>
      <w:rFonts w:ascii="Calibri" w:hAnsi="Calibri"/>
      <w:sz w:val="22"/>
      <w:szCs w:val="22"/>
      <w:lang w:eastAsia="en-US"/>
    </w:rPr>
  </w:style>
  <w:style w:type="character" w:customStyle="1" w:styleId="afffff6">
    <w:name w:val="Без интервала Знак"/>
    <w:aliases w:val="Основной Знак"/>
    <w:link w:val="afffff5"/>
    <w:uiPriority w:val="1"/>
    <w:rsid w:val="00036A38"/>
    <w:rPr>
      <w:rFonts w:ascii="Calibri" w:hAnsi="Calibri"/>
      <w:sz w:val="22"/>
      <w:szCs w:val="22"/>
      <w:lang w:eastAsia="en-US" w:bidi="ar-SA"/>
    </w:rPr>
  </w:style>
  <w:style w:type="paragraph" w:customStyle="1" w:styleId="HeadingBase">
    <w:name w:val="Heading Base"/>
    <w:basedOn w:val="af9"/>
    <w:next w:val="af9"/>
    <w:link w:val="HeadingBase0"/>
    <w:rsid w:val="00F41119"/>
    <w:pPr>
      <w:keepNext/>
      <w:keepLines/>
      <w:spacing w:before="140" w:line="220" w:lineRule="atLeast"/>
      <w:ind w:left="1077" w:firstLine="0"/>
    </w:pPr>
    <w:rPr>
      <w:b/>
      <w:spacing w:val="-4"/>
      <w:kern w:val="28"/>
      <w:sz w:val="28"/>
      <w:szCs w:val="28"/>
      <w:lang w:bidi="ar-SA"/>
    </w:rPr>
  </w:style>
  <w:style w:type="character" w:customStyle="1" w:styleId="HeadingBase0">
    <w:name w:val="Heading Base Знак"/>
    <w:link w:val="HeadingBase"/>
    <w:rsid w:val="00F41119"/>
    <w:rPr>
      <w:rFonts w:ascii="Arial" w:hAnsi="Arial"/>
      <w:b/>
      <w:spacing w:val="-4"/>
      <w:kern w:val="28"/>
      <w:sz w:val="28"/>
      <w:szCs w:val="28"/>
      <w:lang w:eastAsia="en-US"/>
    </w:rPr>
  </w:style>
  <w:style w:type="table" w:customStyle="1" w:styleId="1fc">
    <w:name w:val="Светлая заливка1"/>
    <w:basedOn w:val="afb"/>
    <w:uiPriority w:val="60"/>
    <w:rsid w:val="005D175F"/>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2">
    <w:name w:val="Средний список 12"/>
    <w:basedOn w:val="afb"/>
    <w:uiPriority w:val="65"/>
    <w:rsid w:val="005D175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styleId="2f3">
    <w:name w:val="Body Text 2"/>
    <w:basedOn w:val="af9"/>
    <w:link w:val="2f4"/>
    <w:rsid w:val="00836986"/>
    <w:pPr>
      <w:spacing w:line="480" w:lineRule="auto"/>
      <w:ind w:firstLine="0"/>
      <w:jc w:val="left"/>
    </w:pPr>
    <w:rPr>
      <w:rFonts w:ascii="Cambria" w:hAnsi="Cambria"/>
      <w:szCs w:val="24"/>
      <w:lang w:bidi="ar-SA"/>
    </w:rPr>
  </w:style>
  <w:style w:type="character" w:customStyle="1" w:styleId="2f4">
    <w:name w:val="Основной текст 2 Знак"/>
    <w:link w:val="2f3"/>
    <w:rsid w:val="00836986"/>
    <w:rPr>
      <w:sz w:val="24"/>
      <w:szCs w:val="24"/>
    </w:rPr>
  </w:style>
  <w:style w:type="paragraph" w:customStyle="1" w:styleId="xl64">
    <w:name w:val="xl64"/>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b/>
      <w:bCs/>
      <w:sz w:val="18"/>
      <w:szCs w:val="18"/>
      <w:lang w:eastAsia="ru-RU"/>
    </w:rPr>
  </w:style>
  <w:style w:type="paragraph" w:customStyle="1" w:styleId="xl65">
    <w:name w:val="xl65"/>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b/>
      <w:bCs/>
      <w:sz w:val="18"/>
      <w:szCs w:val="18"/>
      <w:lang w:eastAsia="ru-RU"/>
    </w:rPr>
  </w:style>
  <w:style w:type="paragraph" w:customStyle="1" w:styleId="xl66">
    <w:name w:val="xl66"/>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b/>
      <w:bCs/>
      <w:i/>
      <w:iCs/>
      <w:sz w:val="18"/>
      <w:szCs w:val="18"/>
      <w:lang w:eastAsia="ru-RU"/>
    </w:rPr>
  </w:style>
  <w:style w:type="paragraph" w:customStyle="1" w:styleId="xl67">
    <w:name w:val="xl67"/>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i/>
      <w:iCs/>
      <w:sz w:val="18"/>
      <w:szCs w:val="18"/>
      <w:lang w:eastAsia="ru-RU"/>
    </w:rPr>
  </w:style>
  <w:style w:type="paragraph" w:customStyle="1" w:styleId="xl68">
    <w:name w:val="xl68"/>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b/>
      <w:bCs/>
      <w:sz w:val="18"/>
      <w:szCs w:val="18"/>
      <w:lang w:eastAsia="ru-RU"/>
    </w:rPr>
  </w:style>
  <w:style w:type="paragraph" w:customStyle="1" w:styleId="xl69">
    <w:name w:val="xl69"/>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sz w:val="18"/>
      <w:szCs w:val="18"/>
      <w:lang w:eastAsia="ru-RU"/>
    </w:rPr>
  </w:style>
  <w:style w:type="paragraph" w:customStyle="1" w:styleId="xl70">
    <w:name w:val="xl70"/>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sz w:val="18"/>
      <w:szCs w:val="18"/>
      <w:lang w:eastAsia="ru-RU"/>
    </w:rPr>
  </w:style>
  <w:style w:type="paragraph" w:customStyle="1" w:styleId="xl71">
    <w:name w:val="xl71"/>
    <w:basedOn w:val="af9"/>
    <w:rsid w:val="008834D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sz w:val="18"/>
      <w:szCs w:val="18"/>
      <w:lang w:eastAsia="ru-RU"/>
    </w:rPr>
  </w:style>
  <w:style w:type="character" w:styleId="afffff7">
    <w:name w:val="Strong"/>
    <w:uiPriority w:val="22"/>
    <w:qFormat/>
    <w:rsid w:val="00105A3E"/>
    <w:rPr>
      <w:b/>
      <w:bCs/>
    </w:rPr>
  </w:style>
  <w:style w:type="table" w:customStyle="1" w:styleId="250">
    <w:name w:val="Сетка таблицы25"/>
    <w:basedOn w:val="afb"/>
    <w:next w:val="afff6"/>
    <w:rsid w:val="009225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ветлая заливка2"/>
    <w:basedOn w:val="afb"/>
    <w:uiPriority w:val="60"/>
    <w:rsid w:val="00922535"/>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onsPlusNormal">
    <w:name w:val="ConsPlusNormal"/>
    <w:qFormat/>
    <w:rsid w:val="006034F8"/>
    <w:pPr>
      <w:widowControl w:val="0"/>
      <w:autoSpaceDE w:val="0"/>
      <w:autoSpaceDN w:val="0"/>
      <w:adjustRightInd w:val="0"/>
      <w:spacing w:after="200" w:line="276" w:lineRule="auto"/>
      <w:ind w:firstLine="720"/>
    </w:pPr>
    <w:rPr>
      <w:rFonts w:ascii="Arial" w:hAnsi="Arial" w:cs="Arial"/>
      <w:sz w:val="22"/>
      <w:szCs w:val="22"/>
      <w:lang w:val="en-US" w:eastAsia="en-US" w:bidi="en-US"/>
    </w:rPr>
  </w:style>
  <w:style w:type="paragraph" w:customStyle="1" w:styleId="xl63">
    <w:name w:val="xl63"/>
    <w:basedOn w:val="af9"/>
    <w:rsid w:val="000E27D4"/>
    <w:pP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2">
    <w:name w:val="xl72"/>
    <w:basedOn w:val="af9"/>
    <w:rsid w:val="000E27D4"/>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ascii="Times New Roman" w:hAnsi="Times New Roman"/>
      <w:szCs w:val="24"/>
      <w:lang w:eastAsia="ru-RU"/>
    </w:rPr>
  </w:style>
  <w:style w:type="paragraph" w:customStyle="1" w:styleId="xl73">
    <w:name w:val="xl73"/>
    <w:basedOn w:val="af9"/>
    <w:rsid w:val="000E27D4"/>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ascii="Times New Roman" w:hAnsi="Times New Roman"/>
      <w:szCs w:val="24"/>
      <w:lang w:eastAsia="ru-RU"/>
    </w:rPr>
  </w:style>
  <w:style w:type="paragraph" w:customStyle="1" w:styleId="xl74">
    <w:name w:val="xl74"/>
    <w:basedOn w:val="af9"/>
    <w:rsid w:val="000E27D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ind w:firstLine="0"/>
      <w:jc w:val="right"/>
      <w:textAlignment w:val="center"/>
    </w:pPr>
    <w:rPr>
      <w:rFonts w:ascii="Times New Roman" w:hAnsi="Times New Roman"/>
      <w:b/>
      <w:bCs/>
      <w:szCs w:val="24"/>
      <w:lang w:eastAsia="ru-RU"/>
    </w:rPr>
  </w:style>
  <w:style w:type="paragraph" w:customStyle="1" w:styleId="xl75">
    <w:name w:val="xl75"/>
    <w:basedOn w:val="af9"/>
    <w:rsid w:val="000E27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ascii="Times New Roman" w:hAnsi="Times New Roman"/>
      <w:szCs w:val="24"/>
      <w:lang w:eastAsia="ru-RU"/>
    </w:rPr>
  </w:style>
  <w:style w:type="paragraph" w:customStyle="1" w:styleId="xl76">
    <w:name w:val="xl76"/>
    <w:basedOn w:val="af9"/>
    <w:rsid w:val="000E27D4"/>
    <w:pPr>
      <w:spacing w:before="100" w:beforeAutospacing="1" w:after="100" w:afterAutospacing="1"/>
      <w:ind w:firstLine="0"/>
      <w:jc w:val="left"/>
      <w:textAlignment w:val="center"/>
    </w:pPr>
    <w:rPr>
      <w:rFonts w:ascii="Times New Roman" w:hAnsi="Times New Roman"/>
      <w:szCs w:val="24"/>
      <w:lang w:eastAsia="ru-RU"/>
    </w:rPr>
  </w:style>
  <w:style w:type="paragraph" w:customStyle="1" w:styleId="xl77">
    <w:name w:val="xl77"/>
    <w:basedOn w:val="af9"/>
    <w:rsid w:val="000E27D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ind w:firstLine="0"/>
      <w:jc w:val="left"/>
      <w:textAlignment w:val="center"/>
    </w:pPr>
    <w:rPr>
      <w:rFonts w:ascii="Times New Roman" w:hAnsi="Times New Roman"/>
      <w:b/>
      <w:bCs/>
      <w:sz w:val="28"/>
      <w:szCs w:val="28"/>
      <w:lang w:eastAsia="ru-RU"/>
    </w:rPr>
  </w:style>
  <w:style w:type="paragraph" w:customStyle="1" w:styleId="xl78">
    <w:name w:val="xl78"/>
    <w:basedOn w:val="af9"/>
    <w:rsid w:val="000E27D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ind w:firstLine="0"/>
      <w:jc w:val="left"/>
      <w:textAlignment w:val="center"/>
    </w:pPr>
    <w:rPr>
      <w:rFonts w:ascii="Times New Roman" w:hAnsi="Times New Roman"/>
      <w:szCs w:val="24"/>
      <w:lang w:eastAsia="ru-RU"/>
    </w:rPr>
  </w:style>
  <w:style w:type="paragraph" w:customStyle="1" w:styleId="xl79">
    <w:name w:val="xl79"/>
    <w:basedOn w:val="af9"/>
    <w:rsid w:val="000E27D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b/>
      <w:bCs/>
      <w:szCs w:val="24"/>
      <w:lang w:eastAsia="ru-RU"/>
    </w:rPr>
  </w:style>
  <w:style w:type="paragraph" w:customStyle="1" w:styleId="xl80">
    <w:name w:val="xl80"/>
    <w:basedOn w:val="af9"/>
    <w:rsid w:val="00422A0D"/>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lang w:eastAsia="ru-RU"/>
    </w:rPr>
  </w:style>
  <w:style w:type="table" w:customStyle="1" w:styleId="3f0">
    <w:name w:val="Сетка таблицы3"/>
    <w:basedOn w:val="afb"/>
    <w:next w:val="afff6"/>
    <w:uiPriority w:val="59"/>
    <w:rsid w:val="000968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81">
    <w:name w:val="xl81"/>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sz w:val="20"/>
      <w:szCs w:val="20"/>
      <w:lang w:eastAsia="ru-RU"/>
    </w:rPr>
  </w:style>
  <w:style w:type="paragraph" w:customStyle="1" w:styleId="xl82">
    <w:name w:val="xl82"/>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b/>
      <w:bCs/>
      <w:sz w:val="20"/>
      <w:szCs w:val="20"/>
      <w:lang w:eastAsia="ru-RU"/>
    </w:rPr>
  </w:style>
  <w:style w:type="paragraph" w:customStyle="1" w:styleId="xl83">
    <w:name w:val="xl83"/>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84">
    <w:name w:val="xl84"/>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85">
    <w:name w:val="xl85"/>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b/>
      <w:bCs/>
      <w:sz w:val="20"/>
      <w:szCs w:val="20"/>
      <w:lang w:eastAsia="ru-RU"/>
    </w:rPr>
  </w:style>
  <w:style w:type="paragraph" w:customStyle="1" w:styleId="xl86">
    <w:name w:val="xl86"/>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87">
    <w:name w:val="xl87"/>
    <w:basedOn w:val="af9"/>
    <w:rsid w:val="000968F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88">
    <w:name w:val="xl88"/>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89">
    <w:name w:val="xl89"/>
    <w:basedOn w:val="af9"/>
    <w:rsid w:val="000968F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90">
    <w:name w:val="xl90"/>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b/>
      <w:bCs/>
      <w:szCs w:val="24"/>
      <w:lang w:eastAsia="ru-RU"/>
    </w:rPr>
  </w:style>
  <w:style w:type="paragraph" w:customStyle="1" w:styleId="xl91">
    <w:name w:val="xl91"/>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b/>
      <w:bCs/>
      <w:sz w:val="20"/>
      <w:szCs w:val="20"/>
      <w:lang w:eastAsia="ru-RU"/>
    </w:rPr>
  </w:style>
  <w:style w:type="paragraph" w:customStyle="1" w:styleId="xl92">
    <w:name w:val="xl92"/>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b/>
      <w:bCs/>
      <w:szCs w:val="24"/>
      <w:lang w:eastAsia="ru-RU"/>
    </w:rPr>
  </w:style>
  <w:style w:type="paragraph" w:customStyle="1" w:styleId="xl93">
    <w:name w:val="xl93"/>
    <w:basedOn w:val="af9"/>
    <w:rsid w:val="000968F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sz w:val="20"/>
      <w:szCs w:val="20"/>
      <w:lang w:eastAsia="ru-RU"/>
    </w:rPr>
  </w:style>
  <w:style w:type="paragraph" w:customStyle="1" w:styleId="xl94">
    <w:name w:val="xl94"/>
    <w:basedOn w:val="af9"/>
    <w:rsid w:val="000968F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95">
    <w:name w:val="xl95"/>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96">
    <w:name w:val="xl96"/>
    <w:basedOn w:val="af9"/>
    <w:rsid w:val="000968F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 w:val="20"/>
      <w:szCs w:val="20"/>
      <w:lang w:eastAsia="ru-RU"/>
    </w:rPr>
  </w:style>
  <w:style w:type="paragraph" w:customStyle="1" w:styleId="xl97">
    <w:name w:val="xl97"/>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b/>
      <w:bCs/>
      <w:sz w:val="20"/>
      <w:szCs w:val="20"/>
      <w:lang w:eastAsia="ru-RU"/>
    </w:rPr>
  </w:style>
  <w:style w:type="paragraph" w:customStyle="1" w:styleId="xl98">
    <w:name w:val="xl98"/>
    <w:basedOn w:val="af9"/>
    <w:rsid w:val="000968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3f1">
    <w:name w:val="Заголовок 3 уровкнь"/>
    <w:basedOn w:val="19"/>
    <w:link w:val="3f2"/>
    <w:autoRedefine/>
    <w:qFormat/>
    <w:rsid w:val="00374242"/>
    <w:pPr>
      <w:numPr>
        <w:numId w:val="0"/>
      </w:numPr>
      <w:spacing w:before="240" w:line="240" w:lineRule="auto"/>
      <w:mirrorIndents/>
      <w:outlineLvl w:val="9"/>
    </w:pPr>
    <w:rPr>
      <w:kern w:val="28"/>
      <w:sz w:val="24"/>
      <w:lang w:val="ru-RU" w:bidi="ar-SA"/>
    </w:rPr>
  </w:style>
  <w:style w:type="paragraph" w:customStyle="1" w:styleId="2f6">
    <w:name w:val="Заголовок 2 ур"/>
    <w:basedOn w:val="19"/>
    <w:link w:val="2f7"/>
    <w:autoRedefine/>
    <w:qFormat/>
    <w:rsid w:val="00E54EB3"/>
    <w:pPr>
      <w:numPr>
        <w:numId w:val="0"/>
      </w:numPr>
      <w:tabs>
        <w:tab w:val="num" w:pos="846"/>
        <w:tab w:val="left" w:pos="1080"/>
      </w:tabs>
      <w:spacing w:before="240" w:line="240" w:lineRule="auto"/>
      <w:mirrorIndents/>
      <w:outlineLvl w:val="9"/>
    </w:pPr>
    <w:rPr>
      <w:rFonts w:eastAsia="Microsoft YaHei"/>
      <w:bCs/>
      <w:color w:val="1F497D"/>
      <w:spacing w:val="-8"/>
      <w:kern w:val="20"/>
      <w:sz w:val="26"/>
      <w:szCs w:val="26"/>
      <w:lang w:val="ru-RU" w:eastAsia="ru-RU" w:bidi="ar-SA"/>
    </w:rPr>
  </w:style>
  <w:style w:type="character" w:customStyle="1" w:styleId="3f2">
    <w:name w:val="Заголовок 3 уровкнь Знак"/>
    <w:link w:val="3f1"/>
    <w:rsid w:val="00374242"/>
    <w:rPr>
      <w:rFonts w:ascii="Arial" w:hAnsi="Arial"/>
      <w:b/>
      <w:smallCaps/>
      <w:spacing w:val="5"/>
      <w:kern w:val="28"/>
      <w:sz w:val="24"/>
      <w:szCs w:val="36"/>
      <w:lang w:val="ru-RU"/>
    </w:rPr>
  </w:style>
  <w:style w:type="character" w:customStyle="1" w:styleId="310">
    <w:name w:val="Заголовок 3 Знак1"/>
    <w:aliases w:val="Заголовок 3 Знак Знак,Заголовок 3 Знак Знак Знак Знак Знак Знак Знак Знак Знак Знак Знак Знак Знак Знак Знак Знак Знак Знак,влево Знак,Знак Знак1,Заголовок 3 Знак + 12 pt Знак,не полужирный Знак,Перед:  0 пт Знак,Пос... Знак"/>
    <w:rsid w:val="005D33C3"/>
    <w:rPr>
      <w:rFonts w:ascii="Arial" w:hAnsi="Arial" w:cs="Arial"/>
      <w:b/>
      <w:bCs/>
      <w:sz w:val="26"/>
      <w:szCs w:val="26"/>
      <w:lang w:val="ru-RU" w:eastAsia="ru-RU" w:bidi="ar-SA"/>
    </w:rPr>
  </w:style>
  <w:style w:type="paragraph" w:customStyle="1" w:styleId="afffff8">
    <w:name w:val="Основной с отступом и интервалом"/>
    <w:basedOn w:val="affffa"/>
    <w:qFormat/>
    <w:rsid w:val="005D33C3"/>
    <w:pPr>
      <w:tabs>
        <w:tab w:val="left" w:pos="709"/>
      </w:tabs>
      <w:spacing w:before="60" w:line="360" w:lineRule="auto"/>
      <w:ind w:left="0" w:firstLine="709"/>
      <w:jc w:val="both"/>
    </w:pPr>
    <w:rPr>
      <w:rFonts w:ascii="Times New Roman" w:eastAsia="Times New Roman" w:hAnsi="Times New Roman"/>
      <w:szCs w:val="24"/>
      <w:lang w:eastAsia="ru-RU"/>
    </w:rPr>
  </w:style>
  <w:style w:type="paragraph" w:styleId="afffff9">
    <w:name w:val="Subtitle"/>
    <w:basedOn w:val="af9"/>
    <w:next w:val="af9"/>
    <w:link w:val="afffffa"/>
    <w:uiPriority w:val="99"/>
    <w:qFormat/>
    <w:rsid w:val="00105A3E"/>
    <w:rPr>
      <w:rFonts w:ascii="Cambria" w:hAnsi="Cambria"/>
      <w:i/>
      <w:iCs/>
      <w:smallCaps/>
      <w:spacing w:val="10"/>
      <w:sz w:val="28"/>
      <w:szCs w:val="28"/>
      <w:lang w:bidi="ar-SA"/>
    </w:rPr>
  </w:style>
  <w:style w:type="character" w:customStyle="1" w:styleId="afffffa">
    <w:name w:val="Подзаголовок Знак"/>
    <w:link w:val="afffff9"/>
    <w:uiPriority w:val="99"/>
    <w:rsid w:val="00105A3E"/>
    <w:rPr>
      <w:i/>
      <w:iCs/>
      <w:smallCaps/>
      <w:spacing w:val="10"/>
      <w:sz w:val="28"/>
      <w:szCs w:val="28"/>
    </w:rPr>
  </w:style>
  <w:style w:type="paragraph" w:customStyle="1" w:styleId="afffffb">
    <w:name w:val="Стиль полужирный все прописные"/>
    <w:basedOn w:val="af9"/>
    <w:link w:val="afffffc"/>
    <w:rsid w:val="005D33C3"/>
    <w:pPr>
      <w:tabs>
        <w:tab w:val="num" w:pos="0"/>
      </w:tabs>
      <w:ind w:firstLine="709"/>
    </w:pPr>
    <w:rPr>
      <w:rFonts w:ascii="Cambria" w:hAnsi="Cambria"/>
      <w:sz w:val="26"/>
      <w:szCs w:val="26"/>
      <w:lang w:bidi="ar-SA"/>
    </w:rPr>
  </w:style>
  <w:style w:type="character" w:customStyle="1" w:styleId="afffffc">
    <w:name w:val="Стиль полужирный все прописные Знак"/>
    <w:link w:val="afffffb"/>
    <w:rsid w:val="005D33C3"/>
    <w:rPr>
      <w:sz w:val="26"/>
      <w:szCs w:val="26"/>
    </w:rPr>
  </w:style>
  <w:style w:type="paragraph" w:customStyle="1" w:styleId="afffffd">
    <w:name w:val="Ввод осн.текста"/>
    <w:basedOn w:val="af9"/>
    <w:link w:val="afffffe"/>
    <w:rsid w:val="005D33C3"/>
    <w:pPr>
      <w:tabs>
        <w:tab w:val="num" w:pos="343"/>
      </w:tabs>
      <w:ind w:left="343" w:firstLine="737"/>
    </w:pPr>
    <w:rPr>
      <w:rFonts w:ascii="Cambria" w:hAnsi="Cambria"/>
      <w:sz w:val="26"/>
      <w:szCs w:val="26"/>
      <w:lang w:bidi="ar-SA"/>
    </w:rPr>
  </w:style>
  <w:style w:type="character" w:customStyle="1" w:styleId="afffffe">
    <w:name w:val="Ввод осн.текста Знак"/>
    <w:link w:val="afffffd"/>
    <w:locked/>
    <w:rsid w:val="005D33C3"/>
    <w:rPr>
      <w:sz w:val="26"/>
      <w:szCs w:val="26"/>
    </w:rPr>
  </w:style>
  <w:style w:type="paragraph" w:customStyle="1" w:styleId="12125">
    <w:name w:val="Стиль 12 пт По ширине Первая строка:  125 см Междустр.интервал:..."/>
    <w:basedOn w:val="af9"/>
    <w:rsid w:val="005D33C3"/>
    <w:pPr>
      <w:ind w:firstLine="709"/>
    </w:pPr>
    <w:rPr>
      <w:rFonts w:ascii="Times New Roman" w:hAnsi="Times New Roman"/>
      <w:sz w:val="26"/>
      <w:szCs w:val="20"/>
      <w:lang w:eastAsia="ru-RU"/>
    </w:rPr>
  </w:style>
  <w:style w:type="paragraph" w:customStyle="1" w:styleId="xl184">
    <w:name w:val="xl184"/>
    <w:basedOn w:val="af9"/>
    <w:rsid w:val="005D33C3"/>
    <w:pPr>
      <w:spacing w:before="100" w:beforeAutospacing="1" w:after="100" w:afterAutospacing="1"/>
      <w:ind w:firstLine="709"/>
      <w:textAlignment w:val="center"/>
    </w:pPr>
    <w:rPr>
      <w:rFonts w:ascii="Times New Roman" w:hAnsi="Times New Roman"/>
      <w:sz w:val="26"/>
      <w:szCs w:val="26"/>
      <w:lang w:eastAsia="ru-RU"/>
    </w:rPr>
  </w:style>
  <w:style w:type="paragraph" w:customStyle="1" w:styleId="xl185">
    <w:name w:val="xl185"/>
    <w:basedOn w:val="af9"/>
    <w:rsid w:val="005D33C3"/>
    <w:pPr>
      <w:spacing w:before="100" w:beforeAutospacing="1" w:after="100" w:afterAutospacing="1"/>
      <w:ind w:firstLine="709"/>
      <w:textAlignment w:val="center"/>
    </w:pPr>
    <w:rPr>
      <w:rFonts w:ascii="Times New Roman" w:hAnsi="Times New Roman"/>
      <w:sz w:val="26"/>
      <w:szCs w:val="26"/>
      <w:lang w:eastAsia="ru-RU"/>
    </w:rPr>
  </w:style>
  <w:style w:type="paragraph" w:customStyle="1" w:styleId="xl186">
    <w:name w:val="xl186"/>
    <w:basedOn w:val="af9"/>
    <w:rsid w:val="005D33C3"/>
    <w:pPr>
      <w:spacing w:before="100" w:beforeAutospacing="1" w:after="100" w:afterAutospacing="1"/>
      <w:ind w:firstLine="709"/>
      <w:textAlignment w:val="center"/>
    </w:pPr>
    <w:rPr>
      <w:rFonts w:ascii="Times New Roman" w:hAnsi="Times New Roman"/>
      <w:color w:val="000000"/>
      <w:sz w:val="26"/>
      <w:szCs w:val="26"/>
      <w:lang w:eastAsia="ru-RU"/>
    </w:rPr>
  </w:style>
  <w:style w:type="paragraph" w:customStyle="1" w:styleId="xl187">
    <w:name w:val="xl187"/>
    <w:basedOn w:val="af9"/>
    <w:rsid w:val="005D33C3"/>
    <w:pPr>
      <w:spacing w:before="100" w:beforeAutospacing="1" w:after="100" w:afterAutospacing="1"/>
      <w:ind w:firstLine="709"/>
      <w:textAlignment w:val="center"/>
    </w:pPr>
    <w:rPr>
      <w:rFonts w:ascii="Times New Roman" w:hAnsi="Times New Roman"/>
      <w:i/>
      <w:iCs/>
      <w:sz w:val="26"/>
      <w:szCs w:val="26"/>
      <w:lang w:eastAsia="ru-RU"/>
    </w:rPr>
  </w:style>
  <w:style w:type="paragraph" w:customStyle="1" w:styleId="xl188">
    <w:name w:val="xl188"/>
    <w:basedOn w:val="af9"/>
    <w:rsid w:val="005D33C3"/>
    <w:pPr>
      <w:spacing w:before="100" w:beforeAutospacing="1" w:after="100" w:afterAutospacing="1"/>
      <w:ind w:firstLine="709"/>
      <w:textAlignment w:val="center"/>
    </w:pPr>
    <w:rPr>
      <w:rFonts w:ascii="Times New Roman" w:hAnsi="Times New Roman"/>
      <w:sz w:val="26"/>
      <w:szCs w:val="26"/>
      <w:lang w:eastAsia="ru-RU"/>
    </w:rPr>
  </w:style>
  <w:style w:type="paragraph" w:customStyle="1" w:styleId="xl189">
    <w:name w:val="xl189"/>
    <w:basedOn w:val="af9"/>
    <w:rsid w:val="005D33C3"/>
    <w:pPr>
      <w:pBdr>
        <w:top w:val="single" w:sz="8" w:space="0" w:color="auto"/>
        <w:bottom w:val="single" w:sz="8" w:space="0" w:color="auto"/>
      </w:pBdr>
      <w:spacing w:before="100" w:beforeAutospacing="1" w:after="100" w:afterAutospacing="1"/>
      <w:ind w:firstLine="709"/>
      <w:textAlignment w:val="center"/>
    </w:pPr>
    <w:rPr>
      <w:rFonts w:ascii="Times New Roman" w:hAnsi="Times New Roman"/>
      <w:b/>
      <w:bCs/>
      <w:sz w:val="18"/>
      <w:szCs w:val="18"/>
      <w:lang w:eastAsia="ru-RU"/>
    </w:rPr>
  </w:style>
  <w:style w:type="paragraph" w:customStyle="1" w:styleId="xl190">
    <w:name w:val="xl190"/>
    <w:basedOn w:val="af9"/>
    <w:rsid w:val="005D33C3"/>
    <w:pPr>
      <w:pBdr>
        <w:top w:val="single" w:sz="8" w:space="0" w:color="auto"/>
        <w:bottom w:val="single" w:sz="8" w:space="0" w:color="auto"/>
      </w:pBdr>
      <w:spacing w:before="100" w:beforeAutospacing="1" w:after="100" w:afterAutospacing="1"/>
      <w:ind w:firstLine="709"/>
      <w:textAlignment w:val="center"/>
    </w:pPr>
    <w:rPr>
      <w:rFonts w:ascii="Times New Roman" w:hAnsi="Times New Roman"/>
      <w:b/>
      <w:bCs/>
      <w:sz w:val="26"/>
      <w:szCs w:val="26"/>
      <w:lang w:eastAsia="ru-RU"/>
    </w:rPr>
  </w:style>
  <w:style w:type="paragraph" w:customStyle="1" w:styleId="xl191">
    <w:name w:val="xl191"/>
    <w:basedOn w:val="af9"/>
    <w:rsid w:val="005D33C3"/>
    <w:pPr>
      <w:pBdr>
        <w:top w:val="single" w:sz="8" w:space="0" w:color="auto"/>
        <w:bottom w:val="single" w:sz="8" w:space="0" w:color="auto"/>
      </w:pBdr>
      <w:spacing w:before="100" w:beforeAutospacing="1" w:after="100" w:afterAutospacing="1"/>
      <w:ind w:firstLine="709"/>
      <w:textAlignment w:val="center"/>
    </w:pPr>
    <w:rPr>
      <w:rFonts w:ascii="Times New Roman" w:hAnsi="Times New Roman"/>
      <w:b/>
      <w:bCs/>
      <w:sz w:val="26"/>
      <w:szCs w:val="26"/>
      <w:lang w:eastAsia="ru-RU"/>
    </w:rPr>
  </w:style>
  <w:style w:type="paragraph" w:customStyle="1" w:styleId="xl192">
    <w:name w:val="xl192"/>
    <w:basedOn w:val="af9"/>
    <w:rsid w:val="005D33C3"/>
    <w:pPr>
      <w:shd w:val="clear" w:color="auto" w:fill="C0C0C0"/>
      <w:spacing w:before="100" w:beforeAutospacing="1" w:after="100" w:afterAutospacing="1"/>
      <w:ind w:firstLine="709"/>
      <w:textAlignment w:val="center"/>
    </w:pPr>
    <w:rPr>
      <w:rFonts w:ascii="Times New Roman" w:hAnsi="Times New Roman"/>
      <w:b/>
      <w:bCs/>
      <w:lang w:eastAsia="ru-RU"/>
    </w:rPr>
  </w:style>
  <w:style w:type="paragraph" w:customStyle="1" w:styleId="xl193">
    <w:name w:val="xl193"/>
    <w:basedOn w:val="af9"/>
    <w:rsid w:val="005D33C3"/>
    <w:pPr>
      <w:shd w:val="clear" w:color="auto" w:fill="C0C0C0"/>
      <w:spacing w:before="100" w:beforeAutospacing="1" w:after="100" w:afterAutospacing="1"/>
      <w:ind w:firstLine="709"/>
      <w:jc w:val="center"/>
      <w:textAlignment w:val="center"/>
    </w:pPr>
    <w:rPr>
      <w:rFonts w:ascii="Times New Roman" w:hAnsi="Times New Roman"/>
      <w:b/>
      <w:bCs/>
      <w:sz w:val="26"/>
      <w:szCs w:val="26"/>
      <w:lang w:eastAsia="ru-RU"/>
    </w:rPr>
  </w:style>
  <w:style w:type="paragraph" w:customStyle="1" w:styleId="xl194">
    <w:name w:val="xl194"/>
    <w:basedOn w:val="af9"/>
    <w:rsid w:val="005D33C3"/>
    <w:pPr>
      <w:spacing w:before="100" w:beforeAutospacing="1" w:after="100" w:afterAutospacing="1"/>
      <w:ind w:firstLine="709"/>
      <w:textAlignment w:val="center"/>
    </w:pPr>
    <w:rPr>
      <w:rFonts w:ascii="Times New Roman" w:hAnsi="Times New Roman"/>
      <w:b/>
      <w:bCs/>
      <w:sz w:val="18"/>
      <w:szCs w:val="18"/>
      <w:lang w:eastAsia="ru-RU"/>
    </w:rPr>
  </w:style>
  <w:style w:type="paragraph" w:customStyle="1" w:styleId="xl195">
    <w:name w:val="xl195"/>
    <w:basedOn w:val="af9"/>
    <w:rsid w:val="005D33C3"/>
    <w:pPr>
      <w:spacing w:before="100" w:beforeAutospacing="1" w:after="100" w:afterAutospacing="1"/>
      <w:ind w:firstLine="709"/>
      <w:jc w:val="center"/>
      <w:textAlignment w:val="center"/>
    </w:pPr>
    <w:rPr>
      <w:rFonts w:ascii="Times New Roman" w:hAnsi="Times New Roman"/>
      <w:b/>
      <w:bCs/>
      <w:sz w:val="18"/>
      <w:szCs w:val="18"/>
      <w:lang w:eastAsia="ru-RU"/>
    </w:rPr>
  </w:style>
  <w:style w:type="paragraph" w:customStyle="1" w:styleId="xl196">
    <w:name w:val="xl196"/>
    <w:basedOn w:val="af9"/>
    <w:rsid w:val="005D33C3"/>
    <w:pPr>
      <w:shd w:val="clear" w:color="auto" w:fill="CCFFCC"/>
      <w:spacing w:before="100" w:beforeAutospacing="1" w:after="100" w:afterAutospacing="1"/>
      <w:ind w:firstLine="709"/>
      <w:textAlignment w:val="center"/>
    </w:pPr>
    <w:rPr>
      <w:rFonts w:ascii="Times New Roman" w:hAnsi="Times New Roman"/>
      <w:b/>
      <w:bCs/>
      <w:lang w:eastAsia="ru-RU"/>
    </w:rPr>
  </w:style>
  <w:style w:type="paragraph" w:customStyle="1" w:styleId="xl197">
    <w:name w:val="xl197"/>
    <w:basedOn w:val="af9"/>
    <w:rsid w:val="005D33C3"/>
    <w:pPr>
      <w:shd w:val="clear" w:color="auto" w:fill="CCFFCC"/>
      <w:spacing w:before="100" w:beforeAutospacing="1" w:after="100" w:afterAutospacing="1"/>
      <w:ind w:firstLine="709"/>
      <w:jc w:val="center"/>
      <w:textAlignment w:val="center"/>
    </w:pPr>
    <w:rPr>
      <w:rFonts w:ascii="Times New Roman" w:hAnsi="Times New Roman"/>
      <w:b/>
      <w:bCs/>
      <w:sz w:val="26"/>
      <w:szCs w:val="26"/>
      <w:lang w:eastAsia="ru-RU"/>
    </w:rPr>
  </w:style>
  <w:style w:type="paragraph" w:customStyle="1" w:styleId="xl198">
    <w:name w:val="xl198"/>
    <w:basedOn w:val="af9"/>
    <w:rsid w:val="005D33C3"/>
    <w:pPr>
      <w:spacing w:before="100" w:beforeAutospacing="1" w:after="100" w:afterAutospacing="1"/>
      <w:ind w:firstLine="709"/>
      <w:textAlignment w:val="center"/>
    </w:pPr>
    <w:rPr>
      <w:rFonts w:ascii="Times New Roman" w:hAnsi="Times New Roman"/>
      <w:sz w:val="26"/>
      <w:szCs w:val="26"/>
      <w:u w:val="single"/>
      <w:lang w:eastAsia="ru-RU"/>
    </w:rPr>
  </w:style>
  <w:style w:type="paragraph" w:customStyle="1" w:styleId="xl199">
    <w:name w:val="xl199"/>
    <w:basedOn w:val="af9"/>
    <w:rsid w:val="005D33C3"/>
    <w:pPr>
      <w:shd w:val="clear" w:color="auto" w:fill="C0C0C0"/>
      <w:spacing w:before="100" w:beforeAutospacing="1" w:after="100" w:afterAutospacing="1"/>
      <w:ind w:firstLine="709"/>
      <w:jc w:val="center"/>
      <w:textAlignment w:val="center"/>
    </w:pPr>
    <w:rPr>
      <w:rFonts w:ascii="Times New Roman" w:hAnsi="Times New Roman"/>
      <w:b/>
      <w:bCs/>
      <w:sz w:val="26"/>
      <w:szCs w:val="26"/>
      <w:u w:val="single"/>
      <w:lang w:eastAsia="ru-RU"/>
    </w:rPr>
  </w:style>
  <w:style w:type="paragraph" w:customStyle="1" w:styleId="xl200">
    <w:name w:val="xl200"/>
    <w:basedOn w:val="af9"/>
    <w:rsid w:val="005D33C3"/>
    <w:pPr>
      <w:spacing w:before="100" w:beforeAutospacing="1" w:after="100" w:afterAutospacing="1"/>
      <w:ind w:firstLine="709"/>
      <w:textAlignment w:val="center"/>
    </w:pPr>
    <w:rPr>
      <w:rFonts w:ascii="Times New Roman" w:hAnsi="Times New Roman"/>
      <w:sz w:val="26"/>
      <w:szCs w:val="26"/>
      <w:u w:val="single"/>
      <w:lang w:eastAsia="ru-RU"/>
    </w:rPr>
  </w:style>
  <w:style w:type="paragraph" w:customStyle="1" w:styleId="xl201">
    <w:name w:val="xl201"/>
    <w:basedOn w:val="af9"/>
    <w:rsid w:val="005D33C3"/>
    <w:pPr>
      <w:shd w:val="clear" w:color="auto" w:fill="C0C0C0"/>
      <w:spacing w:before="100" w:beforeAutospacing="1" w:after="100" w:afterAutospacing="1"/>
      <w:ind w:firstLine="709"/>
      <w:jc w:val="center"/>
      <w:textAlignment w:val="center"/>
    </w:pPr>
    <w:rPr>
      <w:rFonts w:ascii="Times New Roman" w:hAnsi="Times New Roman"/>
      <w:b/>
      <w:bCs/>
      <w:sz w:val="26"/>
      <w:szCs w:val="26"/>
      <w:u w:val="single"/>
      <w:lang w:eastAsia="ru-RU"/>
    </w:rPr>
  </w:style>
  <w:style w:type="paragraph" w:customStyle="1" w:styleId="xl202">
    <w:name w:val="xl202"/>
    <w:basedOn w:val="af9"/>
    <w:rsid w:val="005D33C3"/>
    <w:pPr>
      <w:spacing w:before="100" w:beforeAutospacing="1" w:after="100" w:afterAutospacing="1"/>
      <w:ind w:firstLine="709"/>
      <w:jc w:val="center"/>
      <w:textAlignment w:val="top"/>
    </w:pPr>
    <w:rPr>
      <w:rFonts w:ascii="Times New Roman" w:hAnsi="Times New Roman"/>
      <w:b/>
      <w:bCs/>
      <w:sz w:val="32"/>
      <w:szCs w:val="32"/>
      <w:lang w:eastAsia="ru-RU"/>
    </w:rPr>
  </w:style>
  <w:style w:type="paragraph" w:customStyle="1" w:styleId="affffff">
    <w:name w:val="заг табл"/>
    <w:basedOn w:val="af9"/>
    <w:rsid w:val="005D33C3"/>
    <w:pPr>
      <w:ind w:firstLine="709"/>
      <w:jc w:val="center"/>
    </w:pPr>
    <w:rPr>
      <w:rFonts w:ascii="Times New Roman" w:hAnsi="Times New Roman"/>
      <w:sz w:val="26"/>
      <w:szCs w:val="20"/>
      <w:lang w:eastAsia="ru-RU"/>
    </w:rPr>
  </w:style>
  <w:style w:type="paragraph" w:customStyle="1" w:styleId="1fd">
    <w:name w:val="Обычный1"/>
    <w:rsid w:val="005D33C3"/>
    <w:pPr>
      <w:spacing w:after="200" w:line="276" w:lineRule="auto"/>
    </w:pPr>
    <w:rPr>
      <w:snapToGrid w:val="0"/>
      <w:sz w:val="22"/>
      <w:szCs w:val="22"/>
      <w:lang w:val="en-US" w:eastAsia="en-US" w:bidi="en-US"/>
    </w:rPr>
  </w:style>
  <w:style w:type="paragraph" w:customStyle="1" w:styleId="affffff0">
    <w:name w:val="Текст документа"/>
    <w:basedOn w:val="afffff0"/>
    <w:rsid w:val="005D33C3"/>
    <w:pPr>
      <w:ind w:firstLine="720"/>
    </w:pPr>
    <w:rPr>
      <w:rFonts w:ascii="Times New Roman" w:eastAsia="Times New Roman" w:hAnsi="Times New Roman"/>
      <w:sz w:val="28"/>
      <w:szCs w:val="20"/>
      <w:lang w:eastAsia="ru-RU"/>
    </w:rPr>
  </w:style>
  <w:style w:type="paragraph" w:customStyle="1" w:styleId="affffff1">
    <w:name w:val="№ табл"/>
    <w:basedOn w:val="af9"/>
    <w:rsid w:val="005D33C3"/>
    <w:pPr>
      <w:ind w:firstLine="709"/>
      <w:jc w:val="right"/>
    </w:pPr>
    <w:rPr>
      <w:rFonts w:ascii="Times New Roman" w:hAnsi="Times New Roman"/>
      <w:sz w:val="26"/>
      <w:szCs w:val="20"/>
      <w:lang w:eastAsia="ru-RU"/>
    </w:rPr>
  </w:style>
  <w:style w:type="paragraph" w:customStyle="1" w:styleId="2f8">
    <w:name w:val="заголовок 2"/>
    <w:basedOn w:val="20"/>
    <w:next w:val="af9"/>
    <w:link w:val="211"/>
    <w:qFormat/>
    <w:rsid w:val="005D33C3"/>
    <w:pPr>
      <w:numPr>
        <w:ilvl w:val="0"/>
        <w:numId w:val="0"/>
      </w:numPr>
      <w:suppressAutoHyphens w:val="0"/>
      <w:spacing w:before="120" w:after="0" w:line="360" w:lineRule="auto"/>
      <w:ind w:left="1429" w:hanging="360"/>
    </w:pPr>
    <w:rPr>
      <w:rFonts w:ascii="Arial Narrow" w:eastAsia="MS Mincho" w:hAnsi="Arial Narrow" w:cs="Times New Roman"/>
      <w:b w:val="0"/>
      <w:iCs/>
      <w:caps/>
      <w:snapToGrid w:val="0"/>
      <w:color w:val="1F497D"/>
      <w:spacing w:val="20"/>
      <w:sz w:val="20"/>
      <w:szCs w:val="20"/>
      <w:lang w:val="ru-RU" w:eastAsia="ru-RU" w:bidi="ar-SA"/>
    </w:rPr>
  </w:style>
  <w:style w:type="paragraph" w:styleId="affffff2">
    <w:name w:val="Plain Text"/>
    <w:aliases w:val="Текст Знак1,Текст Знак Знак,Знак Знак Знак Знак,Текст Знак Знак Знак,Знак Знак Знак Знак Знак Знак Знак Знак,Знак Знак Знак Знак Знак Знак1 Знак,Знак5,Текст Знак2 Знак Знак,Знак7"/>
    <w:basedOn w:val="af9"/>
    <w:link w:val="affffff3"/>
    <w:rsid w:val="005D33C3"/>
    <w:pPr>
      <w:ind w:firstLine="709"/>
    </w:pPr>
    <w:rPr>
      <w:rFonts w:ascii="Courier New" w:hAnsi="Courier New"/>
      <w:sz w:val="20"/>
      <w:szCs w:val="20"/>
      <w:lang w:bidi="ar-SA"/>
    </w:rPr>
  </w:style>
  <w:style w:type="character" w:customStyle="1" w:styleId="affffff3">
    <w:name w:val="Текст Знак"/>
    <w:aliases w:val="Текст Знак1 Знак,Текст Знак Знак Знак1,Знак Знак Знак Знак Знак,Текст Знак Знак Знак Знак,Знак Знак Знак Знак Знак Знак Знак Знак Знак,Знак Знак Знак Знак Знак Знак1 Знак Знак,Знак5 Знак,Текст Знак2 Знак Знак Знак,Знак7 Знак"/>
    <w:link w:val="affffff2"/>
    <w:rsid w:val="005D33C3"/>
    <w:rPr>
      <w:rFonts w:ascii="Courier New" w:hAnsi="Courier New"/>
    </w:rPr>
  </w:style>
  <w:style w:type="paragraph" w:customStyle="1" w:styleId="affffff4">
    <w:name w:val="ВАДИМ"/>
    <w:basedOn w:val="af9"/>
    <w:link w:val="affffff5"/>
    <w:autoRedefine/>
    <w:rsid w:val="005D33C3"/>
    <w:pPr>
      <w:ind w:firstLine="180"/>
    </w:pPr>
    <w:rPr>
      <w:rFonts w:ascii="Cambria" w:hAnsi="Cambria"/>
      <w:spacing w:val="-2"/>
      <w:sz w:val="28"/>
      <w:szCs w:val="28"/>
      <w:lang w:bidi="ar-SA"/>
    </w:rPr>
  </w:style>
  <w:style w:type="character" w:customStyle="1" w:styleId="affffff5">
    <w:name w:val="ВАДИМ Знак"/>
    <w:link w:val="affffff4"/>
    <w:rsid w:val="005D33C3"/>
    <w:rPr>
      <w:rFonts w:cs="Verdana"/>
      <w:spacing w:val="-2"/>
      <w:sz w:val="28"/>
      <w:szCs w:val="28"/>
      <w:lang w:eastAsia="en-US"/>
    </w:rPr>
  </w:style>
  <w:style w:type="paragraph" w:customStyle="1" w:styleId="1fe">
    <w:name w:val="1 простой"/>
    <w:basedOn w:val="af9"/>
    <w:rsid w:val="005D33C3"/>
    <w:pPr>
      <w:tabs>
        <w:tab w:val="num" w:pos="360"/>
      </w:tabs>
      <w:ind w:firstLine="357"/>
    </w:pPr>
    <w:rPr>
      <w:rFonts w:ascii="Times New Roman" w:hAnsi="Times New Roman" w:cs="Verdana"/>
      <w:sz w:val="26"/>
      <w:szCs w:val="20"/>
    </w:rPr>
  </w:style>
  <w:style w:type="character" w:customStyle="1" w:styleId="affffff6">
    <w:name w:val="Список марк. Знак"/>
    <w:link w:val="af5"/>
    <w:locked/>
    <w:rsid w:val="005D33C3"/>
    <w:rPr>
      <w:rFonts w:ascii="Times New Roman" w:hAnsi="Times New Roman"/>
      <w:sz w:val="26"/>
      <w:szCs w:val="26"/>
      <w:lang w:val="en-US" w:bidi="en-US"/>
    </w:rPr>
  </w:style>
  <w:style w:type="paragraph" w:customStyle="1" w:styleId="af5">
    <w:name w:val="Список марк."/>
    <w:basedOn w:val="af9"/>
    <w:link w:val="affffff6"/>
    <w:rsid w:val="005D33C3"/>
    <w:pPr>
      <w:numPr>
        <w:numId w:val="10"/>
      </w:numPr>
    </w:pPr>
    <w:rPr>
      <w:rFonts w:ascii="Times New Roman" w:hAnsi="Times New Roman"/>
      <w:sz w:val="26"/>
      <w:szCs w:val="26"/>
    </w:rPr>
  </w:style>
  <w:style w:type="numbering" w:customStyle="1" w:styleId="2f9">
    <w:name w:val="Заголовок 2 уровень"/>
    <w:basedOn w:val="afc"/>
    <w:uiPriority w:val="99"/>
    <w:rsid w:val="005D33C3"/>
  </w:style>
  <w:style w:type="numbering" w:customStyle="1" w:styleId="3f3">
    <w:name w:val="Заголовок 3 ур"/>
    <w:basedOn w:val="afc"/>
    <w:uiPriority w:val="99"/>
    <w:rsid w:val="005D33C3"/>
  </w:style>
  <w:style w:type="character" w:customStyle="1" w:styleId="2f7">
    <w:name w:val="Заголовок 2 ур Знак"/>
    <w:link w:val="2f6"/>
    <w:rsid w:val="00E54EB3"/>
    <w:rPr>
      <w:rFonts w:ascii="Arial" w:eastAsia="Microsoft YaHei" w:hAnsi="Arial"/>
      <w:b/>
      <w:bCs/>
      <w:caps w:val="0"/>
      <w:smallCaps/>
      <w:color w:val="1F497D"/>
      <w:spacing w:val="-8"/>
      <w:kern w:val="20"/>
      <w:sz w:val="26"/>
      <w:szCs w:val="26"/>
      <w:lang w:val="ru-RU" w:eastAsia="ru-RU"/>
    </w:rPr>
  </w:style>
  <w:style w:type="character" w:customStyle="1" w:styleId="apple-style-span">
    <w:name w:val="apple-style-span"/>
    <w:basedOn w:val="afa"/>
    <w:rsid w:val="005D33C3"/>
  </w:style>
  <w:style w:type="paragraph" w:customStyle="1" w:styleId="xl99">
    <w:name w:val="xl99"/>
    <w:basedOn w:val="af9"/>
    <w:rsid w:val="005D33C3"/>
    <w:pPr>
      <w:pBdr>
        <w:top w:val="single" w:sz="8" w:space="0" w:color="auto"/>
        <w:left w:val="single" w:sz="4" w:space="0" w:color="auto"/>
        <w:bottom w:val="single" w:sz="8" w:space="0" w:color="auto"/>
        <w:right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100">
    <w:name w:val="xl100"/>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ascii="Calibri" w:hAnsi="Calibri"/>
      <w:szCs w:val="24"/>
      <w:lang w:eastAsia="ru-RU"/>
    </w:rPr>
  </w:style>
  <w:style w:type="paragraph" w:customStyle="1" w:styleId="xl101">
    <w:name w:val="xl101"/>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ascii="Calibri" w:hAnsi="Calibri"/>
      <w:szCs w:val="24"/>
      <w:lang w:eastAsia="ru-RU"/>
    </w:rPr>
  </w:style>
  <w:style w:type="paragraph" w:customStyle="1" w:styleId="xl102">
    <w:name w:val="xl102"/>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103">
    <w:name w:val="xl103"/>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104">
    <w:name w:val="xl104"/>
    <w:basedOn w:val="af9"/>
    <w:rsid w:val="005D33C3"/>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105">
    <w:name w:val="xl105"/>
    <w:basedOn w:val="af9"/>
    <w:rsid w:val="005D33C3"/>
    <w:pPr>
      <w:pBdr>
        <w:top w:val="single" w:sz="8"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106">
    <w:name w:val="xl106"/>
    <w:basedOn w:val="af9"/>
    <w:rsid w:val="005D33C3"/>
    <w:pPr>
      <w:pBdr>
        <w:top w:val="single" w:sz="8" w:space="0" w:color="auto"/>
        <w:left w:val="single" w:sz="4" w:space="0" w:color="auto"/>
        <w:bottom w:val="single" w:sz="4" w:space="0" w:color="auto"/>
        <w:right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107">
    <w:name w:val="xl107"/>
    <w:basedOn w:val="af9"/>
    <w:rsid w:val="005D33C3"/>
    <w:pPr>
      <w:pBdr>
        <w:top w:val="single" w:sz="4" w:space="0" w:color="auto"/>
        <w:left w:val="single" w:sz="8" w:space="0" w:color="auto"/>
        <w:right w:val="single" w:sz="4"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172">
    <w:name w:val="xl172"/>
    <w:basedOn w:val="af9"/>
    <w:rsid w:val="005D33C3"/>
    <w:pPr>
      <w:pBdr>
        <w:top w:val="single" w:sz="8" w:space="0" w:color="auto"/>
      </w:pBdr>
      <w:spacing w:before="100" w:beforeAutospacing="1" w:after="100" w:afterAutospacing="1"/>
      <w:ind w:firstLine="0"/>
      <w:jc w:val="left"/>
    </w:pPr>
    <w:rPr>
      <w:rFonts w:ascii="Calibri" w:hAnsi="Calibri"/>
      <w:szCs w:val="24"/>
      <w:lang w:eastAsia="ru-RU"/>
    </w:rPr>
  </w:style>
  <w:style w:type="paragraph" w:customStyle="1" w:styleId="xl173">
    <w:name w:val="xl173"/>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74">
    <w:name w:val="xl174"/>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75">
    <w:name w:val="xl175"/>
    <w:basedOn w:val="af9"/>
    <w:rsid w:val="005D33C3"/>
    <w:pPr>
      <w:pBdr>
        <w:left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76">
    <w:name w:val="xl176"/>
    <w:basedOn w:val="af9"/>
    <w:rsid w:val="005D33C3"/>
    <w:pPr>
      <w:pBdr>
        <w:top w:val="single" w:sz="4" w:space="0" w:color="auto"/>
        <w:left w:val="single" w:sz="4" w:space="0" w:color="auto"/>
        <w:bottom w:val="single" w:sz="8" w:space="0" w:color="auto"/>
      </w:pBdr>
      <w:spacing w:before="100" w:beforeAutospacing="1" w:after="100" w:afterAutospacing="1"/>
      <w:ind w:firstLine="0"/>
      <w:jc w:val="left"/>
    </w:pPr>
    <w:rPr>
      <w:rFonts w:ascii="Calibri" w:hAnsi="Calibri"/>
      <w:b/>
      <w:bCs/>
      <w:i/>
      <w:iCs/>
      <w:szCs w:val="24"/>
      <w:lang w:eastAsia="ru-RU"/>
    </w:rPr>
  </w:style>
  <w:style w:type="paragraph" w:customStyle="1" w:styleId="xl177">
    <w:name w:val="xl177"/>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78">
    <w:name w:val="xl178"/>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79">
    <w:name w:val="xl179"/>
    <w:basedOn w:val="af9"/>
    <w:rsid w:val="005D33C3"/>
    <w:pPr>
      <w:pBdr>
        <w:top w:val="single" w:sz="4" w:space="0" w:color="auto"/>
        <w:left w:val="single" w:sz="4" w:space="0" w:color="auto"/>
      </w:pBdr>
      <w:spacing w:before="100" w:beforeAutospacing="1" w:after="100" w:afterAutospacing="1"/>
      <w:ind w:firstLine="0"/>
      <w:jc w:val="left"/>
    </w:pPr>
    <w:rPr>
      <w:rFonts w:ascii="Calibri" w:hAnsi="Calibri"/>
      <w:b/>
      <w:bCs/>
      <w:i/>
      <w:iCs/>
      <w:szCs w:val="24"/>
      <w:lang w:eastAsia="ru-RU"/>
    </w:rPr>
  </w:style>
  <w:style w:type="paragraph" w:customStyle="1" w:styleId="xl180">
    <w:name w:val="xl180"/>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81">
    <w:name w:val="xl181"/>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182">
    <w:name w:val="xl182"/>
    <w:basedOn w:val="af9"/>
    <w:rsid w:val="005D33C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CYR" w:hAnsi="Arial CYR" w:cs="Arial CYR"/>
      <w:szCs w:val="24"/>
      <w:lang w:eastAsia="ru-RU"/>
    </w:rPr>
  </w:style>
  <w:style w:type="paragraph" w:customStyle="1" w:styleId="xl183">
    <w:name w:val="xl183"/>
    <w:basedOn w:val="af9"/>
    <w:rsid w:val="005D33C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Calibri" w:hAnsi="Calibri"/>
      <w:szCs w:val="24"/>
      <w:lang w:eastAsia="ru-RU"/>
    </w:rPr>
  </w:style>
  <w:style w:type="paragraph" w:customStyle="1" w:styleId="xl203">
    <w:name w:val="xl203"/>
    <w:basedOn w:val="af9"/>
    <w:rsid w:val="005D33C3"/>
    <w:pPr>
      <w:pBdr>
        <w:left w:val="single" w:sz="4" w:space="0" w:color="auto"/>
        <w:bottom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4">
    <w:name w:val="xl204"/>
    <w:basedOn w:val="af9"/>
    <w:rsid w:val="005D33C3"/>
    <w:pPr>
      <w:pBdr>
        <w:top w:val="single" w:sz="4" w:space="0" w:color="auto"/>
        <w:left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5">
    <w:name w:val="xl205"/>
    <w:basedOn w:val="af9"/>
    <w:rsid w:val="005D33C3"/>
    <w:pPr>
      <w:pBdr>
        <w:top w:val="single" w:sz="4" w:space="0" w:color="auto"/>
        <w:left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6">
    <w:name w:val="xl206"/>
    <w:basedOn w:val="af9"/>
    <w:rsid w:val="005D33C3"/>
    <w:pPr>
      <w:pBdr>
        <w:top w:val="single" w:sz="4" w:space="0" w:color="auto"/>
        <w:left w:val="single" w:sz="4" w:space="0" w:color="auto"/>
        <w:right w:val="single" w:sz="8"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7">
    <w:name w:val="xl207"/>
    <w:basedOn w:val="af9"/>
    <w:rsid w:val="005D33C3"/>
    <w:pPr>
      <w:pBdr>
        <w:bottom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8">
    <w:name w:val="xl208"/>
    <w:basedOn w:val="af9"/>
    <w:rsid w:val="005D33C3"/>
    <w:pPr>
      <w:pBdr>
        <w:top w:val="single" w:sz="4" w:space="0" w:color="auto"/>
        <w:bottom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09">
    <w:name w:val="xl209"/>
    <w:basedOn w:val="af9"/>
    <w:rsid w:val="005D33C3"/>
    <w:pPr>
      <w:pBdr>
        <w:top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10">
    <w:name w:val="xl210"/>
    <w:basedOn w:val="af9"/>
    <w:rsid w:val="005D33C3"/>
    <w:pPr>
      <w:pBdr>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11">
    <w:name w:val="xl211"/>
    <w:basedOn w:val="af9"/>
    <w:rsid w:val="005D33C3"/>
    <w:pPr>
      <w:pBdr>
        <w:bottom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12">
    <w:name w:val="xl212"/>
    <w:basedOn w:val="af9"/>
    <w:rsid w:val="005D33C3"/>
    <w:pPr>
      <w:pBdr>
        <w:top w:val="single" w:sz="4" w:space="0" w:color="auto"/>
        <w:bottom w:val="single" w:sz="8"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13">
    <w:name w:val="xl213"/>
    <w:basedOn w:val="af9"/>
    <w:rsid w:val="005D33C3"/>
    <w:pPr>
      <w:spacing w:before="100" w:beforeAutospacing="1" w:after="100" w:afterAutospacing="1"/>
      <w:ind w:firstLine="0"/>
      <w:jc w:val="left"/>
      <w:textAlignment w:val="center"/>
    </w:pPr>
    <w:rPr>
      <w:rFonts w:ascii="Calibri" w:hAnsi="Calibri"/>
      <w:lang w:eastAsia="ru-RU"/>
    </w:rPr>
  </w:style>
  <w:style w:type="paragraph" w:customStyle="1" w:styleId="xl214">
    <w:name w:val="xl214"/>
    <w:basedOn w:val="af9"/>
    <w:rsid w:val="005D33C3"/>
    <w:pPr>
      <w:pBdr>
        <w:top w:val="single" w:sz="4" w:space="0" w:color="auto"/>
        <w:bottom w:val="single" w:sz="8" w:space="0" w:color="auto"/>
      </w:pBdr>
      <w:spacing w:before="100" w:beforeAutospacing="1" w:after="100" w:afterAutospacing="1"/>
      <w:ind w:firstLine="0"/>
      <w:jc w:val="left"/>
    </w:pPr>
    <w:rPr>
      <w:rFonts w:ascii="Calibri" w:hAnsi="Calibri"/>
      <w:lang w:eastAsia="ru-RU"/>
    </w:rPr>
  </w:style>
  <w:style w:type="paragraph" w:customStyle="1" w:styleId="xl215">
    <w:name w:val="xl215"/>
    <w:basedOn w:val="af9"/>
    <w:rsid w:val="005D33C3"/>
    <w:pPr>
      <w:pBdr>
        <w:top w:val="single" w:sz="4" w:space="0" w:color="auto"/>
        <w:bottom w:val="single" w:sz="8" w:space="0" w:color="auto"/>
      </w:pBdr>
      <w:spacing w:before="100" w:beforeAutospacing="1" w:after="100" w:afterAutospacing="1"/>
      <w:ind w:firstLine="0"/>
      <w:jc w:val="left"/>
    </w:pPr>
    <w:rPr>
      <w:rFonts w:ascii="Calibri" w:hAnsi="Calibri"/>
      <w:b/>
      <w:bCs/>
      <w:lang w:eastAsia="ru-RU"/>
    </w:rPr>
  </w:style>
  <w:style w:type="paragraph" w:customStyle="1" w:styleId="xl216">
    <w:name w:val="xl216"/>
    <w:basedOn w:val="af9"/>
    <w:rsid w:val="005D33C3"/>
    <w:pPr>
      <w:pBdr>
        <w:top w:val="single" w:sz="4" w:space="0" w:color="auto"/>
        <w:bottom w:val="single" w:sz="8"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17">
    <w:name w:val="xl217"/>
    <w:basedOn w:val="af9"/>
    <w:rsid w:val="005D33C3"/>
    <w:pPr>
      <w:pBdr>
        <w:top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18">
    <w:name w:val="xl218"/>
    <w:basedOn w:val="af9"/>
    <w:rsid w:val="005D33C3"/>
    <w:pPr>
      <w:pBdr>
        <w:top w:val="single" w:sz="8"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19">
    <w:name w:val="xl219"/>
    <w:basedOn w:val="af9"/>
    <w:rsid w:val="005D33C3"/>
    <w:pPr>
      <w:pBdr>
        <w:top w:val="single" w:sz="4" w:space="0" w:color="auto"/>
        <w:left w:val="single" w:sz="8" w:space="0" w:color="auto"/>
        <w:bottom w:val="single" w:sz="8" w:space="0" w:color="auto"/>
      </w:pBdr>
      <w:spacing w:before="100" w:beforeAutospacing="1" w:after="100" w:afterAutospacing="1"/>
      <w:ind w:firstLine="0"/>
      <w:jc w:val="center"/>
    </w:pPr>
    <w:rPr>
      <w:rFonts w:ascii="Calibri" w:hAnsi="Calibri"/>
      <w:szCs w:val="24"/>
      <w:lang w:eastAsia="ru-RU"/>
    </w:rPr>
  </w:style>
  <w:style w:type="paragraph" w:customStyle="1" w:styleId="xl220">
    <w:name w:val="xl220"/>
    <w:basedOn w:val="af9"/>
    <w:rsid w:val="005D33C3"/>
    <w:pPr>
      <w:pBdr>
        <w:top w:val="single" w:sz="4" w:space="0" w:color="auto"/>
        <w:bottom w:val="single" w:sz="8" w:space="0" w:color="auto"/>
      </w:pBdr>
      <w:spacing w:before="100" w:beforeAutospacing="1" w:after="100" w:afterAutospacing="1"/>
      <w:ind w:firstLine="0"/>
      <w:jc w:val="center"/>
      <w:textAlignment w:val="top"/>
    </w:pPr>
    <w:rPr>
      <w:rFonts w:ascii="Calibri" w:hAnsi="Calibri"/>
      <w:b/>
      <w:bCs/>
      <w:szCs w:val="24"/>
      <w:lang w:eastAsia="ru-RU"/>
    </w:rPr>
  </w:style>
  <w:style w:type="paragraph" w:customStyle="1" w:styleId="xl221">
    <w:name w:val="xl221"/>
    <w:basedOn w:val="af9"/>
    <w:rsid w:val="005D33C3"/>
    <w:pPr>
      <w:pBdr>
        <w:top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22">
    <w:name w:val="xl222"/>
    <w:basedOn w:val="af9"/>
    <w:rsid w:val="005D33C3"/>
    <w:pPr>
      <w:pBdr>
        <w:top w:val="single" w:sz="4" w:space="0" w:color="auto"/>
        <w:left w:val="single" w:sz="4" w:space="0" w:color="auto"/>
        <w:right w:val="single" w:sz="4"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223">
    <w:name w:val="xl223"/>
    <w:basedOn w:val="af9"/>
    <w:rsid w:val="005D33C3"/>
    <w:pPr>
      <w:pBdr>
        <w:top w:val="single" w:sz="4" w:space="0" w:color="auto"/>
        <w:left w:val="single" w:sz="4" w:space="0" w:color="auto"/>
        <w:bottom w:val="single" w:sz="8" w:space="0" w:color="auto"/>
        <w:right w:val="single" w:sz="4" w:space="0" w:color="auto"/>
      </w:pBdr>
      <w:spacing w:before="100" w:beforeAutospacing="1" w:after="100" w:afterAutospacing="1"/>
      <w:ind w:firstLine="0"/>
      <w:jc w:val="right"/>
      <w:textAlignment w:val="top"/>
    </w:pPr>
    <w:rPr>
      <w:rFonts w:ascii="Calibri" w:hAnsi="Calibri"/>
      <w:b/>
      <w:bCs/>
      <w:i/>
      <w:iCs/>
      <w:szCs w:val="24"/>
      <w:lang w:eastAsia="ru-RU"/>
    </w:rPr>
  </w:style>
  <w:style w:type="paragraph" w:customStyle="1" w:styleId="xl224">
    <w:name w:val="xl224"/>
    <w:basedOn w:val="af9"/>
    <w:rsid w:val="005D33C3"/>
    <w:pPr>
      <w:pBdr>
        <w:top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25">
    <w:name w:val="xl225"/>
    <w:basedOn w:val="af9"/>
    <w:rsid w:val="005D33C3"/>
    <w:pPr>
      <w:pBdr>
        <w:top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26">
    <w:name w:val="xl226"/>
    <w:basedOn w:val="af9"/>
    <w:rsid w:val="005D33C3"/>
    <w:pPr>
      <w:pBdr>
        <w:left w:val="single" w:sz="8" w:space="0" w:color="auto"/>
      </w:pBdr>
      <w:spacing w:before="100" w:beforeAutospacing="1" w:after="100" w:afterAutospacing="1"/>
      <w:ind w:firstLine="0"/>
      <w:jc w:val="center"/>
    </w:pPr>
    <w:rPr>
      <w:rFonts w:ascii="Calibri" w:hAnsi="Calibri"/>
      <w:szCs w:val="24"/>
      <w:lang w:eastAsia="ru-RU"/>
    </w:rPr>
  </w:style>
  <w:style w:type="paragraph" w:customStyle="1" w:styleId="xl227">
    <w:name w:val="xl227"/>
    <w:basedOn w:val="af9"/>
    <w:rsid w:val="005D33C3"/>
    <w:pPr>
      <w:pBdr>
        <w:left w:val="single" w:sz="8" w:space="0" w:color="auto"/>
      </w:pBdr>
      <w:spacing w:before="100" w:beforeAutospacing="1" w:after="100" w:afterAutospacing="1"/>
      <w:ind w:firstLine="0"/>
      <w:jc w:val="center"/>
      <w:textAlignment w:val="center"/>
    </w:pPr>
    <w:rPr>
      <w:rFonts w:ascii="Calibri" w:hAnsi="Calibri"/>
      <w:szCs w:val="24"/>
      <w:lang w:eastAsia="ru-RU"/>
    </w:rPr>
  </w:style>
  <w:style w:type="paragraph" w:customStyle="1" w:styleId="xl228">
    <w:name w:val="xl228"/>
    <w:basedOn w:val="af9"/>
    <w:rsid w:val="005D33C3"/>
    <w:pPr>
      <w:pBdr>
        <w:top w:val="single" w:sz="4" w:space="0" w:color="auto"/>
        <w:bottom w:val="single" w:sz="8" w:space="0" w:color="auto"/>
        <w:right w:val="single" w:sz="4" w:space="0" w:color="auto"/>
      </w:pBdr>
      <w:spacing w:before="100" w:beforeAutospacing="1" w:after="100" w:afterAutospacing="1"/>
      <w:ind w:firstLine="0"/>
      <w:jc w:val="left"/>
    </w:pPr>
    <w:rPr>
      <w:rFonts w:ascii="Calibri" w:hAnsi="Calibri"/>
      <w:b/>
      <w:bCs/>
      <w:i/>
      <w:iCs/>
      <w:szCs w:val="24"/>
      <w:lang w:eastAsia="ru-RU"/>
    </w:rPr>
  </w:style>
  <w:style w:type="paragraph" w:customStyle="1" w:styleId="xl229">
    <w:name w:val="xl229"/>
    <w:basedOn w:val="af9"/>
    <w:rsid w:val="005D33C3"/>
    <w:pPr>
      <w:pBdr>
        <w:top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30">
    <w:name w:val="xl230"/>
    <w:basedOn w:val="af9"/>
    <w:rsid w:val="005D33C3"/>
    <w:pPr>
      <w:pBdr>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31">
    <w:name w:val="xl231"/>
    <w:basedOn w:val="af9"/>
    <w:rsid w:val="005D33C3"/>
    <w:pPr>
      <w:pBdr>
        <w:top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32">
    <w:name w:val="xl232"/>
    <w:basedOn w:val="af9"/>
    <w:rsid w:val="005D33C3"/>
    <w:pPr>
      <w:pBdr>
        <w:top w:val="single" w:sz="8" w:space="0" w:color="auto"/>
        <w:left w:val="single" w:sz="8" w:space="0" w:color="auto"/>
      </w:pBdr>
      <w:spacing w:before="100" w:beforeAutospacing="1" w:after="100" w:afterAutospacing="1"/>
      <w:ind w:firstLine="0"/>
      <w:jc w:val="center"/>
    </w:pPr>
    <w:rPr>
      <w:rFonts w:ascii="Calibri" w:hAnsi="Calibri"/>
      <w:szCs w:val="24"/>
      <w:lang w:eastAsia="ru-RU"/>
    </w:rPr>
  </w:style>
  <w:style w:type="paragraph" w:customStyle="1" w:styleId="xl233">
    <w:name w:val="xl233"/>
    <w:basedOn w:val="af9"/>
    <w:rsid w:val="005D33C3"/>
    <w:pPr>
      <w:pBdr>
        <w:top w:val="single" w:sz="8" w:space="0" w:color="auto"/>
      </w:pBdr>
      <w:spacing w:before="100" w:beforeAutospacing="1" w:after="100" w:afterAutospacing="1"/>
      <w:ind w:firstLine="0"/>
      <w:jc w:val="left"/>
      <w:textAlignment w:val="center"/>
    </w:pPr>
    <w:rPr>
      <w:rFonts w:ascii="Calibri" w:hAnsi="Calibri"/>
      <w:lang w:eastAsia="ru-RU"/>
    </w:rPr>
  </w:style>
  <w:style w:type="paragraph" w:customStyle="1" w:styleId="xl234">
    <w:name w:val="xl234"/>
    <w:basedOn w:val="af9"/>
    <w:rsid w:val="005D33C3"/>
    <w:pPr>
      <w:spacing w:before="100" w:beforeAutospacing="1" w:after="100" w:afterAutospacing="1"/>
      <w:ind w:firstLine="0"/>
      <w:jc w:val="left"/>
      <w:textAlignment w:val="center"/>
    </w:pPr>
    <w:rPr>
      <w:rFonts w:ascii="Calibri" w:hAnsi="Calibri"/>
      <w:b/>
      <w:bCs/>
      <w:szCs w:val="24"/>
      <w:lang w:eastAsia="ru-RU"/>
    </w:rPr>
  </w:style>
  <w:style w:type="paragraph" w:customStyle="1" w:styleId="xl235">
    <w:name w:val="xl235"/>
    <w:basedOn w:val="af9"/>
    <w:rsid w:val="005D33C3"/>
    <w:pPr>
      <w:pBdr>
        <w:left w:val="single" w:sz="8" w:space="0" w:color="auto"/>
        <w:bottom w:val="single" w:sz="4" w:space="0" w:color="auto"/>
      </w:pBdr>
      <w:spacing w:before="100" w:beforeAutospacing="1" w:after="100" w:afterAutospacing="1"/>
      <w:ind w:firstLine="0"/>
      <w:jc w:val="center"/>
    </w:pPr>
    <w:rPr>
      <w:rFonts w:ascii="Calibri" w:hAnsi="Calibri"/>
      <w:szCs w:val="24"/>
      <w:lang w:eastAsia="ru-RU"/>
    </w:rPr>
  </w:style>
  <w:style w:type="paragraph" w:customStyle="1" w:styleId="xl236">
    <w:name w:val="xl236"/>
    <w:basedOn w:val="af9"/>
    <w:rsid w:val="005D33C3"/>
    <w:pPr>
      <w:pBdr>
        <w:bottom w:val="single" w:sz="4" w:space="0" w:color="auto"/>
      </w:pBdr>
      <w:spacing w:before="100" w:beforeAutospacing="1" w:after="100" w:afterAutospacing="1"/>
      <w:ind w:firstLine="0"/>
      <w:jc w:val="left"/>
      <w:textAlignment w:val="center"/>
    </w:pPr>
    <w:rPr>
      <w:rFonts w:ascii="Calibri" w:hAnsi="Calibri"/>
      <w:b/>
      <w:bCs/>
      <w:szCs w:val="24"/>
      <w:lang w:eastAsia="ru-RU"/>
    </w:rPr>
  </w:style>
  <w:style w:type="paragraph" w:customStyle="1" w:styleId="xl237">
    <w:name w:val="xl237"/>
    <w:basedOn w:val="af9"/>
    <w:rsid w:val="005D33C3"/>
    <w:pPr>
      <w:pBdr>
        <w:bottom w:val="single" w:sz="4" w:space="0" w:color="auto"/>
      </w:pBdr>
      <w:spacing w:before="100" w:beforeAutospacing="1" w:after="100" w:afterAutospacing="1"/>
      <w:ind w:firstLine="0"/>
      <w:jc w:val="left"/>
      <w:textAlignment w:val="center"/>
    </w:pPr>
    <w:rPr>
      <w:rFonts w:ascii="Calibri" w:hAnsi="Calibri"/>
      <w:lang w:eastAsia="ru-RU"/>
    </w:rPr>
  </w:style>
  <w:style w:type="paragraph" w:customStyle="1" w:styleId="xl238">
    <w:name w:val="xl238"/>
    <w:basedOn w:val="af9"/>
    <w:rsid w:val="005D33C3"/>
    <w:pPr>
      <w:pBdr>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39">
    <w:name w:val="xl239"/>
    <w:basedOn w:val="af9"/>
    <w:rsid w:val="005D33C3"/>
    <w:pPr>
      <w:pBdr>
        <w:top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40">
    <w:name w:val="xl240"/>
    <w:basedOn w:val="af9"/>
    <w:rsid w:val="005D33C3"/>
    <w:pPr>
      <w:pBdr>
        <w:top w:val="single" w:sz="8" w:space="0" w:color="auto"/>
        <w:left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41">
    <w:name w:val="xl241"/>
    <w:basedOn w:val="af9"/>
    <w:rsid w:val="005D33C3"/>
    <w:pPr>
      <w:pBdr>
        <w:left w:val="single" w:sz="8" w:space="0" w:color="auto"/>
        <w:bottom w:val="single" w:sz="4"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42">
    <w:name w:val="xl242"/>
    <w:basedOn w:val="af9"/>
    <w:rsid w:val="005D33C3"/>
    <w:pPr>
      <w:pBdr>
        <w:top w:val="single" w:sz="4" w:space="0" w:color="auto"/>
        <w:bottom w:val="single" w:sz="4" w:space="0" w:color="auto"/>
        <w:right w:val="single" w:sz="4" w:space="0" w:color="auto"/>
      </w:pBdr>
      <w:spacing w:before="100" w:beforeAutospacing="1" w:after="100" w:afterAutospacing="1"/>
      <w:ind w:firstLine="0"/>
      <w:jc w:val="left"/>
      <w:textAlignment w:val="top"/>
    </w:pPr>
    <w:rPr>
      <w:rFonts w:ascii="Calibri" w:hAnsi="Calibri"/>
      <w:sz w:val="16"/>
      <w:szCs w:val="16"/>
      <w:lang w:eastAsia="ru-RU"/>
    </w:rPr>
  </w:style>
  <w:style w:type="paragraph" w:customStyle="1" w:styleId="xl243">
    <w:name w:val="xl243"/>
    <w:basedOn w:val="af9"/>
    <w:rsid w:val="005D33C3"/>
    <w:pPr>
      <w:pBdr>
        <w:top w:val="single" w:sz="8" w:space="0" w:color="auto"/>
        <w:right w:val="single" w:sz="4" w:space="0" w:color="auto"/>
      </w:pBdr>
      <w:spacing w:before="100" w:beforeAutospacing="1" w:after="100" w:afterAutospacing="1"/>
      <w:ind w:firstLine="0"/>
      <w:jc w:val="left"/>
    </w:pPr>
    <w:rPr>
      <w:rFonts w:ascii="Calibri" w:hAnsi="Calibri"/>
      <w:lang w:eastAsia="ru-RU"/>
    </w:rPr>
  </w:style>
  <w:style w:type="paragraph" w:customStyle="1" w:styleId="xl244">
    <w:name w:val="xl244"/>
    <w:basedOn w:val="af9"/>
    <w:rsid w:val="005D33C3"/>
    <w:pPr>
      <w:pBdr>
        <w:right w:val="single" w:sz="4" w:space="0" w:color="auto"/>
      </w:pBdr>
      <w:spacing w:before="100" w:beforeAutospacing="1" w:after="100" w:afterAutospacing="1"/>
      <w:ind w:firstLine="0"/>
      <w:jc w:val="left"/>
      <w:textAlignment w:val="center"/>
    </w:pPr>
    <w:rPr>
      <w:rFonts w:ascii="Calibri" w:hAnsi="Calibri"/>
      <w:lang w:eastAsia="ru-RU"/>
    </w:rPr>
  </w:style>
  <w:style w:type="paragraph" w:customStyle="1" w:styleId="xl245">
    <w:name w:val="xl245"/>
    <w:basedOn w:val="af9"/>
    <w:rsid w:val="005D33C3"/>
    <w:pPr>
      <w:pBdr>
        <w:bottom w:val="single" w:sz="4" w:space="0" w:color="auto"/>
        <w:right w:val="single" w:sz="4" w:space="0" w:color="auto"/>
      </w:pBdr>
      <w:spacing w:before="100" w:beforeAutospacing="1" w:after="100" w:afterAutospacing="1"/>
      <w:ind w:firstLine="0"/>
      <w:jc w:val="left"/>
      <w:textAlignment w:val="center"/>
    </w:pPr>
    <w:rPr>
      <w:rFonts w:ascii="Calibri" w:hAnsi="Calibri"/>
      <w:lang w:eastAsia="ru-RU"/>
    </w:rPr>
  </w:style>
  <w:style w:type="paragraph" w:customStyle="1" w:styleId="xl246">
    <w:name w:val="xl246"/>
    <w:basedOn w:val="af9"/>
    <w:rsid w:val="005D33C3"/>
    <w:pPr>
      <w:pBdr>
        <w:top w:val="single" w:sz="8" w:space="0" w:color="auto"/>
        <w:bottom w:val="single" w:sz="8" w:space="0" w:color="auto"/>
      </w:pBdr>
      <w:spacing w:before="100" w:beforeAutospacing="1" w:after="100" w:afterAutospacing="1"/>
      <w:ind w:firstLine="0"/>
      <w:jc w:val="left"/>
      <w:textAlignment w:val="center"/>
    </w:pPr>
    <w:rPr>
      <w:rFonts w:ascii="Calibri" w:hAnsi="Calibri"/>
      <w:b/>
      <w:bCs/>
      <w:szCs w:val="24"/>
      <w:lang w:eastAsia="ru-RU"/>
    </w:rPr>
  </w:style>
  <w:style w:type="paragraph" w:customStyle="1" w:styleId="xl247">
    <w:name w:val="xl247"/>
    <w:basedOn w:val="af9"/>
    <w:rsid w:val="005D33C3"/>
    <w:pPr>
      <w:pBdr>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48">
    <w:name w:val="xl248"/>
    <w:basedOn w:val="af9"/>
    <w:rsid w:val="005D33C3"/>
    <w:pPr>
      <w:pBdr>
        <w:top w:val="single" w:sz="8" w:space="0" w:color="auto"/>
        <w:bottom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49">
    <w:name w:val="xl249"/>
    <w:basedOn w:val="af9"/>
    <w:rsid w:val="005D33C3"/>
    <w:pPr>
      <w:pBdr>
        <w:top w:val="single" w:sz="8" w:space="0" w:color="auto"/>
        <w:bottom w:val="single" w:sz="8" w:space="0" w:color="auto"/>
        <w:right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50">
    <w:name w:val="xl250"/>
    <w:basedOn w:val="af9"/>
    <w:rsid w:val="005D33C3"/>
    <w:pPr>
      <w:pBdr>
        <w:top w:val="single" w:sz="4" w:space="0" w:color="auto"/>
        <w:bottom w:val="single" w:sz="8" w:space="0" w:color="auto"/>
        <w:right w:val="single" w:sz="4" w:space="0" w:color="auto"/>
      </w:pBdr>
      <w:spacing w:before="100" w:beforeAutospacing="1" w:after="100" w:afterAutospacing="1"/>
      <w:ind w:firstLine="0"/>
      <w:jc w:val="left"/>
    </w:pPr>
    <w:rPr>
      <w:rFonts w:ascii="Calibri" w:hAnsi="Calibri"/>
      <w:b/>
      <w:bCs/>
      <w:szCs w:val="24"/>
      <w:lang w:eastAsia="ru-RU"/>
    </w:rPr>
  </w:style>
  <w:style w:type="paragraph" w:customStyle="1" w:styleId="xl251">
    <w:name w:val="xl251"/>
    <w:basedOn w:val="af9"/>
    <w:rsid w:val="005D33C3"/>
    <w:pPr>
      <w:pBdr>
        <w:top w:val="single" w:sz="8" w:space="0" w:color="auto"/>
        <w:bottom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52">
    <w:name w:val="xl252"/>
    <w:basedOn w:val="af9"/>
    <w:rsid w:val="005D33C3"/>
    <w:pPr>
      <w:pBdr>
        <w:top w:val="single" w:sz="8" w:space="0" w:color="auto"/>
        <w:left w:val="single" w:sz="8" w:space="0" w:color="auto"/>
        <w:bottom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53">
    <w:name w:val="xl253"/>
    <w:basedOn w:val="af9"/>
    <w:rsid w:val="005D33C3"/>
    <w:pPr>
      <w:pBdr>
        <w:top w:val="single" w:sz="8" w:space="0" w:color="auto"/>
        <w:bottom w:val="single" w:sz="8" w:space="0" w:color="auto"/>
      </w:pBdr>
      <w:spacing w:before="100" w:beforeAutospacing="1" w:after="100" w:afterAutospacing="1"/>
      <w:ind w:firstLine="0"/>
      <w:jc w:val="left"/>
    </w:pPr>
    <w:rPr>
      <w:rFonts w:ascii="Calibri" w:hAnsi="Calibri"/>
      <w:szCs w:val="24"/>
      <w:lang w:eastAsia="ru-RU"/>
    </w:rPr>
  </w:style>
  <w:style w:type="paragraph" w:customStyle="1" w:styleId="xl254">
    <w:name w:val="xl254"/>
    <w:basedOn w:val="af9"/>
    <w:rsid w:val="005D33C3"/>
    <w:pPr>
      <w:pBdr>
        <w:top w:val="single" w:sz="8" w:space="0" w:color="auto"/>
        <w:bottom w:val="single" w:sz="8" w:space="0" w:color="auto"/>
        <w:right w:val="single" w:sz="8" w:space="0" w:color="auto"/>
      </w:pBdr>
      <w:spacing w:before="100" w:beforeAutospacing="1" w:after="100" w:afterAutospacing="1"/>
      <w:ind w:firstLine="0"/>
      <w:jc w:val="left"/>
    </w:pPr>
    <w:rPr>
      <w:rFonts w:ascii="Calibri" w:hAnsi="Calibri"/>
      <w:b/>
      <w:bCs/>
      <w:i/>
      <w:iCs/>
      <w:szCs w:val="24"/>
      <w:lang w:eastAsia="ru-RU"/>
    </w:rPr>
  </w:style>
  <w:style w:type="paragraph" w:customStyle="1" w:styleId="xl255">
    <w:name w:val="xl255"/>
    <w:basedOn w:val="af9"/>
    <w:rsid w:val="005D33C3"/>
    <w:pPr>
      <w:pBdr>
        <w:top w:val="single" w:sz="8" w:space="0" w:color="auto"/>
        <w:bottom w:val="single" w:sz="8" w:space="0" w:color="auto"/>
      </w:pBdr>
      <w:spacing w:before="100" w:beforeAutospacing="1" w:after="100" w:afterAutospacing="1"/>
      <w:ind w:firstLine="0"/>
      <w:jc w:val="center"/>
      <w:textAlignment w:val="center"/>
    </w:pPr>
    <w:rPr>
      <w:rFonts w:ascii="Calibri" w:hAnsi="Calibri"/>
      <w:b/>
      <w:bCs/>
      <w:szCs w:val="24"/>
      <w:lang w:eastAsia="ru-RU"/>
    </w:rPr>
  </w:style>
  <w:style w:type="paragraph" w:customStyle="1" w:styleId="xl256">
    <w:name w:val="xl256"/>
    <w:basedOn w:val="af9"/>
    <w:rsid w:val="005D33C3"/>
    <w:pPr>
      <w:pBdr>
        <w:top w:val="single" w:sz="8" w:space="0" w:color="auto"/>
        <w:bottom w:val="single" w:sz="8" w:space="0" w:color="auto"/>
      </w:pBdr>
      <w:spacing w:before="100" w:beforeAutospacing="1" w:after="100" w:afterAutospacing="1"/>
      <w:ind w:firstLine="0"/>
      <w:jc w:val="center"/>
      <w:textAlignment w:val="center"/>
    </w:pPr>
    <w:rPr>
      <w:rFonts w:ascii="Calibri" w:hAnsi="Calibri"/>
      <w:b/>
      <w:bCs/>
      <w:sz w:val="18"/>
      <w:szCs w:val="18"/>
      <w:lang w:eastAsia="ru-RU"/>
    </w:rPr>
  </w:style>
  <w:style w:type="paragraph" w:customStyle="1" w:styleId="xl257">
    <w:name w:val="xl257"/>
    <w:basedOn w:val="af9"/>
    <w:rsid w:val="005D33C3"/>
    <w:pPr>
      <w:pBdr>
        <w:top w:val="single" w:sz="4" w:space="0" w:color="auto"/>
        <w:bottom w:val="single" w:sz="8"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58">
    <w:name w:val="xl258"/>
    <w:basedOn w:val="af9"/>
    <w:rsid w:val="005D33C3"/>
    <w:pPr>
      <w:pBdr>
        <w:right w:val="single" w:sz="4" w:space="0" w:color="auto"/>
      </w:pBdr>
      <w:spacing w:before="100" w:beforeAutospacing="1" w:after="100" w:afterAutospacing="1"/>
      <w:ind w:firstLine="0"/>
      <w:jc w:val="left"/>
      <w:textAlignment w:val="center"/>
    </w:pPr>
    <w:rPr>
      <w:rFonts w:ascii="Calibri" w:hAnsi="Calibri"/>
      <w:b/>
      <w:bCs/>
      <w:szCs w:val="24"/>
      <w:lang w:eastAsia="ru-RU"/>
    </w:rPr>
  </w:style>
  <w:style w:type="paragraph" w:customStyle="1" w:styleId="xl259">
    <w:name w:val="xl259"/>
    <w:basedOn w:val="af9"/>
    <w:rsid w:val="005D33C3"/>
    <w:pPr>
      <w:pBdr>
        <w:left w:val="single" w:sz="8" w:space="0" w:color="auto"/>
      </w:pBdr>
      <w:spacing w:before="100" w:beforeAutospacing="1" w:after="100" w:afterAutospacing="1"/>
      <w:ind w:firstLine="0"/>
      <w:jc w:val="left"/>
    </w:pPr>
    <w:rPr>
      <w:rFonts w:ascii="Calibri" w:hAnsi="Calibri"/>
      <w:lang w:eastAsia="ru-RU"/>
    </w:rPr>
  </w:style>
  <w:style w:type="paragraph" w:customStyle="1" w:styleId="xl260">
    <w:name w:val="xl260"/>
    <w:basedOn w:val="af9"/>
    <w:rsid w:val="005D33C3"/>
    <w:pPr>
      <w:pBdr>
        <w:top w:val="single" w:sz="4" w:space="0" w:color="auto"/>
        <w:bottom w:val="single" w:sz="8" w:space="0" w:color="auto"/>
        <w:right w:val="single" w:sz="4" w:space="0" w:color="auto"/>
      </w:pBdr>
      <w:spacing w:before="100" w:beforeAutospacing="1" w:after="100" w:afterAutospacing="1"/>
      <w:ind w:firstLine="0"/>
      <w:jc w:val="center"/>
      <w:textAlignment w:val="top"/>
    </w:pPr>
    <w:rPr>
      <w:rFonts w:ascii="Calibri" w:hAnsi="Calibri"/>
      <w:b/>
      <w:bCs/>
      <w:szCs w:val="24"/>
      <w:lang w:eastAsia="ru-RU"/>
    </w:rPr>
  </w:style>
  <w:style w:type="paragraph" w:customStyle="1" w:styleId="xl261">
    <w:name w:val="xl261"/>
    <w:basedOn w:val="af9"/>
    <w:rsid w:val="005D33C3"/>
    <w:pPr>
      <w:pBdr>
        <w:top w:val="single" w:sz="4" w:space="0" w:color="auto"/>
        <w:left w:val="single" w:sz="8" w:space="0" w:color="auto"/>
        <w:bottom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262">
    <w:name w:val="xl262"/>
    <w:basedOn w:val="af9"/>
    <w:rsid w:val="005D33C3"/>
    <w:pPr>
      <w:pBdr>
        <w:top w:val="single" w:sz="4" w:space="0" w:color="auto"/>
        <w:bottom w:val="single" w:sz="8"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63">
    <w:name w:val="xl263"/>
    <w:basedOn w:val="af9"/>
    <w:rsid w:val="005D33C3"/>
    <w:pPr>
      <w:pBdr>
        <w:top w:val="single" w:sz="8" w:space="0" w:color="auto"/>
      </w:pBdr>
      <w:spacing w:before="100" w:beforeAutospacing="1" w:after="100" w:afterAutospacing="1"/>
      <w:ind w:firstLine="0"/>
      <w:jc w:val="left"/>
      <w:textAlignment w:val="center"/>
    </w:pPr>
    <w:rPr>
      <w:rFonts w:ascii="Calibri" w:hAnsi="Calibri"/>
      <w:b/>
      <w:bCs/>
      <w:szCs w:val="24"/>
      <w:lang w:eastAsia="ru-RU"/>
    </w:rPr>
  </w:style>
  <w:style w:type="paragraph" w:customStyle="1" w:styleId="xl264">
    <w:name w:val="xl264"/>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65">
    <w:name w:val="xl265"/>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66">
    <w:name w:val="xl266"/>
    <w:basedOn w:val="af9"/>
    <w:rsid w:val="005D33C3"/>
    <w:pPr>
      <w:pBdr>
        <w:top w:val="single" w:sz="8" w:space="0" w:color="auto"/>
        <w:bottom w:val="single" w:sz="4" w:space="0" w:color="auto"/>
      </w:pBdr>
      <w:spacing w:before="100" w:beforeAutospacing="1" w:after="100" w:afterAutospacing="1"/>
      <w:ind w:firstLine="0"/>
      <w:jc w:val="left"/>
      <w:textAlignment w:val="center"/>
    </w:pPr>
    <w:rPr>
      <w:rFonts w:ascii="Calibri" w:hAnsi="Calibri"/>
      <w:lang w:eastAsia="ru-RU"/>
    </w:rPr>
  </w:style>
  <w:style w:type="paragraph" w:customStyle="1" w:styleId="xl267">
    <w:name w:val="xl267"/>
    <w:basedOn w:val="af9"/>
    <w:rsid w:val="005D33C3"/>
    <w:pPr>
      <w:pBdr>
        <w:top w:val="single" w:sz="8" w:space="0" w:color="auto"/>
        <w:right w:val="single" w:sz="4" w:space="0" w:color="auto"/>
      </w:pBdr>
      <w:spacing w:before="100" w:beforeAutospacing="1" w:after="100" w:afterAutospacing="1"/>
      <w:ind w:firstLine="0"/>
      <w:jc w:val="left"/>
      <w:textAlignment w:val="center"/>
    </w:pPr>
    <w:rPr>
      <w:rFonts w:ascii="Calibri" w:hAnsi="Calibri"/>
      <w:lang w:eastAsia="ru-RU"/>
    </w:rPr>
  </w:style>
  <w:style w:type="paragraph" w:customStyle="1" w:styleId="xl268">
    <w:name w:val="xl268"/>
    <w:basedOn w:val="af9"/>
    <w:rsid w:val="005D33C3"/>
    <w:pPr>
      <w:pBdr>
        <w:top w:val="single" w:sz="8"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269">
    <w:name w:val="xl269"/>
    <w:basedOn w:val="af9"/>
    <w:rsid w:val="005D33C3"/>
    <w:pPr>
      <w:spacing w:before="100" w:beforeAutospacing="1" w:after="100" w:afterAutospacing="1"/>
      <w:ind w:firstLine="0"/>
      <w:jc w:val="left"/>
      <w:textAlignment w:val="top"/>
    </w:pPr>
    <w:rPr>
      <w:rFonts w:ascii="Calibri" w:hAnsi="Calibri"/>
      <w:b/>
      <w:bCs/>
      <w:szCs w:val="24"/>
      <w:lang w:eastAsia="ru-RU"/>
    </w:rPr>
  </w:style>
  <w:style w:type="paragraph" w:customStyle="1" w:styleId="xl270">
    <w:name w:val="xl270"/>
    <w:basedOn w:val="af9"/>
    <w:rsid w:val="005D33C3"/>
    <w:pPr>
      <w:spacing w:before="100" w:beforeAutospacing="1" w:after="100" w:afterAutospacing="1"/>
      <w:ind w:firstLine="0"/>
      <w:jc w:val="left"/>
      <w:textAlignment w:val="top"/>
    </w:pPr>
    <w:rPr>
      <w:rFonts w:ascii="Calibri" w:hAnsi="Calibri"/>
      <w:b/>
      <w:bCs/>
      <w:szCs w:val="24"/>
      <w:lang w:eastAsia="ru-RU"/>
    </w:rPr>
  </w:style>
  <w:style w:type="paragraph" w:customStyle="1" w:styleId="xl271">
    <w:name w:val="xl271"/>
    <w:basedOn w:val="af9"/>
    <w:rsid w:val="005D33C3"/>
    <w:pPr>
      <w:pBdr>
        <w:right w:val="single" w:sz="4" w:space="0" w:color="auto"/>
      </w:pBdr>
      <w:spacing w:before="100" w:beforeAutospacing="1" w:after="100" w:afterAutospacing="1"/>
      <w:ind w:firstLine="0"/>
      <w:jc w:val="left"/>
      <w:textAlignment w:val="top"/>
    </w:pPr>
    <w:rPr>
      <w:rFonts w:ascii="Calibri" w:hAnsi="Calibri"/>
      <w:lang w:eastAsia="ru-RU"/>
    </w:rPr>
  </w:style>
  <w:style w:type="paragraph" w:customStyle="1" w:styleId="xl272">
    <w:name w:val="xl272"/>
    <w:basedOn w:val="af9"/>
    <w:rsid w:val="005D33C3"/>
    <w:pPr>
      <w:pBdr>
        <w:right w:val="single" w:sz="4" w:space="0" w:color="auto"/>
      </w:pBdr>
      <w:spacing w:before="100" w:beforeAutospacing="1" w:after="100" w:afterAutospacing="1"/>
      <w:ind w:firstLine="0"/>
      <w:jc w:val="left"/>
      <w:textAlignment w:val="top"/>
    </w:pPr>
    <w:rPr>
      <w:rFonts w:ascii="Calibri" w:hAnsi="Calibri"/>
      <w:lang w:eastAsia="ru-RU"/>
    </w:rPr>
  </w:style>
  <w:style w:type="paragraph" w:customStyle="1" w:styleId="xl273">
    <w:name w:val="xl273"/>
    <w:basedOn w:val="af9"/>
    <w:rsid w:val="005D33C3"/>
    <w:pPr>
      <w:pBdr>
        <w:bottom w:val="single" w:sz="4"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274">
    <w:name w:val="xl274"/>
    <w:basedOn w:val="af9"/>
    <w:rsid w:val="005D33C3"/>
    <w:pPr>
      <w:pBdr>
        <w:top w:val="single" w:sz="8" w:space="0" w:color="auto"/>
        <w:bottom w:val="single" w:sz="4" w:space="0" w:color="auto"/>
        <w:right w:val="single" w:sz="4" w:space="0" w:color="auto"/>
      </w:pBdr>
      <w:spacing w:before="100" w:beforeAutospacing="1" w:after="100" w:afterAutospacing="1"/>
      <w:ind w:firstLine="0"/>
      <w:jc w:val="left"/>
    </w:pPr>
    <w:rPr>
      <w:rFonts w:ascii="Calibri" w:hAnsi="Calibri"/>
      <w:lang w:eastAsia="ru-RU"/>
    </w:rPr>
  </w:style>
  <w:style w:type="paragraph" w:customStyle="1" w:styleId="xl275">
    <w:name w:val="xl275"/>
    <w:basedOn w:val="af9"/>
    <w:rsid w:val="005D33C3"/>
    <w:pPr>
      <w:pBdr>
        <w:top w:val="single" w:sz="8" w:space="0" w:color="auto"/>
      </w:pBdr>
      <w:spacing w:before="100" w:beforeAutospacing="1" w:after="100" w:afterAutospacing="1"/>
      <w:ind w:firstLine="0"/>
      <w:jc w:val="center"/>
      <w:textAlignment w:val="center"/>
    </w:pPr>
    <w:rPr>
      <w:rFonts w:ascii="Calibri" w:hAnsi="Calibri"/>
      <w:b/>
      <w:bCs/>
      <w:szCs w:val="24"/>
      <w:lang w:eastAsia="ru-RU"/>
    </w:rPr>
  </w:style>
  <w:style w:type="paragraph" w:customStyle="1" w:styleId="xl276">
    <w:name w:val="xl276"/>
    <w:basedOn w:val="af9"/>
    <w:rsid w:val="005D33C3"/>
    <w:pPr>
      <w:pBdr>
        <w:top w:val="single" w:sz="8" w:space="0" w:color="auto"/>
        <w:right w:val="single" w:sz="4" w:space="0" w:color="auto"/>
      </w:pBdr>
      <w:spacing w:before="100" w:beforeAutospacing="1" w:after="100" w:afterAutospacing="1"/>
      <w:ind w:firstLine="0"/>
      <w:jc w:val="center"/>
      <w:textAlignment w:val="center"/>
    </w:pPr>
    <w:rPr>
      <w:rFonts w:ascii="Calibri" w:hAnsi="Calibri"/>
      <w:b/>
      <w:bCs/>
      <w:szCs w:val="24"/>
      <w:lang w:eastAsia="ru-RU"/>
    </w:rPr>
  </w:style>
  <w:style w:type="paragraph" w:customStyle="1" w:styleId="xl277">
    <w:name w:val="xl277"/>
    <w:basedOn w:val="af9"/>
    <w:rsid w:val="005D33C3"/>
    <w:pPr>
      <w:spacing w:before="100" w:beforeAutospacing="1" w:after="100" w:afterAutospacing="1"/>
      <w:ind w:firstLine="0"/>
      <w:jc w:val="left"/>
    </w:pPr>
    <w:rPr>
      <w:rFonts w:ascii="Arial CYR" w:hAnsi="Arial CYR" w:cs="Arial CYR"/>
      <w:b/>
      <w:bCs/>
      <w:i/>
      <w:iCs/>
      <w:sz w:val="16"/>
      <w:szCs w:val="16"/>
      <w:lang w:eastAsia="ru-RU"/>
    </w:rPr>
  </w:style>
  <w:style w:type="paragraph" w:customStyle="1" w:styleId="xl278">
    <w:name w:val="xl278"/>
    <w:basedOn w:val="af9"/>
    <w:rsid w:val="005D33C3"/>
    <w:pPr>
      <w:pBdr>
        <w:right w:val="single" w:sz="4" w:space="0" w:color="auto"/>
      </w:pBdr>
      <w:spacing w:before="100" w:beforeAutospacing="1" w:after="100" w:afterAutospacing="1"/>
      <w:ind w:firstLine="0"/>
      <w:jc w:val="left"/>
    </w:pPr>
    <w:rPr>
      <w:rFonts w:ascii="Arial CYR" w:hAnsi="Arial CYR" w:cs="Arial CYR"/>
      <w:b/>
      <w:bCs/>
      <w:i/>
      <w:iCs/>
      <w:szCs w:val="24"/>
      <w:lang w:eastAsia="ru-RU"/>
    </w:rPr>
  </w:style>
  <w:style w:type="paragraph" w:customStyle="1" w:styleId="xl279">
    <w:name w:val="xl279"/>
    <w:basedOn w:val="af9"/>
    <w:rsid w:val="005D33C3"/>
    <w:pPr>
      <w:pBdr>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80">
    <w:name w:val="xl280"/>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81">
    <w:name w:val="xl281"/>
    <w:basedOn w:val="af9"/>
    <w:rsid w:val="005D33C3"/>
    <w:pPr>
      <w:pBdr>
        <w:left w:val="single" w:sz="8" w:space="0" w:color="auto"/>
      </w:pBdr>
      <w:shd w:val="clear" w:color="000000" w:fill="00B0F0"/>
      <w:spacing w:before="100" w:beforeAutospacing="1" w:after="100" w:afterAutospacing="1"/>
      <w:ind w:firstLine="0"/>
      <w:jc w:val="left"/>
    </w:pPr>
    <w:rPr>
      <w:rFonts w:ascii="Calibri" w:hAnsi="Calibri"/>
      <w:lang w:eastAsia="ru-RU"/>
    </w:rPr>
  </w:style>
  <w:style w:type="paragraph" w:customStyle="1" w:styleId="xl282">
    <w:name w:val="xl282"/>
    <w:basedOn w:val="af9"/>
    <w:rsid w:val="005D33C3"/>
    <w:pPr>
      <w:pBdr>
        <w:left w:val="single" w:sz="8" w:space="0" w:color="auto"/>
        <w:bottom w:val="single" w:sz="4" w:space="0" w:color="auto"/>
      </w:pBdr>
      <w:spacing w:before="100" w:beforeAutospacing="1" w:after="100" w:afterAutospacing="1"/>
      <w:ind w:firstLine="0"/>
      <w:jc w:val="left"/>
    </w:pPr>
    <w:rPr>
      <w:rFonts w:ascii="Calibri" w:hAnsi="Calibri"/>
      <w:lang w:eastAsia="ru-RU"/>
    </w:rPr>
  </w:style>
  <w:style w:type="paragraph" w:customStyle="1" w:styleId="xl283">
    <w:name w:val="xl283"/>
    <w:basedOn w:val="af9"/>
    <w:rsid w:val="005D33C3"/>
    <w:pPr>
      <w:pBdr>
        <w:top w:val="single" w:sz="8" w:space="0" w:color="auto"/>
        <w:left w:val="single" w:sz="4" w:space="0" w:color="auto"/>
        <w:right w:val="single" w:sz="8" w:space="0" w:color="auto"/>
      </w:pBdr>
      <w:spacing w:before="100" w:beforeAutospacing="1" w:after="100" w:afterAutospacing="1"/>
      <w:ind w:firstLine="0"/>
      <w:jc w:val="left"/>
    </w:pPr>
    <w:rPr>
      <w:rFonts w:ascii="Calibri" w:hAnsi="Calibri"/>
      <w:lang w:eastAsia="ru-RU"/>
    </w:rPr>
  </w:style>
  <w:style w:type="paragraph" w:customStyle="1" w:styleId="xl284">
    <w:name w:val="xl284"/>
    <w:basedOn w:val="af9"/>
    <w:rsid w:val="005D33C3"/>
    <w:pPr>
      <w:pBdr>
        <w:left w:val="single" w:sz="8" w:space="0" w:color="auto"/>
        <w:bottom w:val="single" w:sz="8" w:space="0" w:color="auto"/>
      </w:pBdr>
      <w:spacing w:before="100" w:beforeAutospacing="1" w:after="100" w:afterAutospacing="1"/>
      <w:ind w:firstLine="0"/>
      <w:jc w:val="left"/>
    </w:pPr>
    <w:rPr>
      <w:rFonts w:ascii="Calibri" w:hAnsi="Calibri"/>
      <w:lang w:eastAsia="ru-RU"/>
    </w:rPr>
  </w:style>
  <w:style w:type="paragraph" w:customStyle="1" w:styleId="xl285">
    <w:name w:val="xl285"/>
    <w:basedOn w:val="af9"/>
    <w:rsid w:val="005D33C3"/>
    <w:pPr>
      <w:pBdr>
        <w:left w:val="single" w:sz="4" w:space="0" w:color="auto"/>
        <w:bottom w:val="single" w:sz="8" w:space="0" w:color="auto"/>
        <w:right w:val="single" w:sz="8" w:space="0" w:color="auto"/>
      </w:pBdr>
      <w:spacing w:before="100" w:beforeAutospacing="1" w:after="100" w:afterAutospacing="1"/>
      <w:ind w:firstLine="0"/>
      <w:jc w:val="left"/>
    </w:pPr>
    <w:rPr>
      <w:rFonts w:ascii="Calibri" w:hAnsi="Calibri"/>
      <w:b/>
      <w:bCs/>
      <w:i/>
      <w:iCs/>
      <w:szCs w:val="24"/>
      <w:lang w:eastAsia="ru-RU"/>
    </w:rPr>
  </w:style>
  <w:style w:type="paragraph" w:customStyle="1" w:styleId="xl286">
    <w:name w:val="xl286"/>
    <w:basedOn w:val="af9"/>
    <w:rsid w:val="005D33C3"/>
    <w:pPr>
      <w:pBdr>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87">
    <w:name w:val="xl287"/>
    <w:basedOn w:val="af9"/>
    <w:rsid w:val="005D33C3"/>
    <w:pPr>
      <w:pBdr>
        <w:top w:val="single" w:sz="4" w:space="0" w:color="auto"/>
        <w:left w:val="single" w:sz="8" w:space="0" w:color="auto"/>
        <w:bottom w:val="single" w:sz="8" w:space="0" w:color="auto"/>
      </w:pBdr>
      <w:spacing w:before="100" w:beforeAutospacing="1" w:after="100" w:afterAutospacing="1"/>
      <w:ind w:firstLine="0"/>
      <w:jc w:val="left"/>
    </w:pPr>
    <w:rPr>
      <w:rFonts w:ascii="Calibri" w:hAnsi="Calibri"/>
      <w:lang w:eastAsia="ru-RU"/>
    </w:rPr>
  </w:style>
  <w:style w:type="paragraph" w:customStyle="1" w:styleId="xl288">
    <w:name w:val="xl288"/>
    <w:basedOn w:val="af9"/>
    <w:rsid w:val="005D33C3"/>
    <w:pPr>
      <w:pBdr>
        <w:left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89">
    <w:name w:val="xl289"/>
    <w:basedOn w:val="af9"/>
    <w:rsid w:val="005D33C3"/>
    <w:pPr>
      <w:pBdr>
        <w:top w:val="single" w:sz="4" w:space="0" w:color="auto"/>
        <w:left w:val="single" w:sz="4" w:space="0" w:color="auto"/>
        <w:bottom w:val="single" w:sz="8" w:space="0" w:color="auto"/>
        <w:right w:val="single" w:sz="8" w:space="0" w:color="auto"/>
      </w:pBdr>
      <w:spacing w:before="100" w:beforeAutospacing="1" w:after="100" w:afterAutospacing="1"/>
      <w:ind w:firstLine="0"/>
      <w:jc w:val="left"/>
    </w:pPr>
    <w:rPr>
      <w:rFonts w:ascii="Calibri" w:hAnsi="Calibri"/>
      <w:b/>
      <w:bCs/>
      <w:i/>
      <w:iCs/>
      <w:szCs w:val="24"/>
      <w:lang w:eastAsia="ru-RU"/>
    </w:rPr>
  </w:style>
  <w:style w:type="paragraph" w:customStyle="1" w:styleId="xl290">
    <w:name w:val="xl290"/>
    <w:basedOn w:val="af9"/>
    <w:rsid w:val="005D33C3"/>
    <w:pPr>
      <w:pBdr>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91">
    <w:name w:val="xl291"/>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92">
    <w:name w:val="xl292"/>
    <w:basedOn w:val="af9"/>
    <w:rsid w:val="005D33C3"/>
    <w:pPr>
      <w:pBdr>
        <w:top w:val="single" w:sz="4" w:space="0" w:color="auto"/>
        <w:left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93">
    <w:name w:val="xl293"/>
    <w:basedOn w:val="af9"/>
    <w:rsid w:val="005D33C3"/>
    <w:pPr>
      <w:pBdr>
        <w:top w:val="single" w:sz="4" w:space="0" w:color="auto"/>
        <w:left w:val="single" w:sz="4" w:space="0" w:color="auto"/>
        <w:right w:val="single" w:sz="8" w:space="0" w:color="auto"/>
      </w:pBdr>
      <w:spacing w:before="100" w:beforeAutospacing="1" w:after="100" w:afterAutospacing="1"/>
      <w:ind w:firstLine="0"/>
      <w:jc w:val="left"/>
    </w:pPr>
    <w:rPr>
      <w:rFonts w:ascii="Calibri" w:hAnsi="Calibri"/>
      <w:b/>
      <w:bCs/>
      <w:i/>
      <w:iCs/>
      <w:szCs w:val="24"/>
      <w:lang w:eastAsia="ru-RU"/>
    </w:rPr>
  </w:style>
  <w:style w:type="paragraph" w:customStyle="1" w:styleId="xl294">
    <w:name w:val="xl294"/>
    <w:basedOn w:val="af9"/>
    <w:rsid w:val="005D33C3"/>
    <w:pPr>
      <w:pBdr>
        <w:top w:val="single" w:sz="8"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95">
    <w:name w:val="xl295"/>
    <w:basedOn w:val="af9"/>
    <w:rsid w:val="005D33C3"/>
    <w:pPr>
      <w:pBdr>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296">
    <w:name w:val="xl296"/>
    <w:basedOn w:val="af9"/>
    <w:rsid w:val="005D33C3"/>
    <w:pPr>
      <w:pBdr>
        <w:left w:val="single" w:sz="8" w:space="0" w:color="auto"/>
      </w:pBdr>
      <w:spacing w:before="100" w:beforeAutospacing="1" w:after="100" w:afterAutospacing="1"/>
      <w:ind w:firstLine="0"/>
      <w:jc w:val="center"/>
    </w:pPr>
    <w:rPr>
      <w:rFonts w:ascii="Calibri" w:hAnsi="Calibri"/>
      <w:lang w:eastAsia="ru-RU"/>
    </w:rPr>
  </w:style>
  <w:style w:type="paragraph" w:customStyle="1" w:styleId="xl297">
    <w:name w:val="xl297"/>
    <w:basedOn w:val="af9"/>
    <w:rsid w:val="005D33C3"/>
    <w:pPr>
      <w:pBdr>
        <w:left w:val="single" w:sz="4" w:space="0" w:color="auto"/>
        <w:bottom w:val="single" w:sz="4" w:space="0" w:color="auto"/>
        <w:right w:val="single" w:sz="8" w:space="0" w:color="auto"/>
      </w:pBdr>
      <w:spacing w:before="100" w:beforeAutospacing="1" w:after="100" w:afterAutospacing="1"/>
      <w:ind w:firstLine="0"/>
      <w:jc w:val="right"/>
    </w:pPr>
    <w:rPr>
      <w:rFonts w:ascii="Calibri" w:hAnsi="Calibri"/>
      <w:szCs w:val="24"/>
      <w:lang w:eastAsia="ru-RU"/>
    </w:rPr>
  </w:style>
  <w:style w:type="paragraph" w:customStyle="1" w:styleId="xl298">
    <w:name w:val="xl298"/>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pPr>
    <w:rPr>
      <w:rFonts w:ascii="Calibri" w:hAnsi="Calibri"/>
      <w:szCs w:val="24"/>
      <w:lang w:eastAsia="ru-RU"/>
    </w:rPr>
  </w:style>
  <w:style w:type="paragraph" w:customStyle="1" w:styleId="xl299">
    <w:name w:val="xl299"/>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300">
    <w:name w:val="xl300"/>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301">
    <w:name w:val="xl301"/>
    <w:basedOn w:val="af9"/>
    <w:rsid w:val="005D33C3"/>
    <w:pPr>
      <w:pBdr>
        <w:top w:val="single" w:sz="4" w:space="0" w:color="auto"/>
        <w:left w:val="single" w:sz="4" w:space="0" w:color="auto"/>
        <w:right w:val="single" w:sz="8"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302">
    <w:name w:val="xl302"/>
    <w:basedOn w:val="af9"/>
    <w:rsid w:val="005D33C3"/>
    <w:pPr>
      <w:pBdr>
        <w:left w:val="single" w:sz="4" w:space="0" w:color="auto"/>
        <w:right w:val="single" w:sz="8"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303">
    <w:name w:val="xl303"/>
    <w:basedOn w:val="af9"/>
    <w:rsid w:val="005D33C3"/>
    <w:pPr>
      <w:pBdr>
        <w:left w:val="single" w:sz="4" w:space="0" w:color="auto"/>
        <w:bottom w:val="single" w:sz="4" w:space="0" w:color="auto"/>
        <w:right w:val="single" w:sz="8"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304">
    <w:name w:val="xl304"/>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305">
    <w:name w:val="xl305"/>
    <w:basedOn w:val="af9"/>
    <w:rsid w:val="005D33C3"/>
    <w:pPr>
      <w:pBdr>
        <w:left w:val="single" w:sz="8" w:space="0" w:color="auto"/>
      </w:pBdr>
      <w:shd w:val="clear" w:color="000000" w:fill="FFFFFF"/>
      <w:spacing w:before="100" w:beforeAutospacing="1" w:after="100" w:afterAutospacing="1"/>
      <w:ind w:firstLine="0"/>
      <w:jc w:val="center"/>
      <w:textAlignment w:val="top"/>
    </w:pPr>
    <w:rPr>
      <w:rFonts w:ascii="Calibri" w:hAnsi="Calibri"/>
      <w:szCs w:val="24"/>
      <w:lang w:eastAsia="ru-RU"/>
    </w:rPr>
  </w:style>
  <w:style w:type="paragraph" w:customStyle="1" w:styleId="xl306">
    <w:name w:val="xl306"/>
    <w:basedOn w:val="af9"/>
    <w:rsid w:val="005D33C3"/>
    <w:pPr>
      <w:pBdr>
        <w:left w:val="single" w:sz="8" w:space="0" w:color="auto"/>
      </w:pBdr>
      <w:spacing w:before="100" w:beforeAutospacing="1" w:after="100" w:afterAutospacing="1"/>
      <w:ind w:firstLine="0"/>
      <w:jc w:val="center"/>
      <w:textAlignment w:val="center"/>
    </w:pPr>
    <w:rPr>
      <w:rFonts w:ascii="Calibri" w:hAnsi="Calibri"/>
      <w:lang w:eastAsia="ru-RU"/>
    </w:rPr>
  </w:style>
  <w:style w:type="paragraph" w:customStyle="1" w:styleId="xl307">
    <w:name w:val="xl307"/>
    <w:basedOn w:val="af9"/>
    <w:rsid w:val="005D33C3"/>
    <w:pPr>
      <w:pBdr>
        <w:top w:val="single" w:sz="4" w:space="0" w:color="auto"/>
        <w:left w:val="single" w:sz="4" w:space="0" w:color="auto"/>
        <w:right w:val="single" w:sz="8"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308">
    <w:name w:val="xl308"/>
    <w:basedOn w:val="af9"/>
    <w:rsid w:val="005D33C3"/>
    <w:pPr>
      <w:pBdr>
        <w:top w:val="single" w:sz="4" w:space="0" w:color="auto"/>
        <w:left w:val="single" w:sz="4" w:space="0" w:color="auto"/>
        <w:bottom w:val="single" w:sz="8" w:space="0" w:color="auto"/>
        <w:right w:val="single" w:sz="8" w:space="0" w:color="auto"/>
      </w:pBdr>
      <w:spacing w:before="100" w:beforeAutospacing="1" w:after="100" w:afterAutospacing="1"/>
      <w:ind w:firstLine="0"/>
      <w:jc w:val="right"/>
      <w:textAlignment w:val="top"/>
    </w:pPr>
    <w:rPr>
      <w:rFonts w:ascii="Calibri" w:hAnsi="Calibri"/>
      <w:b/>
      <w:bCs/>
      <w:i/>
      <w:iCs/>
      <w:szCs w:val="24"/>
      <w:lang w:eastAsia="ru-RU"/>
    </w:rPr>
  </w:style>
  <w:style w:type="paragraph" w:customStyle="1" w:styleId="xl309">
    <w:name w:val="xl309"/>
    <w:basedOn w:val="af9"/>
    <w:rsid w:val="005D33C3"/>
    <w:pPr>
      <w:pBdr>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0">
    <w:name w:val="xl310"/>
    <w:basedOn w:val="af9"/>
    <w:rsid w:val="005D33C3"/>
    <w:pPr>
      <w:pBdr>
        <w:top w:val="single" w:sz="4" w:space="0" w:color="auto"/>
        <w:left w:val="single" w:sz="4" w:space="0" w:color="auto"/>
        <w:right w:val="single" w:sz="8" w:space="0" w:color="auto"/>
      </w:pBdr>
      <w:spacing w:before="100" w:beforeAutospacing="1" w:after="100" w:afterAutospacing="1"/>
      <w:ind w:firstLine="0"/>
      <w:jc w:val="center"/>
      <w:textAlignment w:val="top"/>
    </w:pPr>
    <w:rPr>
      <w:rFonts w:ascii="Calibri" w:hAnsi="Calibri"/>
      <w:szCs w:val="24"/>
      <w:lang w:eastAsia="ru-RU"/>
    </w:rPr>
  </w:style>
  <w:style w:type="paragraph" w:customStyle="1" w:styleId="xl311">
    <w:name w:val="xl311"/>
    <w:basedOn w:val="af9"/>
    <w:rsid w:val="005D33C3"/>
    <w:pPr>
      <w:spacing w:before="100" w:beforeAutospacing="1" w:after="100" w:afterAutospacing="1"/>
      <w:ind w:firstLine="0"/>
      <w:jc w:val="left"/>
    </w:pPr>
    <w:rPr>
      <w:rFonts w:ascii="Calibri" w:hAnsi="Calibri"/>
      <w:lang w:eastAsia="ru-RU"/>
    </w:rPr>
  </w:style>
  <w:style w:type="paragraph" w:customStyle="1" w:styleId="xl312">
    <w:name w:val="xl312"/>
    <w:basedOn w:val="af9"/>
    <w:rsid w:val="005D33C3"/>
    <w:pPr>
      <w:pBdr>
        <w:right w:val="single" w:sz="8" w:space="0" w:color="auto"/>
      </w:pBdr>
      <w:spacing w:before="100" w:beforeAutospacing="1" w:after="100" w:afterAutospacing="1"/>
      <w:ind w:firstLine="0"/>
      <w:jc w:val="left"/>
    </w:pPr>
    <w:rPr>
      <w:rFonts w:ascii="Calibri" w:hAnsi="Calibri"/>
      <w:lang w:eastAsia="ru-RU"/>
    </w:rPr>
  </w:style>
  <w:style w:type="paragraph" w:customStyle="1" w:styleId="xl313">
    <w:name w:val="xl313"/>
    <w:basedOn w:val="af9"/>
    <w:rsid w:val="005D33C3"/>
    <w:pPr>
      <w:pBdr>
        <w:top w:val="single" w:sz="8"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4">
    <w:name w:val="xl314"/>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5">
    <w:name w:val="xl315"/>
    <w:basedOn w:val="af9"/>
    <w:rsid w:val="005D33C3"/>
    <w:pPr>
      <w:pBdr>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6">
    <w:name w:val="xl316"/>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317">
    <w:name w:val="xl317"/>
    <w:basedOn w:val="af9"/>
    <w:rsid w:val="005D33C3"/>
    <w:pPr>
      <w:pBdr>
        <w:lef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8">
    <w:name w:val="xl318"/>
    <w:basedOn w:val="af9"/>
    <w:rsid w:val="005D33C3"/>
    <w:pPr>
      <w:pBdr>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19">
    <w:name w:val="xl319"/>
    <w:basedOn w:val="af9"/>
    <w:rsid w:val="005D33C3"/>
    <w:pPr>
      <w:pBdr>
        <w:top w:val="single" w:sz="8" w:space="0" w:color="auto"/>
        <w:left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20">
    <w:name w:val="xl320"/>
    <w:basedOn w:val="af9"/>
    <w:rsid w:val="005D33C3"/>
    <w:pPr>
      <w:pBdr>
        <w:top w:val="single" w:sz="8" w:space="0" w:color="auto"/>
        <w:left w:val="single" w:sz="8" w:space="0" w:color="auto"/>
        <w:bottom w:val="single" w:sz="4" w:space="0" w:color="auto"/>
      </w:pBdr>
      <w:spacing w:before="100" w:beforeAutospacing="1" w:after="100" w:afterAutospacing="1"/>
      <w:ind w:firstLine="0"/>
      <w:jc w:val="left"/>
    </w:pPr>
    <w:rPr>
      <w:rFonts w:ascii="Calibri" w:hAnsi="Calibri"/>
      <w:lang w:eastAsia="ru-RU"/>
    </w:rPr>
  </w:style>
  <w:style w:type="paragraph" w:customStyle="1" w:styleId="xl321">
    <w:name w:val="xl321"/>
    <w:basedOn w:val="af9"/>
    <w:rsid w:val="005D33C3"/>
    <w:pPr>
      <w:pBdr>
        <w:bottom w:val="single" w:sz="8"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22">
    <w:name w:val="xl322"/>
    <w:basedOn w:val="af9"/>
    <w:rsid w:val="005D33C3"/>
    <w:pPr>
      <w:pBdr>
        <w:top w:val="single" w:sz="4" w:space="0" w:color="auto"/>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3">
    <w:name w:val="xl323"/>
    <w:basedOn w:val="af9"/>
    <w:rsid w:val="005D33C3"/>
    <w:pPr>
      <w:pBdr>
        <w:top w:val="single" w:sz="4" w:space="0" w:color="auto"/>
        <w:left w:val="single" w:sz="4" w:space="0" w:color="auto"/>
      </w:pBdr>
      <w:shd w:val="clear" w:color="000000" w:fill="BFBFBF"/>
      <w:spacing w:before="100" w:beforeAutospacing="1" w:after="100" w:afterAutospacing="1"/>
      <w:ind w:firstLine="0"/>
      <w:jc w:val="center"/>
      <w:textAlignment w:val="top"/>
    </w:pPr>
    <w:rPr>
      <w:rFonts w:ascii="Calibri" w:hAnsi="Calibri"/>
      <w:b/>
      <w:bCs/>
      <w:lang w:eastAsia="ru-RU"/>
    </w:rPr>
  </w:style>
  <w:style w:type="paragraph" w:customStyle="1" w:styleId="xl324">
    <w:name w:val="xl324"/>
    <w:basedOn w:val="af9"/>
    <w:rsid w:val="005D33C3"/>
    <w:pPr>
      <w:pBdr>
        <w:top w:val="single" w:sz="4" w:space="0" w:color="auto"/>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5">
    <w:name w:val="xl325"/>
    <w:basedOn w:val="af9"/>
    <w:rsid w:val="005D33C3"/>
    <w:pPr>
      <w:pBdr>
        <w:top w:val="single" w:sz="4" w:space="0" w:color="auto"/>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6">
    <w:name w:val="xl326"/>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7">
    <w:name w:val="xl327"/>
    <w:basedOn w:val="af9"/>
    <w:rsid w:val="005D33C3"/>
    <w:pPr>
      <w:pBdr>
        <w:lef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8">
    <w:name w:val="xl328"/>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29">
    <w:name w:val="xl329"/>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30">
    <w:name w:val="xl330"/>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31">
    <w:name w:val="xl331"/>
    <w:basedOn w:val="af9"/>
    <w:rsid w:val="005D33C3"/>
    <w:pPr>
      <w:pBdr>
        <w:left w:val="single" w:sz="4" w:space="0" w:color="auto"/>
      </w:pBdr>
      <w:shd w:val="clear" w:color="000000" w:fill="BFBFBF"/>
      <w:spacing w:before="100" w:beforeAutospacing="1" w:after="100" w:afterAutospacing="1"/>
      <w:ind w:firstLine="0"/>
      <w:jc w:val="center"/>
      <w:textAlignment w:val="top"/>
    </w:pPr>
    <w:rPr>
      <w:rFonts w:ascii="Calibri" w:hAnsi="Calibri"/>
      <w:b/>
      <w:bCs/>
      <w:lang w:eastAsia="ru-RU"/>
    </w:rPr>
  </w:style>
  <w:style w:type="paragraph" w:customStyle="1" w:styleId="xl332">
    <w:name w:val="xl332"/>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33">
    <w:name w:val="xl333"/>
    <w:basedOn w:val="af9"/>
    <w:rsid w:val="005D33C3"/>
    <w:pPr>
      <w:pBdr>
        <w:left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34">
    <w:name w:val="xl334"/>
    <w:basedOn w:val="af9"/>
    <w:rsid w:val="005D33C3"/>
    <w:pPr>
      <w:pBdr>
        <w:left w:val="single" w:sz="4" w:space="0" w:color="auto"/>
        <w:bottom w:val="single" w:sz="4" w:space="0" w:color="auto"/>
        <w:right w:val="single" w:sz="4" w:space="0" w:color="auto"/>
      </w:pBdr>
      <w:shd w:val="clear" w:color="000000" w:fill="BFBFBF"/>
      <w:spacing w:before="100" w:beforeAutospacing="1" w:after="100" w:afterAutospacing="1"/>
      <w:ind w:firstLine="0"/>
      <w:jc w:val="center"/>
      <w:textAlignment w:val="top"/>
    </w:pPr>
    <w:rPr>
      <w:rFonts w:ascii="Calibri" w:hAnsi="Calibri"/>
      <w:lang w:eastAsia="ru-RU"/>
    </w:rPr>
  </w:style>
  <w:style w:type="paragraph" w:customStyle="1" w:styleId="xl335">
    <w:name w:val="xl335"/>
    <w:basedOn w:val="af9"/>
    <w:rsid w:val="005D33C3"/>
    <w:pPr>
      <w:pBdr>
        <w:top w:val="single" w:sz="8" w:space="0" w:color="auto"/>
        <w:left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36">
    <w:name w:val="xl336"/>
    <w:basedOn w:val="af9"/>
    <w:rsid w:val="005D33C3"/>
    <w:pPr>
      <w:pBdr>
        <w:bottom w:val="single" w:sz="8" w:space="0" w:color="auto"/>
        <w:right w:val="single" w:sz="4" w:space="0" w:color="auto"/>
      </w:pBdr>
      <w:spacing w:before="100" w:beforeAutospacing="1" w:after="100" w:afterAutospacing="1"/>
      <w:ind w:firstLine="0"/>
      <w:jc w:val="left"/>
      <w:textAlignment w:val="top"/>
    </w:pPr>
    <w:rPr>
      <w:rFonts w:ascii="Calibri" w:hAnsi="Calibri"/>
      <w:szCs w:val="24"/>
      <w:lang w:eastAsia="ru-RU"/>
    </w:rPr>
  </w:style>
  <w:style w:type="paragraph" w:customStyle="1" w:styleId="xl337">
    <w:name w:val="xl337"/>
    <w:basedOn w:val="af9"/>
    <w:rsid w:val="005D33C3"/>
    <w:pPr>
      <w:pBdr>
        <w:left w:val="single" w:sz="4" w:space="0" w:color="auto"/>
        <w:bottom w:val="single" w:sz="8" w:space="0" w:color="auto"/>
        <w:right w:val="single" w:sz="4" w:space="0" w:color="auto"/>
      </w:pBdr>
      <w:spacing w:before="100" w:beforeAutospacing="1" w:after="100" w:afterAutospacing="1"/>
      <w:ind w:firstLine="0"/>
      <w:jc w:val="right"/>
      <w:textAlignment w:val="top"/>
    </w:pPr>
    <w:rPr>
      <w:rFonts w:ascii="Calibri" w:hAnsi="Calibri"/>
      <w:b/>
      <w:bCs/>
      <w:i/>
      <w:iCs/>
      <w:szCs w:val="24"/>
      <w:lang w:eastAsia="ru-RU"/>
    </w:rPr>
  </w:style>
  <w:style w:type="paragraph" w:customStyle="1" w:styleId="xl338">
    <w:name w:val="xl338"/>
    <w:basedOn w:val="af9"/>
    <w:rsid w:val="005D33C3"/>
    <w:pPr>
      <w:pBdr>
        <w:left w:val="single" w:sz="4" w:space="0" w:color="auto"/>
        <w:bottom w:val="single" w:sz="8" w:space="0" w:color="auto"/>
        <w:right w:val="single" w:sz="8" w:space="0" w:color="auto"/>
      </w:pBdr>
      <w:spacing w:before="100" w:beforeAutospacing="1" w:after="100" w:afterAutospacing="1"/>
      <w:ind w:firstLine="0"/>
      <w:jc w:val="right"/>
      <w:textAlignment w:val="top"/>
    </w:pPr>
    <w:rPr>
      <w:rFonts w:ascii="Calibri" w:hAnsi="Calibri"/>
      <w:b/>
      <w:bCs/>
      <w:i/>
      <w:iCs/>
      <w:szCs w:val="24"/>
      <w:lang w:eastAsia="ru-RU"/>
    </w:rPr>
  </w:style>
  <w:style w:type="paragraph" w:customStyle="1" w:styleId="xl339">
    <w:name w:val="xl339"/>
    <w:basedOn w:val="af9"/>
    <w:rsid w:val="005D33C3"/>
    <w:pPr>
      <w:pBdr>
        <w:top w:val="single" w:sz="4" w:space="0" w:color="auto"/>
        <w:left w:val="single" w:sz="4" w:space="0" w:color="auto"/>
        <w:right w:val="single" w:sz="4" w:space="0" w:color="auto"/>
      </w:pBdr>
      <w:spacing w:before="100" w:beforeAutospacing="1" w:after="100" w:afterAutospacing="1"/>
      <w:ind w:firstLine="0"/>
      <w:jc w:val="right"/>
      <w:textAlignment w:val="top"/>
    </w:pPr>
    <w:rPr>
      <w:rFonts w:ascii="Calibri" w:hAnsi="Calibri"/>
      <w:szCs w:val="24"/>
      <w:lang w:eastAsia="ru-RU"/>
    </w:rPr>
  </w:style>
  <w:style w:type="paragraph" w:customStyle="1" w:styleId="xl340">
    <w:name w:val="xl340"/>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41">
    <w:name w:val="xl341"/>
    <w:basedOn w:val="af9"/>
    <w:rsid w:val="005D33C3"/>
    <w:pPr>
      <w:pBdr>
        <w:top w:val="single" w:sz="4" w:space="0" w:color="auto"/>
        <w:left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42">
    <w:name w:val="xl342"/>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43">
    <w:name w:val="xl343"/>
    <w:basedOn w:val="af9"/>
    <w:rsid w:val="005D33C3"/>
    <w:pPr>
      <w:pBdr>
        <w:top w:val="single" w:sz="4" w:space="0" w:color="auto"/>
        <w:left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44">
    <w:name w:val="xl344"/>
    <w:basedOn w:val="af9"/>
    <w:rsid w:val="005D33C3"/>
    <w:pPr>
      <w:pBdr>
        <w:top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45">
    <w:name w:val="xl345"/>
    <w:basedOn w:val="af9"/>
    <w:rsid w:val="005D33C3"/>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szCs w:val="24"/>
      <w:lang w:eastAsia="ru-RU"/>
    </w:rPr>
  </w:style>
  <w:style w:type="paragraph" w:customStyle="1" w:styleId="xl346">
    <w:name w:val="xl346"/>
    <w:basedOn w:val="af9"/>
    <w:rsid w:val="005D33C3"/>
    <w:pPr>
      <w:pBdr>
        <w:top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47">
    <w:name w:val="xl347"/>
    <w:basedOn w:val="af9"/>
    <w:rsid w:val="005D33C3"/>
    <w:pPr>
      <w:pBdr>
        <w:top w:val="single" w:sz="4" w:space="0" w:color="auto"/>
        <w:bottom w:val="single" w:sz="4" w:space="0" w:color="auto"/>
        <w:right w:val="single" w:sz="4" w:space="0" w:color="auto"/>
      </w:pBdr>
      <w:spacing w:before="100" w:beforeAutospacing="1" w:after="100" w:afterAutospacing="1"/>
      <w:ind w:firstLine="0"/>
      <w:jc w:val="left"/>
    </w:pPr>
    <w:rPr>
      <w:rFonts w:ascii="Calibri" w:hAnsi="Calibri"/>
      <w:szCs w:val="24"/>
      <w:lang w:eastAsia="ru-RU"/>
    </w:rPr>
  </w:style>
  <w:style w:type="paragraph" w:customStyle="1" w:styleId="xl348">
    <w:name w:val="xl348"/>
    <w:basedOn w:val="af9"/>
    <w:rsid w:val="005D33C3"/>
    <w:pPr>
      <w:pBdr>
        <w:bottom w:val="single" w:sz="4" w:space="0" w:color="auto"/>
        <w:right w:val="single" w:sz="8" w:space="0" w:color="auto"/>
      </w:pBdr>
      <w:spacing w:before="100" w:beforeAutospacing="1" w:after="100" w:afterAutospacing="1"/>
      <w:ind w:firstLine="0"/>
      <w:jc w:val="left"/>
    </w:pPr>
    <w:rPr>
      <w:rFonts w:ascii="Calibri" w:hAnsi="Calibri"/>
      <w:lang w:eastAsia="ru-RU"/>
    </w:rPr>
  </w:style>
  <w:style w:type="paragraph" w:customStyle="1" w:styleId="xl349">
    <w:name w:val="xl349"/>
    <w:basedOn w:val="af9"/>
    <w:rsid w:val="005D33C3"/>
    <w:pPr>
      <w:pBdr>
        <w:bottom w:val="single" w:sz="4" w:space="0" w:color="auto"/>
        <w:right w:val="single" w:sz="8" w:space="0" w:color="auto"/>
      </w:pBdr>
      <w:spacing w:before="100" w:beforeAutospacing="1" w:after="100" w:afterAutospacing="1"/>
      <w:ind w:firstLine="0"/>
      <w:jc w:val="left"/>
      <w:textAlignment w:val="center"/>
    </w:pPr>
    <w:rPr>
      <w:rFonts w:ascii="Calibri" w:hAnsi="Calibri"/>
      <w:lang w:eastAsia="ru-RU"/>
    </w:rPr>
  </w:style>
  <w:style w:type="paragraph" w:customStyle="1" w:styleId="xl350">
    <w:name w:val="xl350"/>
    <w:basedOn w:val="af9"/>
    <w:rsid w:val="005D33C3"/>
    <w:pPr>
      <w:pBdr>
        <w:left w:val="single" w:sz="8" w:space="0" w:color="auto"/>
        <w:bottom w:val="single" w:sz="4" w:space="0" w:color="auto"/>
      </w:pBdr>
      <w:spacing w:before="100" w:beforeAutospacing="1" w:after="100" w:afterAutospacing="1"/>
      <w:ind w:firstLine="0"/>
      <w:jc w:val="center"/>
      <w:textAlignment w:val="center"/>
    </w:pPr>
    <w:rPr>
      <w:rFonts w:ascii="Calibri" w:hAnsi="Calibri"/>
      <w:szCs w:val="24"/>
      <w:lang w:eastAsia="ru-RU"/>
    </w:rPr>
  </w:style>
  <w:style w:type="paragraph" w:customStyle="1" w:styleId="ChapterSubtitle">
    <w:name w:val="Chapter Subtitle"/>
    <w:basedOn w:val="afffff9"/>
    <w:rsid w:val="00253BA0"/>
    <w:pPr>
      <w:keepNext/>
      <w:keepLines/>
      <w:spacing w:before="60" w:line="240" w:lineRule="auto"/>
      <w:ind w:firstLine="0"/>
      <w:jc w:val="left"/>
    </w:pPr>
    <w:rPr>
      <w:rFonts w:ascii="Arial" w:hAnsi="Arial"/>
      <w:spacing w:val="-16"/>
      <w:kern w:val="28"/>
      <w:sz w:val="32"/>
    </w:rPr>
  </w:style>
  <w:style w:type="character" w:customStyle="1" w:styleId="name">
    <w:name w:val="name"/>
    <w:basedOn w:val="afa"/>
    <w:rsid w:val="00682665"/>
  </w:style>
  <w:style w:type="paragraph" w:customStyle="1" w:styleId="A2list2">
    <w:name w:val="A2_list_2"/>
    <w:basedOn w:val="af9"/>
    <w:next w:val="af9"/>
    <w:autoRedefine/>
    <w:rsid w:val="00043E3D"/>
    <w:pPr>
      <w:numPr>
        <w:ilvl w:val="1"/>
        <w:numId w:val="13"/>
      </w:numPr>
      <w:pBdr>
        <w:right w:val="single" w:sz="4" w:space="4" w:color="auto"/>
      </w:pBdr>
      <w:tabs>
        <w:tab w:val="left" w:pos="2880"/>
      </w:tabs>
      <w:overflowPunct w:val="0"/>
      <w:autoSpaceDE w:val="0"/>
      <w:autoSpaceDN w:val="0"/>
      <w:spacing w:before="60" w:after="60"/>
      <w:jc w:val="left"/>
    </w:pPr>
    <w:rPr>
      <w:rFonts w:ascii="Times New Roman" w:hAnsi="Times New Roman"/>
      <w:color w:val="000000"/>
      <w:szCs w:val="24"/>
    </w:rPr>
  </w:style>
  <w:style w:type="character" w:customStyle="1" w:styleId="ArialUnicodeMS115pt">
    <w:name w:val="Основной текст + Arial Unicode MS;11.5 pt"/>
    <w:rsid w:val="002B2130"/>
    <w:rPr>
      <w:rFonts w:ascii="Arial Unicode MS" w:eastAsia="Arial Unicode MS" w:hAnsi="Arial Unicode MS" w:cs="Arial Unicode MS"/>
      <w:b w:val="0"/>
      <w:bCs w:val="0"/>
      <w:i w:val="0"/>
      <w:iCs w:val="0"/>
      <w:smallCaps w:val="0"/>
      <w:strike w:val="0"/>
      <w:color w:val="000000"/>
      <w:spacing w:val="0"/>
      <w:w w:val="100"/>
      <w:position w:val="0"/>
      <w:sz w:val="23"/>
      <w:szCs w:val="23"/>
      <w:u w:val="none"/>
      <w:shd w:val="clear" w:color="auto" w:fill="FFFFFF"/>
      <w:lang w:val="ru-RU"/>
    </w:rPr>
  </w:style>
  <w:style w:type="character" w:customStyle="1" w:styleId="affffff7">
    <w:name w:val="Основной текст_"/>
    <w:link w:val="2fa"/>
    <w:locked/>
    <w:rsid w:val="0032340B"/>
    <w:rPr>
      <w:rFonts w:ascii="Arial" w:eastAsia="Arial" w:hAnsi="Arial" w:cs="Arial"/>
      <w:shd w:val="clear" w:color="auto" w:fill="FFFFFF"/>
    </w:rPr>
  </w:style>
  <w:style w:type="paragraph" w:customStyle="1" w:styleId="2fa">
    <w:name w:val="Основной текст2"/>
    <w:basedOn w:val="af9"/>
    <w:link w:val="affffff7"/>
    <w:rsid w:val="0032340B"/>
    <w:pPr>
      <w:shd w:val="clear" w:color="auto" w:fill="FFFFFF"/>
      <w:spacing w:before="7680" w:line="0" w:lineRule="atLeast"/>
      <w:ind w:hanging="360"/>
      <w:jc w:val="center"/>
    </w:pPr>
    <w:rPr>
      <w:rFonts w:eastAsia="Arial"/>
      <w:sz w:val="20"/>
      <w:szCs w:val="20"/>
      <w:lang w:bidi="ar-SA"/>
    </w:rPr>
  </w:style>
  <w:style w:type="paragraph" w:customStyle="1" w:styleId="2fb">
    <w:name w:val="Стиль2"/>
    <w:basedOn w:val="19"/>
    <w:link w:val="2fc"/>
    <w:qFormat/>
    <w:rsid w:val="0032340B"/>
    <w:pPr>
      <w:numPr>
        <w:numId w:val="0"/>
      </w:numPr>
      <w:spacing w:before="480" w:line="240" w:lineRule="auto"/>
    </w:pPr>
    <w:rPr>
      <w:rFonts w:ascii="Cambria" w:hAnsi="Cambria"/>
      <w:b w:val="0"/>
      <w:bCs/>
      <w:spacing w:val="-8"/>
      <w:kern w:val="20"/>
      <w:sz w:val="26"/>
      <w:szCs w:val="26"/>
      <w:lang w:val="ru-RU" w:eastAsia="ru-RU" w:bidi="ar-SA"/>
    </w:rPr>
  </w:style>
  <w:style w:type="character" w:customStyle="1" w:styleId="2fc">
    <w:name w:val="Стиль2 Знак"/>
    <w:link w:val="2fb"/>
    <w:rsid w:val="0032340B"/>
    <w:rPr>
      <w:rFonts w:ascii="Cambria" w:eastAsia="Times New Roman" w:hAnsi="Cambria" w:cs="Times New Roman"/>
      <w:b w:val="0"/>
      <w:bCs/>
      <w:caps w:val="0"/>
      <w:smallCaps/>
      <w:spacing w:val="-8"/>
      <w:kern w:val="20"/>
      <w:sz w:val="26"/>
      <w:szCs w:val="26"/>
      <w:lang w:val="ru-RU" w:eastAsia="ru-RU"/>
    </w:rPr>
  </w:style>
  <w:style w:type="paragraph" w:customStyle="1" w:styleId="3">
    <w:name w:val="3 уровень Подзаголовок"/>
    <w:basedOn w:val="30"/>
    <w:uiPriority w:val="99"/>
    <w:qFormat/>
    <w:rsid w:val="0032340B"/>
    <w:pPr>
      <w:keepLines/>
      <w:numPr>
        <w:numId w:val="14"/>
      </w:numPr>
      <w:spacing w:before="200" w:after="0"/>
    </w:pPr>
    <w:rPr>
      <w:rFonts w:ascii="Arial Unicode MS" w:eastAsia="Arial Unicode MS" w:hAnsi="Arial Unicode MS" w:cs="Arial Unicode MS"/>
      <w:bCs/>
      <w:color w:val="000000"/>
      <w:sz w:val="21"/>
      <w:szCs w:val="21"/>
      <w:lang w:eastAsia="ru-RU"/>
    </w:rPr>
  </w:style>
  <w:style w:type="character" w:customStyle="1" w:styleId="affff7">
    <w:name w:val="Абзац списка Знак"/>
    <w:aliases w:val="Введение Знак,3_Абзац списка Знак,СПИСКИ Знак"/>
    <w:link w:val="affff6"/>
    <w:uiPriority w:val="34"/>
    <w:rsid w:val="00105A3E"/>
    <w:rPr>
      <w:rFonts w:ascii="Arial" w:hAnsi="Arial"/>
      <w:sz w:val="24"/>
    </w:rPr>
  </w:style>
  <w:style w:type="paragraph" w:styleId="affffff8">
    <w:name w:val="Revision"/>
    <w:hidden/>
    <w:uiPriority w:val="99"/>
    <w:semiHidden/>
    <w:rsid w:val="00963B29"/>
    <w:pPr>
      <w:spacing w:after="200" w:line="276" w:lineRule="auto"/>
    </w:pPr>
    <w:rPr>
      <w:rFonts w:ascii="Calibri" w:hAnsi="Calibri"/>
      <w:sz w:val="22"/>
      <w:szCs w:val="22"/>
      <w:lang w:val="en-US" w:eastAsia="en-US" w:bidi="en-US"/>
    </w:rPr>
  </w:style>
  <w:style w:type="paragraph" w:customStyle="1" w:styleId="133">
    <w:name w:val="Обычный 13 Знак3"/>
    <w:basedOn w:val="af9"/>
    <w:autoRedefine/>
    <w:rsid w:val="00963B29"/>
    <w:pPr>
      <w:keepNext/>
      <w:keepLines/>
      <w:suppressLineNumbers/>
      <w:tabs>
        <w:tab w:val="left" w:leader="dot" w:pos="9356"/>
      </w:tabs>
      <w:suppressAutoHyphens/>
      <w:spacing w:before="60" w:after="200"/>
      <w:ind w:firstLine="720"/>
    </w:pPr>
    <w:rPr>
      <w:rFonts w:ascii="Times New Roman" w:hAnsi="Times New Roman"/>
      <w:sz w:val="26"/>
      <w:szCs w:val="26"/>
      <w:lang w:eastAsia="ru-RU"/>
    </w:rPr>
  </w:style>
  <w:style w:type="paragraph" w:customStyle="1" w:styleId="134">
    <w:name w:val="Обычный 13"/>
    <w:basedOn w:val="af9"/>
    <w:link w:val="135"/>
    <w:qFormat/>
    <w:rsid w:val="00963B29"/>
    <w:pPr>
      <w:keepNext/>
      <w:suppressLineNumbers/>
      <w:tabs>
        <w:tab w:val="left" w:pos="6804"/>
        <w:tab w:val="left" w:pos="6946"/>
        <w:tab w:val="left" w:leader="dot" w:pos="9356"/>
      </w:tabs>
      <w:suppressAutoHyphens/>
      <w:spacing w:before="60" w:after="200" w:line="276" w:lineRule="auto"/>
    </w:pPr>
    <w:rPr>
      <w:rFonts w:ascii="Cambria" w:hAnsi="Cambria"/>
      <w:sz w:val="26"/>
      <w:szCs w:val="26"/>
      <w:lang w:eastAsia="ru-RU"/>
    </w:rPr>
  </w:style>
  <w:style w:type="character" w:customStyle="1" w:styleId="135">
    <w:name w:val="Обычный 13 Знак5"/>
    <w:link w:val="134"/>
    <w:rsid w:val="00963B29"/>
    <w:rPr>
      <w:sz w:val="26"/>
      <w:szCs w:val="26"/>
      <w:lang w:val="en-US" w:eastAsia="ru-RU" w:bidi="en-US"/>
    </w:rPr>
  </w:style>
  <w:style w:type="paragraph" w:customStyle="1" w:styleId="1ff">
    <w:name w:val="Текст1"/>
    <w:basedOn w:val="af9"/>
    <w:rsid w:val="00963B29"/>
    <w:pPr>
      <w:tabs>
        <w:tab w:val="left" w:pos="1701"/>
      </w:tabs>
      <w:suppressAutoHyphens/>
      <w:spacing w:before="80" w:after="200" w:line="252" w:lineRule="auto"/>
      <w:ind w:firstLine="852"/>
    </w:pPr>
    <w:rPr>
      <w:rFonts w:ascii="Times New Roman" w:eastAsia="SimSun" w:hAnsi="Times New Roman"/>
      <w:sz w:val="28"/>
      <w:szCs w:val="28"/>
      <w:lang w:eastAsia="ar-SA"/>
    </w:rPr>
  </w:style>
  <w:style w:type="character" w:customStyle="1" w:styleId="apple-converted-space">
    <w:name w:val="apple-converted-space"/>
    <w:basedOn w:val="afa"/>
    <w:rsid w:val="00963B29"/>
  </w:style>
  <w:style w:type="character" w:customStyle="1" w:styleId="4a">
    <w:name w:val="заголовок 4 Знак"/>
    <w:rsid w:val="00963B29"/>
    <w:rPr>
      <w:rFonts w:ascii="Arial" w:hAnsi="Arial"/>
      <w:i/>
      <w:sz w:val="24"/>
      <w:szCs w:val="24"/>
      <w:lang w:val="ru-RU" w:eastAsia="ru-RU" w:bidi="ar-SA"/>
    </w:rPr>
  </w:style>
  <w:style w:type="paragraph" w:customStyle="1" w:styleId="affffff9">
    <w:name w:val="основной"/>
    <w:basedOn w:val="af9"/>
    <w:rsid w:val="00963B29"/>
    <w:pPr>
      <w:spacing w:after="200" w:line="276" w:lineRule="auto"/>
      <w:ind w:firstLine="720"/>
    </w:pPr>
    <w:rPr>
      <w:rFonts w:ascii="Times New Roman" w:hAnsi="Times New Roman"/>
      <w:szCs w:val="20"/>
      <w:lang w:eastAsia="ru-RU"/>
    </w:rPr>
  </w:style>
  <w:style w:type="character" w:customStyle="1" w:styleId="FontStyle23">
    <w:name w:val="Font Style23"/>
    <w:rsid w:val="00963B29"/>
    <w:rPr>
      <w:rFonts w:ascii="Times New Roman" w:hAnsi="Times New Roman" w:cs="Times New Roman"/>
      <w:sz w:val="18"/>
      <w:szCs w:val="18"/>
    </w:rPr>
  </w:style>
  <w:style w:type="paragraph" w:customStyle="1" w:styleId="ConsPlusNonformat">
    <w:name w:val="ConsPlusNonformat"/>
    <w:uiPriority w:val="99"/>
    <w:rsid w:val="00963B29"/>
    <w:pPr>
      <w:autoSpaceDE w:val="0"/>
      <w:autoSpaceDN w:val="0"/>
      <w:adjustRightInd w:val="0"/>
      <w:spacing w:after="200" w:line="276" w:lineRule="auto"/>
    </w:pPr>
    <w:rPr>
      <w:rFonts w:ascii="Courier New" w:hAnsi="Courier New" w:cs="Courier New"/>
      <w:sz w:val="22"/>
      <w:szCs w:val="22"/>
      <w:lang w:val="en-US" w:eastAsia="en-US" w:bidi="en-US"/>
    </w:rPr>
  </w:style>
  <w:style w:type="paragraph" w:customStyle="1" w:styleId="ConsPlusTitle">
    <w:name w:val="ConsPlusTitle"/>
    <w:rsid w:val="00963B29"/>
    <w:pPr>
      <w:widowControl w:val="0"/>
      <w:autoSpaceDE w:val="0"/>
      <w:autoSpaceDN w:val="0"/>
      <w:adjustRightInd w:val="0"/>
      <w:spacing w:after="200" w:line="276" w:lineRule="auto"/>
    </w:pPr>
    <w:rPr>
      <w:b/>
      <w:bCs/>
      <w:sz w:val="24"/>
      <w:szCs w:val="24"/>
      <w:lang w:val="en-US" w:bidi="en-US"/>
    </w:rPr>
  </w:style>
  <w:style w:type="paragraph" w:customStyle="1" w:styleId="affffffa">
    <w:name w:val="заголовок таблицы"/>
    <w:basedOn w:val="af9"/>
    <w:autoRedefine/>
    <w:uiPriority w:val="99"/>
    <w:rsid w:val="00963B29"/>
    <w:pPr>
      <w:keepNext/>
      <w:keepLines/>
      <w:tabs>
        <w:tab w:val="left" w:pos="1134"/>
      </w:tabs>
      <w:spacing w:line="276" w:lineRule="auto"/>
      <w:ind w:firstLine="0"/>
    </w:pPr>
    <w:rPr>
      <w:rFonts w:cs="Arial"/>
      <w:b/>
      <w:szCs w:val="24"/>
      <w:lang w:eastAsia="ru-RU"/>
    </w:rPr>
  </w:style>
  <w:style w:type="paragraph" w:customStyle="1" w:styleId="1ff0">
    <w:name w:val="Знак Знак Знак1"/>
    <w:basedOn w:val="af9"/>
    <w:rsid w:val="00963B29"/>
    <w:pPr>
      <w:tabs>
        <w:tab w:val="num" w:pos="360"/>
      </w:tabs>
      <w:spacing w:after="160" w:line="240" w:lineRule="exact"/>
      <w:ind w:firstLine="0"/>
      <w:jc w:val="left"/>
    </w:pPr>
    <w:rPr>
      <w:rFonts w:ascii="Verdana" w:hAnsi="Verdana" w:cs="Verdana"/>
      <w:sz w:val="20"/>
      <w:szCs w:val="20"/>
    </w:rPr>
  </w:style>
  <w:style w:type="paragraph" w:customStyle="1" w:styleId="e02">
    <w:name w:val="e02"/>
    <w:basedOn w:val="af9"/>
    <w:rsid w:val="00963B29"/>
    <w:pPr>
      <w:spacing w:before="100" w:beforeAutospacing="1" w:after="100" w:afterAutospacing="1" w:line="276" w:lineRule="auto"/>
      <w:ind w:firstLine="0"/>
      <w:jc w:val="left"/>
    </w:pPr>
    <w:rPr>
      <w:rFonts w:ascii="Times New Roman" w:hAnsi="Times New Roman"/>
      <w:szCs w:val="24"/>
      <w:lang w:eastAsia="ru-RU"/>
    </w:rPr>
  </w:style>
  <w:style w:type="paragraph" w:customStyle="1" w:styleId="Default">
    <w:name w:val="Default"/>
    <w:rsid w:val="00963B29"/>
    <w:pPr>
      <w:autoSpaceDE w:val="0"/>
      <w:autoSpaceDN w:val="0"/>
      <w:adjustRightInd w:val="0"/>
      <w:spacing w:after="200" w:line="276" w:lineRule="auto"/>
    </w:pPr>
    <w:rPr>
      <w:color w:val="000000"/>
      <w:sz w:val="24"/>
      <w:szCs w:val="24"/>
      <w:lang w:val="en-US" w:eastAsia="en-US" w:bidi="en-US"/>
    </w:rPr>
  </w:style>
  <w:style w:type="paragraph" w:customStyle="1" w:styleId="ConsPlusCell">
    <w:name w:val="ConsPlusCell"/>
    <w:link w:val="ConsPlusCell0"/>
    <w:rsid w:val="00963B29"/>
    <w:pPr>
      <w:widowControl w:val="0"/>
      <w:autoSpaceDE w:val="0"/>
      <w:autoSpaceDN w:val="0"/>
      <w:adjustRightInd w:val="0"/>
      <w:spacing w:after="200" w:line="276" w:lineRule="auto"/>
    </w:pPr>
    <w:rPr>
      <w:rFonts w:ascii="Arial" w:hAnsi="Arial" w:cs="Arial"/>
    </w:rPr>
  </w:style>
  <w:style w:type="paragraph" w:customStyle="1" w:styleId="119">
    <w:name w:val="Знак Знак Знак11"/>
    <w:basedOn w:val="af9"/>
    <w:rsid w:val="00963B29"/>
    <w:pPr>
      <w:tabs>
        <w:tab w:val="num" w:pos="360"/>
      </w:tabs>
      <w:spacing w:after="160" w:line="240" w:lineRule="exact"/>
      <w:ind w:firstLine="0"/>
      <w:jc w:val="left"/>
    </w:pPr>
    <w:rPr>
      <w:rFonts w:ascii="Verdana" w:hAnsi="Verdana" w:cs="Verdana"/>
      <w:sz w:val="20"/>
      <w:szCs w:val="20"/>
    </w:rPr>
  </w:style>
  <w:style w:type="paragraph" w:customStyle="1" w:styleId="affffffb">
    <w:name w:val="Абзац"/>
    <w:basedOn w:val="af9"/>
    <w:link w:val="affffffc"/>
    <w:qFormat/>
    <w:rsid w:val="00963B29"/>
    <w:pPr>
      <w:spacing w:after="60" w:line="276" w:lineRule="auto"/>
    </w:pPr>
    <w:rPr>
      <w:rFonts w:ascii="Cambria" w:hAnsi="Cambria"/>
      <w:szCs w:val="24"/>
    </w:rPr>
  </w:style>
  <w:style w:type="character" w:customStyle="1" w:styleId="affffffc">
    <w:name w:val="Абзац Знак"/>
    <w:link w:val="affffffb"/>
    <w:rsid w:val="00963B29"/>
    <w:rPr>
      <w:sz w:val="24"/>
      <w:szCs w:val="24"/>
      <w:lang w:val="en-US" w:bidi="en-US"/>
    </w:rPr>
  </w:style>
  <w:style w:type="paragraph" w:customStyle="1" w:styleId="affffffd">
    <w:name w:val="Название таблицы"/>
    <w:basedOn w:val="afffe"/>
    <w:qFormat/>
    <w:rsid w:val="00963B29"/>
    <w:rPr>
      <w:rFonts w:ascii="Calibri" w:hAnsi="Calibri"/>
      <w:szCs w:val="22"/>
      <w:lang w:eastAsia="ru-RU"/>
    </w:rPr>
  </w:style>
  <w:style w:type="paragraph" w:customStyle="1" w:styleId="affffffe">
    <w:name w:val="Табличный_центр"/>
    <w:basedOn w:val="af9"/>
    <w:rsid w:val="00963B29"/>
    <w:pPr>
      <w:spacing w:after="200" w:line="276" w:lineRule="auto"/>
      <w:ind w:firstLine="0"/>
      <w:jc w:val="left"/>
    </w:pPr>
    <w:rPr>
      <w:rFonts w:ascii="Times New Roman" w:hAnsi="Times New Roman"/>
      <w:lang w:eastAsia="ru-RU"/>
    </w:rPr>
  </w:style>
  <w:style w:type="paragraph" w:customStyle="1" w:styleId="afffffff">
    <w:name w:val="Табличный_заголовки"/>
    <w:basedOn w:val="af9"/>
    <w:rsid w:val="00963B29"/>
    <w:pPr>
      <w:keepNext/>
      <w:keepLines/>
      <w:spacing w:after="200" w:line="276" w:lineRule="auto"/>
      <w:ind w:firstLine="0"/>
      <w:jc w:val="left"/>
    </w:pPr>
    <w:rPr>
      <w:rFonts w:ascii="Times New Roman" w:hAnsi="Times New Roman"/>
      <w:b/>
      <w:lang w:eastAsia="ru-RU"/>
    </w:rPr>
  </w:style>
  <w:style w:type="paragraph" w:customStyle="1" w:styleId="afffffff0">
    <w:name w:val="Табличный_слева"/>
    <w:basedOn w:val="af9"/>
    <w:rsid w:val="00963B29"/>
    <w:pPr>
      <w:spacing w:after="200" w:line="276" w:lineRule="auto"/>
      <w:ind w:firstLine="0"/>
      <w:jc w:val="left"/>
    </w:pPr>
    <w:rPr>
      <w:rFonts w:ascii="Times New Roman" w:hAnsi="Times New Roman"/>
      <w:lang w:eastAsia="ru-RU"/>
    </w:rPr>
  </w:style>
  <w:style w:type="numbering" w:customStyle="1" w:styleId="1ff1">
    <w:name w:val="Стиль1"/>
    <w:uiPriority w:val="99"/>
    <w:rsid w:val="00963B29"/>
  </w:style>
  <w:style w:type="paragraph" w:customStyle="1" w:styleId="1ff2">
    <w:name w:val="Основной текст1"/>
    <w:basedOn w:val="af9"/>
    <w:qFormat/>
    <w:rsid w:val="00963B29"/>
    <w:pPr>
      <w:shd w:val="clear" w:color="auto" w:fill="FFFFFF"/>
      <w:spacing w:before="360" w:after="180" w:line="235" w:lineRule="exact"/>
      <w:ind w:hanging="320"/>
    </w:pPr>
    <w:rPr>
      <w:rFonts w:ascii="Times New Roman" w:hAnsi="Times New Roman"/>
      <w:sz w:val="19"/>
      <w:szCs w:val="19"/>
    </w:rPr>
  </w:style>
  <w:style w:type="character" w:customStyle="1" w:styleId="afffffff1">
    <w:name w:val="Основной текст + Полужирный"/>
    <w:rsid w:val="00963B29"/>
    <w:rPr>
      <w:rFonts w:ascii="Times New Roman" w:eastAsia="Times New Roman" w:hAnsi="Times New Roman" w:cs="Times New Roman"/>
      <w:b/>
      <w:bCs/>
      <w:color w:val="000000"/>
      <w:spacing w:val="0"/>
      <w:w w:val="100"/>
      <w:position w:val="0"/>
      <w:sz w:val="18"/>
      <w:szCs w:val="18"/>
      <w:shd w:val="clear" w:color="auto" w:fill="FFFFFF"/>
      <w:lang w:val="ru-RU"/>
    </w:rPr>
  </w:style>
  <w:style w:type="character" w:customStyle="1" w:styleId="2fd">
    <w:name w:val="Основной текст (2)_"/>
    <w:link w:val="2fe"/>
    <w:rsid w:val="00963B29"/>
    <w:rPr>
      <w:b/>
      <w:bCs/>
      <w:sz w:val="18"/>
      <w:szCs w:val="18"/>
      <w:shd w:val="clear" w:color="auto" w:fill="FFFFFF"/>
    </w:rPr>
  </w:style>
  <w:style w:type="character" w:customStyle="1" w:styleId="2ff">
    <w:name w:val="Основной текст (2) + Не полужирный"/>
    <w:rsid w:val="00963B29"/>
    <w:rPr>
      <w:b/>
      <w:bCs/>
      <w:color w:val="000000"/>
      <w:spacing w:val="0"/>
      <w:w w:val="100"/>
      <w:position w:val="0"/>
      <w:sz w:val="18"/>
      <w:szCs w:val="18"/>
      <w:shd w:val="clear" w:color="auto" w:fill="FFFFFF"/>
      <w:lang w:val="ru-RU"/>
    </w:rPr>
  </w:style>
  <w:style w:type="paragraph" w:customStyle="1" w:styleId="2fe">
    <w:name w:val="Основной текст (2)"/>
    <w:basedOn w:val="af9"/>
    <w:link w:val="2fd"/>
    <w:rsid w:val="00963B29"/>
    <w:pPr>
      <w:shd w:val="clear" w:color="auto" w:fill="FFFFFF"/>
      <w:spacing w:after="200" w:line="230" w:lineRule="exact"/>
      <w:ind w:firstLine="500"/>
    </w:pPr>
    <w:rPr>
      <w:rFonts w:ascii="Cambria" w:hAnsi="Cambria"/>
      <w:b/>
      <w:bCs/>
      <w:sz w:val="18"/>
      <w:szCs w:val="18"/>
      <w:lang w:bidi="ar-SA"/>
    </w:rPr>
  </w:style>
  <w:style w:type="paragraph" w:styleId="2ff0">
    <w:name w:val="Quote"/>
    <w:basedOn w:val="af9"/>
    <w:next w:val="af9"/>
    <w:link w:val="2ff1"/>
    <w:uiPriority w:val="29"/>
    <w:qFormat/>
    <w:rsid w:val="00963B29"/>
    <w:pPr>
      <w:spacing w:after="200" w:line="276" w:lineRule="auto"/>
      <w:ind w:firstLine="0"/>
      <w:jc w:val="left"/>
    </w:pPr>
    <w:rPr>
      <w:rFonts w:ascii="Calibri" w:hAnsi="Calibri"/>
      <w:i/>
      <w:iCs/>
      <w:color w:val="000000"/>
      <w:sz w:val="22"/>
    </w:rPr>
  </w:style>
  <w:style w:type="character" w:customStyle="1" w:styleId="2ff1">
    <w:name w:val="Цитата 2 Знак"/>
    <w:link w:val="2ff0"/>
    <w:uiPriority w:val="29"/>
    <w:rsid w:val="00963B29"/>
    <w:rPr>
      <w:rFonts w:ascii="Calibri" w:eastAsia="Times New Roman" w:hAnsi="Calibri" w:cs="Times New Roman"/>
      <w:i/>
      <w:iCs/>
      <w:color w:val="000000"/>
      <w:sz w:val="22"/>
      <w:szCs w:val="22"/>
      <w:lang w:val="en-US" w:bidi="en-US"/>
    </w:rPr>
  </w:style>
  <w:style w:type="paragraph" w:styleId="afffffff2">
    <w:name w:val="Intense Quote"/>
    <w:basedOn w:val="af9"/>
    <w:next w:val="af9"/>
    <w:link w:val="afffffff3"/>
    <w:uiPriority w:val="30"/>
    <w:qFormat/>
    <w:rsid w:val="00105A3E"/>
    <w:pPr>
      <w:pBdr>
        <w:top w:val="single" w:sz="4" w:space="10" w:color="auto"/>
        <w:bottom w:val="single" w:sz="4" w:space="10" w:color="auto"/>
      </w:pBdr>
      <w:spacing w:before="240" w:after="240" w:line="300" w:lineRule="auto"/>
      <w:ind w:left="1152" w:right="1152"/>
    </w:pPr>
    <w:rPr>
      <w:rFonts w:ascii="Cambria" w:hAnsi="Cambria"/>
      <w:i/>
      <w:iCs/>
      <w:sz w:val="20"/>
      <w:szCs w:val="20"/>
      <w:lang w:bidi="ar-SA"/>
    </w:rPr>
  </w:style>
  <w:style w:type="character" w:customStyle="1" w:styleId="afffffff3">
    <w:name w:val="Выделенная цитата Знак"/>
    <w:link w:val="afffffff2"/>
    <w:uiPriority w:val="30"/>
    <w:rsid w:val="00105A3E"/>
    <w:rPr>
      <w:i/>
      <w:iCs/>
    </w:rPr>
  </w:style>
  <w:style w:type="character" w:styleId="afffffff4">
    <w:name w:val="Subtle Emphasis"/>
    <w:qFormat/>
    <w:rsid w:val="00105A3E"/>
    <w:rPr>
      <w:i/>
      <w:iCs/>
    </w:rPr>
  </w:style>
  <w:style w:type="character" w:styleId="afffffff5">
    <w:name w:val="Intense Emphasis"/>
    <w:uiPriority w:val="21"/>
    <w:qFormat/>
    <w:rsid w:val="00105A3E"/>
    <w:rPr>
      <w:b/>
      <w:bCs/>
      <w:i/>
      <w:iCs/>
    </w:rPr>
  </w:style>
  <w:style w:type="character" w:styleId="afffffff6">
    <w:name w:val="Subtle Reference"/>
    <w:uiPriority w:val="31"/>
    <w:qFormat/>
    <w:rsid w:val="00105A3E"/>
    <w:rPr>
      <w:smallCaps/>
    </w:rPr>
  </w:style>
  <w:style w:type="character" w:styleId="afffffff7">
    <w:name w:val="Intense Reference"/>
    <w:uiPriority w:val="32"/>
    <w:qFormat/>
    <w:rsid w:val="00105A3E"/>
    <w:rPr>
      <w:b/>
      <w:bCs/>
      <w:smallCaps/>
    </w:rPr>
  </w:style>
  <w:style w:type="character" w:styleId="afffffff8">
    <w:name w:val="Book Title"/>
    <w:uiPriority w:val="33"/>
    <w:qFormat/>
    <w:rsid w:val="00105A3E"/>
    <w:rPr>
      <w:i/>
      <w:iCs/>
      <w:smallCaps/>
      <w:spacing w:val="5"/>
    </w:rPr>
  </w:style>
  <w:style w:type="paragraph" w:customStyle="1" w:styleId="1ff3">
    <w:name w:val="МОЙ Заголовок 1"/>
    <w:basedOn w:val="19"/>
    <w:link w:val="1ff4"/>
    <w:qFormat/>
    <w:rsid w:val="00704678"/>
    <w:pPr>
      <w:numPr>
        <w:numId w:val="0"/>
      </w:numPr>
      <w:spacing w:before="480" w:line="240" w:lineRule="auto"/>
    </w:pPr>
    <w:rPr>
      <w:rFonts w:ascii="Arial Black" w:hAnsi="Arial Black"/>
      <w:b w:val="0"/>
      <w:bCs/>
      <w:caps/>
      <w:spacing w:val="-8"/>
      <w:kern w:val="20"/>
      <w:szCs w:val="28"/>
      <w:lang w:val="ru-RU" w:bidi="ar-SA"/>
    </w:rPr>
  </w:style>
  <w:style w:type="character" w:customStyle="1" w:styleId="1ff4">
    <w:name w:val="МОЙ Заголовок 1 Знак"/>
    <w:link w:val="1ff3"/>
    <w:rsid w:val="00704678"/>
    <w:rPr>
      <w:rFonts w:ascii="Arial Black" w:eastAsia="Times New Roman" w:hAnsi="Arial Black" w:cs="Times New Roman"/>
      <w:b w:val="0"/>
      <w:bCs/>
      <w:caps/>
      <w:smallCaps/>
      <w:spacing w:val="-8"/>
      <w:kern w:val="20"/>
      <w:sz w:val="28"/>
      <w:szCs w:val="28"/>
      <w:lang w:val="ru-RU"/>
    </w:rPr>
  </w:style>
  <w:style w:type="character" w:customStyle="1" w:styleId="1ff5">
    <w:name w:val="Стиль1 Знак"/>
    <w:rsid w:val="00704678"/>
    <w:rPr>
      <w:rFonts w:ascii="Cambria" w:eastAsia="Times New Roman" w:hAnsi="Cambria" w:cs="Times New Roman"/>
      <w:b/>
      <w:bCs/>
      <w:color w:val="4F81BD"/>
      <w:spacing w:val="-10"/>
      <w:kern w:val="28"/>
      <w:sz w:val="26"/>
      <w:szCs w:val="26"/>
      <w:lang w:val="ru-RU" w:eastAsia="ru-RU"/>
    </w:rPr>
  </w:style>
  <w:style w:type="character" w:customStyle="1" w:styleId="3f4">
    <w:name w:val="Основной текст (3)_"/>
    <w:link w:val="3f5"/>
    <w:locked/>
    <w:rsid w:val="00704678"/>
    <w:rPr>
      <w:rFonts w:ascii="Arial" w:eastAsia="Arial" w:hAnsi="Arial" w:cs="Arial"/>
      <w:b/>
      <w:bCs/>
      <w:spacing w:val="-10"/>
      <w:shd w:val="clear" w:color="auto" w:fill="FFFFFF"/>
    </w:rPr>
  </w:style>
  <w:style w:type="paragraph" w:customStyle="1" w:styleId="3f5">
    <w:name w:val="Основной текст (3)"/>
    <w:basedOn w:val="af9"/>
    <w:link w:val="3f4"/>
    <w:rsid w:val="00704678"/>
    <w:pPr>
      <w:shd w:val="clear" w:color="auto" w:fill="FFFFFF"/>
      <w:spacing w:line="398" w:lineRule="exact"/>
      <w:ind w:hanging="840"/>
      <w:jc w:val="center"/>
    </w:pPr>
    <w:rPr>
      <w:rFonts w:eastAsia="Arial"/>
      <w:b/>
      <w:bCs/>
      <w:spacing w:val="-10"/>
      <w:sz w:val="20"/>
      <w:szCs w:val="20"/>
      <w:lang w:bidi="ar-SA"/>
    </w:rPr>
  </w:style>
  <w:style w:type="character" w:customStyle="1" w:styleId="5b">
    <w:name w:val="Основной текст (5)_"/>
    <w:link w:val="5c"/>
    <w:locked/>
    <w:rsid w:val="00704678"/>
    <w:rPr>
      <w:rFonts w:ascii="Arial" w:eastAsia="Arial" w:hAnsi="Arial" w:cs="Arial"/>
      <w:b/>
      <w:bCs/>
      <w:spacing w:val="-10"/>
      <w:sz w:val="21"/>
      <w:szCs w:val="21"/>
      <w:shd w:val="clear" w:color="auto" w:fill="FFFFFF"/>
    </w:rPr>
  </w:style>
  <w:style w:type="paragraph" w:customStyle="1" w:styleId="5c">
    <w:name w:val="Основной текст (5)"/>
    <w:basedOn w:val="af9"/>
    <w:link w:val="5b"/>
    <w:rsid w:val="00704678"/>
    <w:pPr>
      <w:shd w:val="clear" w:color="auto" w:fill="FFFFFF"/>
      <w:spacing w:before="600" w:after="600" w:line="0" w:lineRule="atLeast"/>
      <w:ind w:hanging="1120"/>
      <w:jc w:val="left"/>
    </w:pPr>
    <w:rPr>
      <w:rFonts w:eastAsia="Arial"/>
      <w:b/>
      <w:bCs/>
      <w:spacing w:val="-10"/>
      <w:sz w:val="21"/>
      <w:szCs w:val="21"/>
      <w:lang w:bidi="ar-SA"/>
    </w:rPr>
  </w:style>
  <w:style w:type="character" w:customStyle="1" w:styleId="ArialUnicodeMS">
    <w:name w:val="Основной текст + Arial Unicode MS"/>
    <w:aliases w:val="11.5 pt"/>
    <w:rsid w:val="00704678"/>
    <w:rPr>
      <w:rFonts w:ascii="Arial Unicode MS" w:eastAsia="Arial Unicode MS" w:hAnsi="Arial Unicode MS" w:cs="Arial Unicode MS" w:hint="eastAsia"/>
      <w:color w:val="000000"/>
      <w:spacing w:val="0"/>
      <w:w w:val="100"/>
      <w:position w:val="0"/>
      <w:sz w:val="23"/>
      <w:szCs w:val="23"/>
      <w:shd w:val="clear" w:color="auto" w:fill="FFFFFF"/>
      <w:lang w:val="ru-RU"/>
    </w:rPr>
  </w:style>
  <w:style w:type="character" w:customStyle="1" w:styleId="4b">
    <w:name w:val="Основной текст (4)"/>
    <w:rsid w:val="00704678"/>
    <w:rPr>
      <w:rFonts w:ascii="Arial Narrow" w:eastAsia="Arial Narrow" w:hAnsi="Arial Narrow" w:cs="Arial Narrow" w:hint="default"/>
      <w:b/>
      <w:bCs/>
      <w:i w:val="0"/>
      <w:iCs w:val="0"/>
      <w:smallCaps w:val="0"/>
      <w:strike w:val="0"/>
      <w:dstrike w:val="0"/>
      <w:color w:val="000000"/>
      <w:spacing w:val="0"/>
      <w:w w:val="100"/>
      <w:position w:val="0"/>
      <w:sz w:val="15"/>
      <w:szCs w:val="15"/>
      <w:u w:val="none"/>
      <w:effect w:val="none"/>
      <w:lang w:val="ru-RU"/>
    </w:rPr>
  </w:style>
  <w:style w:type="character" w:customStyle="1" w:styleId="afffffff9">
    <w:name w:val="Колонтитул_"/>
    <w:link w:val="afffffffa"/>
    <w:rsid w:val="00704678"/>
    <w:rPr>
      <w:rFonts w:ascii="Arial Narrow" w:eastAsia="Arial Narrow" w:hAnsi="Arial Narrow" w:cs="Arial Narrow"/>
      <w:b/>
      <w:bCs/>
      <w:sz w:val="15"/>
      <w:szCs w:val="15"/>
      <w:shd w:val="clear" w:color="auto" w:fill="FFFFFF"/>
    </w:rPr>
  </w:style>
  <w:style w:type="character" w:customStyle="1" w:styleId="85pt">
    <w:name w:val="Колонтитул + 8.5 pt;Не полужирный"/>
    <w:rsid w:val="00704678"/>
    <w:rPr>
      <w:rFonts w:ascii="Arial Narrow" w:eastAsia="Arial Narrow" w:hAnsi="Arial Narrow" w:cs="Arial Narrow"/>
      <w:b/>
      <w:bCs/>
      <w:color w:val="000000"/>
      <w:spacing w:val="0"/>
      <w:w w:val="100"/>
      <w:position w:val="0"/>
      <w:sz w:val="17"/>
      <w:szCs w:val="17"/>
      <w:shd w:val="clear" w:color="auto" w:fill="FFFFFF"/>
      <w:lang w:val="ru-RU"/>
    </w:rPr>
  </w:style>
  <w:style w:type="character" w:customStyle="1" w:styleId="Arial85pt">
    <w:name w:val="Колонтитул + Arial;8.5 pt"/>
    <w:rsid w:val="00704678"/>
    <w:rPr>
      <w:rFonts w:ascii="Arial" w:eastAsia="Arial" w:hAnsi="Arial" w:cs="Arial"/>
      <w:b/>
      <w:bCs/>
      <w:color w:val="000000"/>
      <w:spacing w:val="0"/>
      <w:w w:val="100"/>
      <w:position w:val="0"/>
      <w:sz w:val="17"/>
      <w:szCs w:val="17"/>
      <w:shd w:val="clear" w:color="auto" w:fill="FFFFFF"/>
      <w:lang w:val="ru-RU"/>
    </w:rPr>
  </w:style>
  <w:style w:type="paragraph" w:customStyle="1" w:styleId="afffffffa">
    <w:name w:val="Колонтитул"/>
    <w:basedOn w:val="af9"/>
    <w:link w:val="afffffff9"/>
    <w:rsid w:val="00704678"/>
    <w:pPr>
      <w:shd w:val="clear" w:color="auto" w:fill="FFFFFF"/>
      <w:spacing w:line="0" w:lineRule="atLeast"/>
      <w:ind w:firstLine="0"/>
      <w:jc w:val="left"/>
    </w:pPr>
    <w:rPr>
      <w:rFonts w:ascii="Arial Narrow" w:eastAsia="Arial Narrow" w:hAnsi="Arial Narrow"/>
      <w:b/>
      <w:bCs/>
      <w:sz w:val="15"/>
      <w:szCs w:val="15"/>
      <w:lang w:bidi="ar-SA"/>
    </w:rPr>
  </w:style>
  <w:style w:type="character" w:customStyle="1" w:styleId="ArialUnicodeMS0pt">
    <w:name w:val="Подпись к таблице + Arial Unicode MS;Не полужирный;Интервал 0 pt"/>
    <w:rsid w:val="00704678"/>
    <w:rPr>
      <w:rFonts w:ascii="Arial Unicode MS" w:eastAsia="Arial Unicode MS" w:hAnsi="Arial Unicode MS" w:cs="Arial Unicode MS"/>
      <w:b/>
      <w:bCs/>
      <w:i w:val="0"/>
      <w:iCs w:val="0"/>
      <w:smallCaps w:val="0"/>
      <w:strike w:val="0"/>
      <w:color w:val="000000"/>
      <w:spacing w:val="-10"/>
      <w:w w:val="100"/>
      <w:position w:val="0"/>
      <w:sz w:val="17"/>
      <w:szCs w:val="17"/>
      <w:u w:val="none"/>
      <w:lang w:val="ru-RU"/>
    </w:rPr>
  </w:style>
  <w:style w:type="character" w:customStyle="1" w:styleId="4c">
    <w:name w:val="Основной текст (4)_"/>
    <w:rsid w:val="00704678"/>
    <w:rPr>
      <w:rFonts w:ascii="Arial Narrow" w:eastAsia="Arial Narrow" w:hAnsi="Arial Narrow" w:cs="Arial Narrow"/>
      <w:b/>
      <w:bCs/>
      <w:i w:val="0"/>
      <w:iCs w:val="0"/>
      <w:smallCaps w:val="0"/>
      <w:strike w:val="0"/>
      <w:sz w:val="15"/>
      <w:szCs w:val="15"/>
      <w:u w:val="none"/>
    </w:rPr>
  </w:style>
  <w:style w:type="character" w:customStyle="1" w:styleId="5ArialUnicodeMS">
    <w:name w:val="Основной текст (5) + Arial Unicode MS"/>
    <w:rsid w:val="00704678"/>
    <w:rPr>
      <w:rFonts w:ascii="Arial Unicode MS" w:eastAsia="Arial Unicode MS" w:hAnsi="Arial Unicode MS" w:cs="Arial Unicode MS"/>
      <w:b/>
      <w:bCs/>
      <w:i w:val="0"/>
      <w:iCs w:val="0"/>
      <w:smallCaps w:val="0"/>
      <w:strike w:val="0"/>
      <w:color w:val="000000"/>
      <w:spacing w:val="-10"/>
      <w:w w:val="100"/>
      <w:position w:val="0"/>
      <w:sz w:val="21"/>
      <w:szCs w:val="21"/>
      <w:u w:val="none"/>
      <w:shd w:val="clear" w:color="auto" w:fill="FFFFFF"/>
      <w:lang w:val="ru-RU"/>
    </w:rPr>
  </w:style>
  <w:style w:type="character" w:customStyle="1" w:styleId="3Tahoma105pt0pt">
    <w:name w:val="Основной текст (3) + Tahoma;10.5 pt;Интервал 0 pt"/>
    <w:rsid w:val="00704678"/>
    <w:rPr>
      <w:rFonts w:ascii="Tahoma" w:eastAsia="Tahoma" w:hAnsi="Tahoma" w:cs="Tahoma"/>
      <w:b/>
      <w:bCs/>
      <w:i w:val="0"/>
      <w:iCs w:val="0"/>
      <w:smallCaps w:val="0"/>
      <w:strike w:val="0"/>
      <w:color w:val="000000"/>
      <w:spacing w:val="0"/>
      <w:w w:val="100"/>
      <w:position w:val="0"/>
      <w:sz w:val="21"/>
      <w:szCs w:val="21"/>
      <w:u w:val="none"/>
      <w:shd w:val="clear" w:color="auto" w:fill="FFFFFF"/>
      <w:lang w:val="ru-RU"/>
    </w:rPr>
  </w:style>
  <w:style w:type="character" w:customStyle="1" w:styleId="4Tahoma7pt">
    <w:name w:val="Основной текст (4) + Tahoma;7 pt;Не полужирный"/>
    <w:rsid w:val="00704678"/>
    <w:rPr>
      <w:rFonts w:ascii="Tahoma" w:eastAsia="Tahoma" w:hAnsi="Tahoma" w:cs="Tahoma"/>
      <w:b/>
      <w:bCs/>
      <w:i w:val="0"/>
      <w:iCs w:val="0"/>
      <w:smallCaps w:val="0"/>
      <w:strike w:val="0"/>
      <w:color w:val="000000"/>
      <w:spacing w:val="0"/>
      <w:w w:val="100"/>
      <w:position w:val="0"/>
      <w:sz w:val="14"/>
      <w:szCs w:val="14"/>
      <w:u w:val="none"/>
      <w:lang w:val="ru-RU"/>
    </w:rPr>
  </w:style>
  <w:style w:type="character" w:customStyle="1" w:styleId="5d">
    <w:name w:val="Заголовок №5"/>
    <w:rsid w:val="00704678"/>
    <w:rPr>
      <w:rFonts w:ascii="Tahoma" w:eastAsia="Tahoma" w:hAnsi="Tahoma" w:cs="Tahoma"/>
      <w:b/>
      <w:bCs/>
      <w:i w:val="0"/>
      <w:iCs w:val="0"/>
      <w:smallCaps w:val="0"/>
      <w:strike w:val="0"/>
      <w:color w:val="000000"/>
      <w:spacing w:val="0"/>
      <w:w w:val="100"/>
      <w:position w:val="0"/>
      <w:sz w:val="21"/>
      <w:szCs w:val="21"/>
      <w:u w:val="none"/>
      <w:lang w:val="ru-RU"/>
    </w:rPr>
  </w:style>
  <w:style w:type="paragraph" w:customStyle="1" w:styleId="Standard">
    <w:name w:val="Standard"/>
    <w:uiPriority w:val="99"/>
    <w:rsid w:val="00704678"/>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table" w:styleId="3f6">
    <w:name w:val="Table Simple 3"/>
    <w:basedOn w:val="afb"/>
    <w:rsid w:val="00704678"/>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2-4">
    <w:name w:val="Medium Shading 2 Accent 4"/>
    <w:basedOn w:val="afb"/>
    <w:uiPriority w:val="64"/>
    <w:rsid w:val="00704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a">
    <w:name w:val="Светлая заливка11"/>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869F5D86A0724688A234C6CC24B6A76E">
    <w:name w:val="869F5D86A0724688A234C6CC24B6A76E"/>
    <w:uiPriority w:val="99"/>
    <w:rsid w:val="00704678"/>
    <w:pPr>
      <w:spacing w:after="200" w:line="276" w:lineRule="auto"/>
    </w:pPr>
    <w:rPr>
      <w:rFonts w:ascii="Calibri" w:hAnsi="Calibri"/>
      <w:sz w:val="22"/>
      <w:szCs w:val="22"/>
      <w:lang w:val="en-US" w:bidi="en-US"/>
    </w:rPr>
  </w:style>
  <w:style w:type="paragraph" w:customStyle="1" w:styleId="xl47487">
    <w:name w:val="xl47487"/>
    <w:basedOn w:val="af9"/>
    <w:uiPriority w:val="99"/>
    <w:rsid w:val="00704678"/>
    <w:pPr>
      <w:spacing w:before="100" w:beforeAutospacing="1" w:after="100" w:afterAutospacing="1"/>
      <w:ind w:firstLine="0"/>
      <w:jc w:val="left"/>
    </w:pPr>
    <w:rPr>
      <w:rFonts w:cs="Arial"/>
      <w:sz w:val="20"/>
      <w:szCs w:val="20"/>
      <w:lang w:eastAsia="ru-RU"/>
    </w:rPr>
  </w:style>
  <w:style w:type="paragraph" w:customStyle="1" w:styleId="xl47488">
    <w:name w:val="xl47488"/>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cs="Arial"/>
      <w:sz w:val="20"/>
      <w:szCs w:val="20"/>
      <w:lang w:eastAsia="ru-RU"/>
    </w:rPr>
  </w:style>
  <w:style w:type="paragraph" w:customStyle="1" w:styleId="xl47489">
    <w:name w:val="xl47489"/>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cs="Arial"/>
      <w:b/>
      <w:bCs/>
      <w:szCs w:val="24"/>
      <w:lang w:eastAsia="ru-RU"/>
    </w:rPr>
  </w:style>
  <w:style w:type="paragraph" w:customStyle="1" w:styleId="xl47490">
    <w:name w:val="xl47490"/>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b/>
      <w:bCs/>
      <w:szCs w:val="24"/>
      <w:lang w:eastAsia="ru-RU"/>
    </w:rPr>
  </w:style>
  <w:style w:type="paragraph" w:customStyle="1" w:styleId="xl47491">
    <w:name w:val="xl47491"/>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szCs w:val="24"/>
      <w:lang w:eastAsia="ru-RU"/>
    </w:rPr>
  </w:style>
  <w:style w:type="paragraph" w:customStyle="1" w:styleId="xl47492">
    <w:name w:val="xl47492"/>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cs="Arial"/>
      <w:szCs w:val="24"/>
      <w:lang w:eastAsia="ru-RU"/>
    </w:rPr>
  </w:style>
  <w:style w:type="paragraph" w:customStyle="1" w:styleId="xl47493">
    <w:name w:val="xl47493"/>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cs="Arial"/>
      <w:szCs w:val="24"/>
      <w:lang w:eastAsia="ru-RU"/>
    </w:rPr>
  </w:style>
  <w:style w:type="paragraph" w:customStyle="1" w:styleId="xl47494">
    <w:name w:val="xl47494"/>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cs="Arial"/>
      <w:szCs w:val="24"/>
      <w:lang w:eastAsia="ru-RU"/>
    </w:rPr>
  </w:style>
  <w:style w:type="paragraph" w:customStyle="1" w:styleId="xl47495">
    <w:name w:val="xl47495"/>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cs="Arial"/>
      <w:sz w:val="20"/>
      <w:szCs w:val="20"/>
      <w:lang w:eastAsia="ru-RU"/>
    </w:rPr>
  </w:style>
  <w:style w:type="paragraph" w:customStyle="1" w:styleId="xl47496">
    <w:name w:val="xl47496"/>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cs="Arial"/>
      <w:sz w:val="20"/>
      <w:szCs w:val="20"/>
      <w:lang w:eastAsia="ru-RU"/>
    </w:rPr>
  </w:style>
  <w:style w:type="paragraph" w:customStyle="1" w:styleId="xl47497">
    <w:name w:val="xl47497"/>
    <w:basedOn w:val="af9"/>
    <w:uiPriority w:val="99"/>
    <w:rsid w:val="0070467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firstLine="0"/>
      <w:jc w:val="left"/>
    </w:pPr>
    <w:rPr>
      <w:rFonts w:cs="Arial"/>
      <w:sz w:val="20"/>
      <w:szCs w:val="20"/>
      <w:lang w:eastAsia="ru-RU"/>
    </w:rPr>
  </w:style>
  <w:style w:type="paragraph" w:customStyle="1" w:styleId="xl47498">
    <w:name w:val="xl47498"/>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cs="Arial"/>
      <w:szCs w:val="24"/>
      <w:lang w:eastAsia="ru-RU"/>
    </w:rPr>
  </w:style>
  <w:style w:type="paragraph" w:customStyle="1" w:styleId="xl47499">
    <w:name w:val="xl47499"/>
    <w:basedOn w:val="af9"/>
    <w:uiPriority w:val="99"/>
    <w:rsid w:val="0070467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firstLine="0"/>
      <w:jc w:val="right"/>
      <w:textAlignment w:val="center"/>
    </w:pPr>
    <w:rPr>
      <w:rFonts w:cs="Arial"/>
      <w:szCs w:val="24"/>
      <w:lang w:eastAsia="ru-RU"/>
    </w:rPr>
  </w:style>
  <w:style w:type="paragraph" w:customStyle="1" w:styleId="xl47500">
    <w:name w:val="xl47500"/>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cs="Arial"/>
      <w:b/>
      <w:bCs/>
      <w:sz w:val="20"/>
      <w:szCs w:val="20"/>
      <w:lang w:eastAsia="ru-RU"/>
    </w:rPr>
  </w:style>
  <w:style w:type="paragraph" w:customStyle="1" w:styleId="xl47485">
    <w:name w:val="xl47485"/>
    <w:basedOn w:val="af9"/>
    <w:uiPriority w:val="99"/>
    <w:rsid w:val="00704678"/>
    <w:pPr>
      <w:spacing w:before="100" w:beforeAutospacing="1" w:after="100" w:afterAutospacing="1"/>
      <w:ind w:firstLine="0"/>
      <w:jc w:val="left"/>
    </w:pPr>
    <w:rPr>
      <w:rFonts w:cs="Arial"/>
      <w:sz w:val="20"/>
      <w:szCs w:val="20"/>
      <w:lang w:eastAsia="ru-RU"/>
    </w:rPr>
  </w:style>
  <w:style w:type="paragraph" w:customStyle="1" w:styleId="xl47486">
    <w:name w:val="xl47486"/>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cs="Arial"/>
      <w:sz w:val="20"/>
      <w:szCs w:val="20"/>
      <w:lang w:eastAsia="ru-RU"/>
    </w:rPr>
  </w:style>
  <w:style w:type="paragraph" w:customStyle="1" w:styleId="1ff6">
    <w:name w:val="Абзац списка1"/>
    <w:basedOn w:val="af9"/>
    <w:uiPriority w:val="99"/>
    <w:rsid w:val="00704678"/>
    <w:pPr>
      <w:ind w:firstLine="0"/>
    </w:pPr>
    <w:rPr>
      <w:rFonts w:ascii="Times New Roman" w:hAnsi="Times New Roman"/>
      <w:sz w:val="28"/>
    </w:rPr>
  </w:style>
  <w:style w:type="table" w:customStyle="1" w:styleId="1131">
    <w:name w:val="Светлая заливка113"/>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0">
    <w:name w:val="Светлая заливка115"/>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
    <w:name w:val="Светлая заливка111"/>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7">
    <w:name w:val="Светлая заливка3"/>
    <w:basedOn w:val="afb"/>
    <w:next w:val="LightShading1"/>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
    <w:name w:val="Light Shading1"/>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
    <w:name w:val="Светлая заливка112"/>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d">
    <w:name w:val="Сетка таблицы4"/>
    <w:basedOn w:val="afb"/>
    <w:next w:val="afff6"/>
    <w:uiPriority w:val="59"/>
    <w:rsid w:val="0070467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ветлая заливка114"/>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fb">
    <w:name w:val="рпдлпжлопж"/>
    <w:basedOn w:val="afb"/>
    <w:uiPriority w:val="99"/>
    <w:rsid w:val="00704678"/>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
    <w:name w:val="1 / 1.1 / 1.1.2"/>
    <w:basedOn w:val="afc"/>
    <w:next w:val="111111"/>
    <w:locked/>
    <w:rsid w:val="00704678"/>
  </w:style>
  <w:style w:type="numbering" w:customStyle="1" w:styleId="111113">
    <w:name w:val="1 / 1.1 / 1.1.3"/>
    <w:basedOn w:val="afc"/>
    <w:next w:val="111111"/>
    <w:locked/>
    <w:rsid w:val="00704678"/>
  </w:style>
  <w:style w:type="table" w:customStyle="1" w:styleId="311">
    <w:name w:val="Светлая заливка31"/>
    <w:basedOn w:val="afb"/>
    <w:next w:val="afb"/>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ff2">
    <w:name w:val="Нет списка2"/>
    <w:next w:val="afc"/>
    <w:uiPriority w:val="99"/>
    <w:semiHidden/>
    <w:unhideWhenUsed/>
    <w:rsid w:val="00704678"/>
  </w:style>
  <w:style w:type="table" w:customStyle="1" w:styleId="5e">
    <w:name w:val="Сетка таблицы5"/>
    <w:basedOn w:val="afb"/>
    <w:next w:val="afff6"/>
    <w:rsid w:val="00704678"/>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 51"/>
    <w:basedOn w:val="afb"/>
    <w:next w:val="55"/>
    <w:rsid w:val="00704678"/>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
    <w:name w:val="1 / 1.1 / 1.1.4"/>
    <w:basedOn w:val="afc"/>
    <w:next w:val="111111"/>
    <w:rsid w:val="00704678"/>
  </w:style>
  <w:style w:type="table" w:customStyle="1" w:styleId="TableGrid11">
    <w:name w:val="Table Grid11"/>
    <w:basedOn w:val="afb"/>
    <w:next w:val="afff6"/>
    <w:rsid w:val="00704678"/>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1ff7">
    <w:name w:val="Папушкин1"/>
    <w:basedOn w:val="afff6"/>
    <w:rsid w:val="00704678"/>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
    <w:name w:val="Сетка таблицы 521"/>
    <w:basedOn w:val="afb"/>
    <w:next w:val="55"/>
    <w:rsid w:val="00704678"/>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2">
    <w:name w:val="Столбцы таблицы 31"/>
    <w:basedOn w:val="afb"/>
    <w:next w:val="38"/>
    <w:rsid w:val="00704678"/>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0">
    <w:name w:val="Столбцы таблицы 41"/>
    <w:basedOn w:val="afb"/>
    <w:next w:val="48"/>
    <w:rsid w:val="00704678"/>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
    <w:name w:val="Столбцы таблицы 51"/>
    <w:basedOn w:val="afb"/>
    <w:next w:val="59"/>
    <w:rsid w:val="00704678"/>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fb"/>
    <w:next w:val="-10"/>
    <w:rsid w:val="00704678"/>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Столбцы таблицы 21"/>
    <w:basedOn w:val="afb"/>
    <w:next w:val="28"/>
    <w:rsid w:val="00704678"/>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fb"/>
    <w:next w:val="-20"/>
    <w:rsid w:val="00704678"/>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f8">
    <w:name w:val="Современная таблица1"/>
    <w:basedOn w:val="afb"/>
    <w:next w:val="affff1"/>
    <w:rsid w:val="00704678"/>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3">
    <w:name w:val="Средний список 111"/>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
    <w:name w:val="Средний список 1 - Акцент 111"/>
    <w:basedOn w:val="afb"/>
    <w:uiPriority w:val="65"/>
    <w:rsid w:val="00704678"/>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4">
    <w:name w:val="Простая таблица 21"/>
    <w:basedOn w:val="afb"/>
    <w:next w:val="29"/>
    <w:rsid w:val="00704678"/>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ff9">
    <w:name w:val="Стандартная таблица1"/>
    <w:basedOn w:val="afb"/>
    <w:next w:val="affff2"/>
    <w:rsid w:val="00704678"/>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b">
    <w:name w:val="Классическая таблица 11"/>
    <w:basedOn w:val="afb"/>
    <w:next w:val="1f2"/>
    <w:rsid w:val="00704678"/>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Простая таблица 11"/>
    <w:basedOn w:val="afb"/>
    <w:next w:val="1f3"/>
    <w:rsid w:val="00704678"/>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5">
    <w:name w:val="Изящная таблица 21"/>
    <w:basedOn w:val="afb"/>
    <w:next w:val="2a"/>
    <w:rsid w:val="00704678"/>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fb"/>
    <w:next w:val="-11"/>
    <w:rsid w:val="00704678"/>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Веб-таблица 21"/>
    <w:basedOn w:val="afb"/>
    <w:next w:val="-21"/>
    <w:rsid w:val="00704678"/>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fb"/>
    <w:next w:val="-3"/>
    <w:rsid w:val="00704678"/>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a">
    <w:name w:val="Изысканная таблица1"/>
    <w:basedOn w:val="afb"/>
    <w:next w:val="affff5"/>
    <w:rsid w:val="00704678"/>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d">
    <w:name w:val="Изящная таблица 11"/>
    <w:basedOn w:val="afb"/>
    <w:next w:val="1f4"/>
    <w:rsid w:val="00704678"/>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6">
    <w:name w:val="Классическая таблица 21"/>
    <w:basedOn w:val="afb"/>
    <w:next w:val="2d"/>
    <w:rsid w:val="00704678"/>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e">
    <w:name w:val="Сетка таблицы11"/>
    <w:basedOn w:val="afb"/>
    <w:next w:val="afff6"/>
    <w:uiPriority w:val="59"/>
    <w:rsid w:val="007046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basedOn w:val="afb"/>
    <w:next w:val="afff6"/>
    <w:rsid w:val="007046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 81"/>
    <w:basedOn w:val="afb"/>
    <w:next w:val="82"/>
    <w:rsid w:val="00704678"/>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8">
    <w:name w:val="Сетка таблицы 21"/>
    <w:basedOn w:val="afb"/>
    <w:next w:val="2f2"/>
    <w:rsid w:val="00704678"/>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f">
    <w:name w:val="Сетка таблицы 11"/>
    <w:basedOn w:val="afb"/>
    <w:next w:val="1f9"/>
    <w:rsid w:val="00704678"/>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4">
    <w:name w:val="Простая таблица 31"/>
    <w:basedOn w:val="afb"/>
    <w:next w:val="3f6"/>
    <w:rsid w:val="00704678"/>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
    <w:name w:val="Средняя заливка 2 - Акцент 41"/>
    <w:basedOn w:val="afb"/>
    <w:next w:val="2-4"/>
    <w:uiPriority w:val="64"/>
    <w:rsid w:val="00704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f0">
    <w:name w:val="Нет списка11"/>
    <w:next w:val="afc"/>
    <w:uiPriority w:val="99"/>
    <w:semiHidden/>
    <w:unhideWhenUsed/>
    <w:rsid w:val="00704678"/>
  </w:style>
  <w:style w:type="table" w:customStyle="1" w:styleId="136">
    <w:name w:val="Средний список 13"/>
    <w:basedOn w:val="afb"/>
    <w:uiPriority w:val="65"/>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0">
    <w:name w:val="Средний список 1111"/>
    <w:basedOn w:val="afb"/>
    <w:next w:val="136"/>
    <w:uiPriority w:val="65"/>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e">
    <w:name w:val="Светлая заливка4"/>
    <w:basedOn w:val="afb"/>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9">
    <w:name w:val="Нет списка21"/>
    <w:next w:val="afc"/>
    <w:uiPriority w:val="99"/>
    <w:semiHidden/>
    <w:unhideWhenUsed/>
    <w:rsid w:val="00704678"/>
  </w:style>
  <w:style w:type="numbering" w:customStyle="1" w:styleId="1115">
    <w:name w:val="Нет списка111"/>
    <w:next w:val="afc"/>
    <w:uiPriority w:val="99"/>
    <w:semiHidden/>
    <w:unhideWhenUsed/>
    <w:rsid w:val="00704678"/>
  </w:style>
  <w:style w:type="table" w:customStyle="1" w:styleId="1122">
    <w:name w:val="Средний список 112"/>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f8">
    <w:name w:val="Нет списка3"/>
    <w:next w:val="afc"/>
    <w:semiHidden/>
    <w:unhideWhenUsed/>
    <w:rsid w:val="00704678"/>
  </w:style>
  <w:style w:type="table" w:customStyle="1" w:styleId="1132">
    <w:name w:val="Средний список 113"/>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3">
    <w:name w:val="Светлая заливка12"/>
    <w:basedOn w:val="afb"/>
    <w:next w:val="4e"/>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f">
    <w:name w:val="Нет списка4"/>
    <w:next w:val="afc"/>
    <w:uiPriority w:val="99"/>
    <w:semiHidden/>
    <w:unhideWhenUsed/>
    <w:rsid w:val="00704678"/>
  </w:style>
  <w:style w:type="table" w:customStyle="1" w:styleId="1141">
    <w:name w:val="Средний список 114"/>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
    <w:name w:val="Средний список 115"/>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f">
    <w:name w:val="Нет списка5"/>
    <w:next w:val="afc"/>
    <w:uiPriority w:val="99"/>
    <w:semiHidden/>
    <w:unhideWhenUsed/>
    <w:rsid w:val="00704678"/>
  </w:style>
  <w:style w:type="table" w:customStyle="1" w:styleId="1160">
    <w:name w:val="Средний список 116"/>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a">
    <w:name w:val="Светлая заливка21"/>
    <w:basedOn w:val="afb"/>
    <w:next w:val="4e"/>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3">
    <w:name w:val="Нет списка6"/>
    <w:next w:val="afc"/>
    <w:uiPriority w:val="99"/>
    <w:semiHidden/>
    <w:unhideWhenUsed/>
    <w:rsid w:val="00704678"/>
  </w:style>
  <w:style w:type="table" w:customStyle="1" w:styleId="1170">
    <w:name w:val="Средний список 117"/>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0">
    <w:name w:val="Средний список 118"/>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0">
    <w:name w:val="Средний список 119"/>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0">
    <w:name w:val="Средний список 1110"/>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3">
    <w:name w:val="Нет списка7"/>
    <w:next w:val="afc"/>
    <w:uiPriority w:val="99"/>
    <w:semiHidden/>
    <w:unhideWhenUsed/>
    <w:rsid w:val="00704678"/>
  </w:style>
  <w:style w:type="table" w:customStyle="1" w:styleId="111110">
    <w:name w:val="Средний список 11111"/>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0">
    <w:name w:val="Светлая заливка32"/>
    <w:basedOn w:val="afb"/>
    <w:next w:val="4e"/>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3">
    <w:name w:val="Нет списка8"/>
    <w:next w:val="afc"/>
    <w:uiPriority w:val="99"/>
    <w:semiHidden/>
    <w:unhideWhenUsed/>
    <w:rsid w:val="00704678"/>
  </w:style>
  <w:style w:type="table" w:customStyle="1" w:styleId="11120">
    <w:name w:val="Средний список 1112"/>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0">
    <w:name w:val="Средний список 1113"/>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0">
    <w:name w:val="Средний список 1114"/>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0">
    <w:name w:val="Средний список 1115"/>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
    <w:name w:val="Средний список 1116"/>
    <w:basedOn w:val="afb"/>
    <w:uiPriority w:val="65"/>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
    <w:name w:val="Светлая заливка116"/>
    <w:basedOn w:val="afb"/>
    <w:uiPriority w:val="60"/>
    <w:rsid w:val="00704678"/>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0">
    <w:name w:val="Светлая заливка33"/>
    <w:basedOn w:val="afb"/>
    <w:next w:val="4e"/>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7">
    <w:name w:val="Светлая заливка13"/>
    <w:basedOn w:val="afb"/>
    <w:next w:val="4e"/>
    <w:uiPriority w:val="60"/>
    <w:rsid w:val="00704678"/>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0">
    <w:name w:val="Сетка таблицы 511"/>
    <w:basedOn w:val="afb"/>
    <w:next w:val="55"/>
    <w:rsid w:val="0070467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ConsNormal">
    <w:name w:val="ConsNormal"/>
    <w:uiPriority w:val="99"/>
    <w:rsid w:val="00704678"/>
    <w:pPr>
      <w:overflowPunct w:val="0"/>
      <w:autoSpaceDE w:val="0"/>
      <w:autoSpaceDN w:val="0"/>
      <w:adjustRightInd w:val="0"/>
      <w:spacing w:after="200" w:line="276" w:lineRule="auto"/>
      <w:ind w:firstLine="720"/>
      <w:textAlignment w:val="baseline"/>
    </w:pPr>
    <w:rPr>
      <w:rFonts w:ascii="Consultant" w:hAnsi="Consultant"/>
      <w:sz w:val="22"/>
      <w:szCs w:val="22"/>
      <w:lang w:val="en-US" w:bidi="en-US"/>
    </w:rPr>
  </w:style>
  <w:style w:type="paragraph" w:customStyle="1" w:styleId="ConsNonformat">
    <w:name w:val="ConsNonformat"/>
    <w:link w:val="ConsNonformat0"/>
    <w:uiPriority w:val="99"/>
    <w:qFormat/>
    <w:rsid w:val="00704678"/>
    <w:pPr>
      <w:overflowPunct w:val="0"/>
      <w:autoSpaceDE w:val="0"/>
      <w:autoSpaceDN w:val="0"/>
      <w:adjustRightInd w:val="0"/>
      <w:spacing w:after="200" w:line="276" w:lineRule="auto"/>
      <w:textAlignment w:val="baseline"/>
    </w:pPr>
    <w:rPr>
      <w:rFonts w:ascii="Consultant" w:hAnsi="Consultant"/>
    </w:rPr>
  </w:style>
  <w:style w:type="paragraph" w:customStyle="1" w:styleId="ConsCell">
    <w:name w:val="ConsCell"/>
    <w:uiPriority w:val="99"/>
    <w:rsid w:val="00704678"/>
    <w:pPr>
      <w:overflowPunct w:val="0"/>
      <w:autoSpaceDE w:val="0"/>
      <w:autoSpaceDN w:val="0"/>
      <w:adjustRightInd w:val="0"/>
      <w:spacing w:after="200" w:line="276" w:lineRule="auto"/>
      <w:textAlignment w:val="baseline"/>
    </w:pPr>
    <w:rPr>
      <w:rFonts w:ascii="Consultant" w:hAnsi="Consultant"/>
      <w:sz w:val="22"/>
      <w:szCs w:val="22"/>
      <w:lang w:val="en-US" w:bidi="en-US"/>
    </w:rPr>
  </w:style>
  <w:style w:type="paragraph" w:customStyle="1" w:styleId="ConsTitle">
    <w:name w:val="ConsTitle"/>
    <w:uiPriority w:val="99"/>
    <w:rsid w:val="00704678"/>
    <w:pPr>
      <w:overflowPunct w:val="0"/>
      <w:autoSpaceDE w:val="0"/>
      <w:autoSpaceDN w:val="0"/>
      <w:adjustRightInd w:val="0"/>
      <w:spacing w:after="200" w:line="276" w:lineRule="auto"/>
      <w:textAlignment w:val="baseline"/>
    </w:pPr>
    <w:rPr>
      <w:rFonts w:ascii="Arial" w:hAnsi="Arial"/>
      <w:b/>
      <w:sz w:val="16"/>
      <w:szCs w:val="22"/>
      <w:lang w:val="en-US" w:bidi="en-US"/>
    </w:rPr>
  </w:style>
  <w:style w:type="paragraph" w:customStyle="1" w:styleId="xl46737">
    <w:name w:val="xl46737"/>
    <w:basedOn w:val="af9"/>
    <w:uiPriority w:val="99"/>
    <w:rsid w:val="00704678"/>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38">
    <w:name w:val="xl46738"/>
    <w:basedOn w:val="af9"/>
    <w:uiPriority w:val="99"/>
    <w:rsid w:val="00704678"/>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39">
    <w:name w:val="xl46739"/>
    <w:basedOn w:val="af9"/>
    <w:uiPriority w:val="99"/>
    <w:rsid w:val="00704678"/>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40">
    <w:name w:val="xl46740"/>
    <w:basedOn w:val="af9"/>
    <w:uiPriority w:val="99"/>
    <w:rsid w:val="00704678"/>
    <w:pPr>
      <w:pBdr>
        <w:top w:val="single" w:sz="4" w:space="0" w:color="auto"/>
        <w:left w:val="single" w:sz="8" w:space="0" w:color="auto"/>
        <w:bottom w:val="single" w:sz="4" w:space="0" w:color="auto"/>
        <w:right w:val="single" w:sz="4" w:space="0" w:color="auto"/>
      </w:pBdr>
      <w:shd w:val="clear" w:color="000000" w:fill="DBEEF3"/>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41">
    <w:name w:val="xl46741"/>
    <w:basedOn w:val="af9"/>
    <w:uiPriority w:val="99"/>
    <w:rsid w:val="00704678"/>
    <w:pPr>
      <w:pBdr>
        <w:top w:val="single" w:sz="4" w:space="0" w:color="auto"/>
        <w:left w:val="single" w:sz="8" w:space="0" w:color="auto"/>
        <w:bottom w:val="single" w:sz="4" w:space="0" w:color="auto"/>
        <w:right w:val="single" w:sz="4" w:space="0" w:color="auto"/>
      </w:pBdr>
      <w:shd w:val="clear" w:color="000000" w:fill="E6B9B8"/>
      <w:spacing w:before="100" w:beforeAutospacing="1" w:after="100" w:afterAutospacing="1"/>
      <w:ind w:firstLine="0"/>
      <w:jc w:val="center"/>
      <w:textAlignment w:val="center"/>
    </w:pPr>
    <w:rPr>
      <w:rFonts w:ascii="Times New Roman" w:hAnsi="Times New Roman"/>
      <w:sz w:val="20"/>
      <w:szCs w:val="20"/>
      <w:lang w:eastAsia="ru-RU"/>
    </w:rPr>
  </w:style>
  <w:style w:type="paragraph" w:customStyle="1" w:styleId="xl46742">
    <w:name w:val="xl46742"/>
    <w:basedOn w:val="af9"/>
    <w:uiPriority w:val="99"/>
    <w:rsid w:val="00704678"/>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43">
    <w:name w:val="xl46743"/>
    <w:basedOn w:val="af9"/>
    <w:uiPriority w:val="99"/>
    <w:rsid w:val="00704678"/>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ind w:firstLine="0"/>
      <w:jc w:val="left"/>
      <w:textAlignment w:val="top"/>
    </w:pPr>
    <w:rPr>
      <w:rFonts w:ascii="Times New Roman" w:hAnsi="Times New Roman"/>
      <w:szCs w:val="24"/>
      <w:lang w:eastAsia="ru-RU"/>
    </w:rPr>
  </w:style>
  <w:style w:type="paragraph" w:customStyle="1" w:styleId="xl46744">
    <w:name w:val="xl46744"/>
    <w:basedOn w:val="af9"/>
    <w:uiPriority w:val="99"/>
    <w:rsid w:val="00704678"/>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45">
    <w:name w:val="xl46745"/>
    <w:basedOn w:val="af9"/>
    <w:uiPriority w:val="99"/>
    <w:rsid w:val="0070467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46">
    <w:name w:val="xl46746"/>
    <w:basedOn w:val="af9"/>
    <w:uiPriority w:val="99"/>
    <w:rsid w:val="0070467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47">
    <w:name w:val="xl46747"/>
    <w:basedOn w:val="af9"/>
    <w:uiPriority w:val="99"/>
    <w:rsid w:val="0070467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48">
    <w:name w:val="xl46748"/>
    <w:basedOn w:val="af9"/>
    <w:uiPriority w:val="99"/>
    <w:rsid w:val="0070467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49">
    <w:name w:val="xl46749"/>
    <w:basedOn w:val="af9"/>
    <w:uiPriority w:val="99"/>
    <w:rsid w:val="00704678"/>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0">
    <w:name w:val="xl46750"/>
    <w:basedOn w:val="af9"/>
    <w:uiPriority w:val="9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1">
    <w:name w:val="xl46751"/>
    <w:basedOn w:val="af9"/>
    <w:uiPriority w:val="99"/>
    <w:rsid w:val="0070467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2">
    <w:name w:val="xl46752"/>
    <w:basedOn w:val="af9"/>
    <w:uiPriority w:val="99"/>
    <w:rsid w:val="00704678"/>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3">
    <w:name w:val="xl46753"/>
    <w:basedOn w:val="af9"/>
    <w:uiPriority w:val="99"/>
    <w:rsid w:val="00704678"/>
    <w:pPr>
      <w:pBdr>
        <w:top w:val="single" w:sz="8" w:space="0" w:color="auto"/>
        <w:left w:val="single" w:sz="8" w:space="0" w:color="auto"/>
        <w:bottom w:val="single" w:sz="4" w:space="0" w:color="auto"/>
        <w:right w:val="single" w:sz="4" w:space="0" w:color="auto"/>
      </w:pBdr>
      <w:shd w:val="clear" w:color="000000" w:fill="FAC090"/>
      <w:spacing w:before="100" w:beforeAutospacing="1" w:after="100" w:afterAutospacing="1"/>
      <w:ind w:firstLine="0"/>
      <w:jc w:val="center"/>
    </w:pPr>
    <w:rPr>
      <w:rFonts w:ascii="Times New Roman" w:hAnsi="Times New Roman"/>
      <w:b/>
      <w:bCs/>
      <w:sz w:val="28"/>
      <w:szCs w:val="28"/>
      <w:lang w:eastAsia="ru-RU"/>
    </w:rPr>
  </w:style>
  <w:style w:type="paragraph" w:customStyle="1" w:styleId="xl46754">
    <w:name w:val="xl46754"/>
    <w:basedOn w:val="af9"/>
    <w:uiPriority w:val="99"/>
    <w:rsid w:val="00704678"/>
    <w:pPr>
      <w:pBdr>
        <w:top w:val="single" w:sz="8"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right"/>
    </w:pPr>
    <w:rPr>
      <w:rFonts w:ascii="Times New Roman" w:hAnsi="Times New Roman"/>
      <w:b/>
      <w:bCs/>
      <w:sz w:val="28"/>
      <w:szCs w:val="28"/>
      <w:lang w:eastAsia="ru-RU"/>
    </w:rPr>
  </w:style>
  <w:style w:type="paragraph" w:customStyle="1" w:styleId="xl46755">
    <w:name w:val="xl46755"/>
    <w:basedOn w:val="af9"/>
    <w:uiPriority w:val="99"/>
    <w:rsid w:val="00704678"/>
    <w:pPr>
      <w:pBdr>
        <w:top w:val="single" w:sz="8"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right"/>
    </w:pPr>
    <w:rPr>
      <w:rFonts w:ascii="Times New Roman" w:hAnsi="Times New Roman"/>
      <w:b/>
      <w:bCs/>
      <w:sz w:val="28"/>
      <w:szCs w:val="28"/>
      <w:lang w:eastAsia="ru-RU"/>
    </w:rPr>
  </w:style>
  <w:style w:type="paragraph" w:customStyle="1" w:styleId="xl46756">
    <w:name w:val="xl46756"/>
    <w:basedOn w:val="af9"/>
    <w:uiPriority w:val="99"/>
    <w:rsid w:val="00704678"/>
    <w:pPr>
      <w:pBdr>
        <w:top w:val="single" w:sz="8" w:space="0" w:color="auto"/>
        <w:left w:val="single" w:sz="4" w:space="0" w:color="auto"/>
        <w:bottom w:val="single" w:sz="4" w:space="0" w:color="auto"/>
        <w:right w:val="single" w:sz="8" w:space="0" w:color="auto"/>
      </w:pBdr>
      <w:shd w:val="clear" w:color="000000" w:fill="FAC090"/>
      <w:spacing w:before="100" w:beforeAutospacing="1" w:after="100" w:afterAutospacing="1"/>
      <w:ind w:firstLine="0"/>
      <w:jc w:val="right"/>
    </w:pPr>
    <w:rPr>
      <w:rFonts w:ascii="Times New Roman" w:hAnsi="Times New Roman"/>
      <w:b/>
      <w:bCs/>
      <w:sz w:val="28"/>
      <w:szCs w:val="28"/>
      <w:lang w:eastAsia="ru-RU"/>
    </w:rPr>
  </w:style>
  <w:style w:type="paragraph" w:customStyle="1" w:styleId="xl46757">
    <w:name w:val="xl46757"/>
    <w:basedOn w:val="af9"/>
    <w:uiPriority w:val="99"/>
    <w:rsid w:val="00704678"/>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8">
    <w:name w:val="xl46758"/>
    <w:basedOn w:val="af9"/>
    <w:uiPriority w:val="99"/>
    <w:rsid w:val="0070467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59">
    <w:name w:val="xl46759"/>
    <w:basedOn w:val="af9"/>
    <w:uiPriority w:val="99"/>
    <w:rsid w:val="00704678"/>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0">
    <w:name w:val="xl46760"/>
    <w:basedOn w:val="af9"/>
    <w:uiPriority w:val="99"/>
    <w:rsid w:val="00704678"/>
    <w:pPr>
      <w:pBdr>
        <w:top w:val="single" w:sz="4" w:space="0" w:color="auto"/>
        <w:left w:val="single" w:sz="4" w:space="0" w:color="auto"/>
        <w:bottom w:val="single" w:sz="4" w:space="0" w:color="auto"/>
        <w:right w:val="single" w:sz="8" w:space="0" w:color="auto"/>
      </w:pBdr>
      <w:shd w:val="clear" w:color="000000" w:fill="DBEEF3"/>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1">
    <w:name w:val="xl46761"/>
    <w:basedOn w:val="af9"/>
    <w:uiPriority w:val="99"/>
    <w:rsid w:val="00704678"/>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2">
    <w:name w:val="xl46762"/>
    <w:basedOn w:val="af9"/>
    <w:uiPriority w:val="99"/>
    <w:rsid w:val="00704678"/>
    <w:pPr>
      <w:pBdr>
        <w:top w:val="single" w:sz="4" w:space="0" w:color="auto"/>
        <w:left w:val="single" w:sz="4" w:space="0" w:color="auto"/>
        <w:bottom w:val="single" w:sz="4" w:space="0" w:color="auto"/>
        <w:right w:val="single" w:sz="8" w:space="0" w:color="auto"/>
      </w:pBdr>
      <w:shd w:val="clear" w:color="000000" w:fill="E6B9B8"/>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3">
    <w:name w:val="xl46763"/>
    <w:basedOn w:val="af9"/>
    <w:uiPriority w:val="99"/>
    <w:rsid w:val="00704678"/>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4">
    <w:name w:val="xl46764"/>
    <w:basedOn w:val="af9"/>
    <w:uiPriority w:val="99"/>
    <w:rsid w:val="00704678"/>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ind w:firstLine="0"/>
      <w:jc w:val="left"/>
      <w:textAlignment w:val="center"/>
    </w:pPr>
    <w:rPr>
      <w:rFonts w:ascii="Times New Roman" w:hAnsi="Times New Roman"/>
      <w:sz w:val="20"/>
      <w:szCs w:val="20"/>
      <w:lang w:eastAsia="ru-RU"/>
    </w:rPr>
  </w:style>
  <w:style w:type="paragraph" w:customStyle="1" w:styleId="xl46765">
    <w:name w:val="xl46765"/>
    <w:basedOn w:val="af9"/>
    <w:uiPriority w:val="99"/>
    <w:rsid w:val="00704678"/>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ind w:firstLine="0"/>
      <w:jc w:val="right"/>
      <w:textAlignment w:val="center"/>
    </w:pPr>
    <w:rPr>
      <w:rFonts w:ascii="Times New Roman" w:hAnsi="Times New Roman"/>
      <w:sz w:val="20"/>
      <w:szCs w:val="20"/>
      <w:lang w:eastAsia="ru-RU"/>
    </w:rPr>
  </w:style>
  <w:style w:type="paragraph" w:customStyle="1" w:styleId="xl46766">
    <w:name w:val="xl46766"/>
    <w:basedOn w:val="af9"/>
    <w:uiPriority w:val="99"/>
    <w:rsid w:val="00704678"/>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ind w:firstLine="0"/>
      <w:jc w:val="right"/>
      <w:textAlignment w:val="top"/>
    </w:pPr>
    <w:rPr>
      <w:rFonts w:ascii="Times New Roman" w:hAnsi="Times New Roman"/>
      <w:szCs w:val="24"/>
      <w:lang w:eastAsia="ru-RU"/>
    </w:rPr>
  </w:style>
  <w:style w:type="paragraph" w:customStyle="1" w:styleId="xl46767">
    <w:name w:val="xl46767"/>
    <w:basedOn w:val="af9"/>
    <w:uiPriority w:val="99"/>
    <w:rsid w:val="00704678"/>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ind w:firstLine="0"/>
      <w:jc w:val="right"/>
      <w:textAlignment w:val="top"/>
    </w:pPr>
    <w:rPr>
      <w:rFonts w:ascii="Times New Roman" w:hAnsi="Times New Roman"/>
      <w:szCs w:val="24"/>
      <w:lang w:eastAsia="ru-RU"/>
    </w:rPr>
  </w:style>
  <w:style w:type="character" w:customStyle="1" w:styleId="1ffb">
    <w:name w:val="Нижний колонтитул Знак1"/>
    <w:aliases w:val=" Знак1 Знак2"/>
    <w:uiPriority w:val="99"/>
    <w:semiHidden/>
    <w:rsid w:val="00704678"/>
    <w:rPr>
      <w:rFonts w:ascii="Arial" w:eastAsia="Microsoft YaHei" w:hAnsi="Arial" w:cs="Times New Roman"/>
      <w:spacing w:val="-5"/>
    </w:rPr>
  </w:style>
  <w:style w:type="character" w:customStyle="1" w:styleId="1ffc">
    <w:name w:val="Основной текст Знак1"/>
    <w:aliases w:val="TabelTekst Знак1,text Знак1,Body Text2 Знак1,Char Знак1,Body Text2 Char Char Char Char Char Char Char Char Char Знак1,Main text Знак1,Body Text Char2 Char Знак1,Body Text Char1 Char Char Знак1,Body Text Char Char Char Char Знак1"/>
    <w:rsid w:val="00704678"/>
    <w:rPr>
      <w:rFonts w:ascii="Arial" w:eastAsia="Microsoft YaHei" w:hAnsi="Arial" w:cs="Times New Roman"/>
      <w:spacing w:val="-5"/>
    </w:rPr>
  </w:style>
  <w:style w:type="paragraph" w:customStyle="1" w:styleId="xl46735">
    <w:name w:val="xl46735"/>
    <w:basedOn w:val="af9"/>
    <w:uiPriority w:val="99"/>
    <w:rsid w:val="00704678"/>
    <w:pPr>
      <w:spacing w:before="100" w:beforeAutospacing="1" w:after="100" w:afterAutospacing="1"/>
      <w:ind w:firstLine="0"/>
      <w:jc w:val="left"/>
      <w:textAlignment w:val="top"/>
    </w:pPr>
    <w:rPr>
      <w:rFonts w:ascii="Times New Roman" w:hAnsi="Times New Roman"/>
      <w:szCs w:val="24"/>
      <w:lang w:eastAsia="ru-RU"/>
    </w:rPr>
  </w:style>
  <w:style w:type="paragraph" w:customStyle="1" w:styleId="xl46736">
    <w:name w:val="xl46736"/>
    <w:basedOn w:val="af9"/>
    <w:uiPriority w:val="99"/>
    <w:rsid w:val="00704678"/>
    <w:pPr>
      <w:shd w:val="clear" w:color="000000" w:fill="FFFF00"/>
      <w:spacing w:before="100" w:beforeAutospacing="1" w:after="100" w:afterAutospacing="1"/>
      <w:ind w:firstLine="0"/>
      <w:jc w:val="left"/>
      <w:textAlignment w:val="top"/>
    </w:pPr>
    <w:rPr>
      <w:rFonts w:ascii="Times New Roman" w:hAnsi="Times New Roman"/>
      <w:szCs w:val="24"/>
      <w:lang w:eastAsia="ru-RU"/>
    </w:rPr>
  </w:style>
  <w:style w:type="paragraph" w:customStyle="1" w:styleId="xl47857">
    <w:name w:val="xl47857"/>
    <w:basedOn w:val="af9"/>
    <w:rsid w:val="00704678"/>
    <w:pPr>
      <w:spacing w:before="100" w:beforeAutospacing="1" w:after="100" w:afterAutospacing="1"/>
      <w:ind w:firstLine="0"/>
      <w:jc w:val="left"/>
      <w:textAlignment w:val="top"/>
    </w:pPr>
    <w:rPr>
      <w:rFonts w:ascii="Times New Roman" w:hAnsi="Times New Roman"/>
      <w:szCs w:val="24"/>
      <w:lang w:eastAsia="ru-RU"/>
    </w:rPr>
  </w:style>
  <w:style w:type="paragraph" w:customStyle="1" w:styleId="xl47858">
    <w:name w:val="xl47858"/>
    <w:basedOn w:val="af9"/>
    <w:rsid w:val="00704678"/>
    <w:pPr>
      <w:shd w:val="clear" w:color="000000" w:fill="FFFF00"/>
      <w:spacing w:before="100" w:beforeAutospacing="1" w:after="100" w:afterAutospacing="1"/>
      <w:ind w:firstLine="0"/>
      <w:jc w:val="left"/>
      <w:textAlignment w:val="top"/>
    </w:pPr>
    <w:rPr>
      <w:rFonts w:ascii="Times New Roman" w:hAnsi="Times New Roman"/>
      <w:szCs w:val="24"/>
      <w:lang w:eastAsia="ru-RU"/>
    </w:rPr>
  </w:style>
  <w:style w:type="paragraph" w:customStyle="1" w:styleId="xl47859">
    <w:name w:val="xl47859"/>
    <w:basedOn w:val="af9"/>
    <w:rsid w:val="00704678"/>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lang w:eastAsia="ru-RU"/>
    </w:rPr>
  </w:style>
  <w:style w:type="paragraph" w:customStyle="1" w:styleId="xl47860">
    <w:name w:val="xl47860"/>
    <w:basedOn w:val="af9"/>
    <w:rsid w:val="00704678"/>
    <w:pPr>
      <w:pBdr>
        <w:left w:val="single" w:sz="4" w:space="0" w:color="auto"/>
        <w:bottom w:val="single" w:sz="4" w:space="0" w:color="auto"/>
        <w:right w:val="single" w:sz="4" w:space="0" w:color="auto"/>
      </w:pBdr>
      <w:shd w:val="clear" w:color="000000" w:fill="D8D8D8"/>
      <w:spacing w:before="100" w:beforeAutospacing="1" w:after="100" w:afterAutospacing="1"/>
      <w:ind w:firstLine="0"/>
      <w:jc w:val="center"/>
    </w:pPr>
    <w:rPr>
      <w:rFonts w:ascii="Times New Roman" w:hAnsi="Times New Roman"/>
      <w:b/>
      <w:bCs/>
      <w:szCs w:val="24"/>
      <w:lang w:eastAsia="ru-RU"/>
    </w:rPr>
  </w:style>
  <w:style w:type="paragraph" w:customStyle="1" w:styleId="xl47861">
    <w:name w:val="xl47861"/>
    <w:basedOn w:val="af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center"/>
    </w:pPr>
    <w:rPr>
      <w:rFonts w:ascii="Times New Roman" w:hAnsi="Times New Roman"/>
      <w:b/>
      <w:bCs/>
      <w:szCs w:val="24"/>
      <w:lang w:eastAsia="ru-RU"/>
    </w:rPr>
  </w:style>
  <w:style w:type="paragraph" w:customStyle="1" w:styleId="xl47862">
    <w:name w:val="xl47862"/>
    <w:basedOn w:val="af9"/>
    <w:rsid w:val="00704678"/>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center"/>
    </w:pPr>
    <w:rPr>
      <w:rFonts w:ascii="Times New Roman" w:hAnsi="Times New Roman"/>
      <w:b/>
      <w:bCs/>
      <w:i/>
      <w:iCs/>
      <w:szCs w:val="24"/>
      <w:lang w:eastAsia="ru-RU"/>
    </w:rPr>
  </w:style>
  <w:style w:type="paragraph" w:customStyle="1" w:styleId="xl47863">
    <w:name w:val="xl47863"/>
    <w:basedOn w:val="af9"/>
    <w:rsid w:val="00704678"/>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center"/>
    </w:pPr>
    <w:rPr>
      <w:rFonts w:ascii="Times New Roman" w:hAnsi="Times New Roman"/>
      <w:b/>
      <w:bCs/>
      <w:i/>
      <w:iCs/>
      <w:szCs w:val="24"/>
      <w:lang w:eastAsia="ru-RU"/>
    </w:rPr>
  </w:style>
  <w:style w:type="paragraph" w:customStyle="1" w:styleId="xl47864">
    <w:name w:val="xl47864"/>
    <w:basedOn w:val="af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lang w:eastAsia="ru-RU"/>
    </w:rPr>
  </w:style>
  <w:style w:type="paragraph" w:customStyle="1" w:styleId="xl47865">
    <w:name w:val="xl47865"/>
    <w:basedOn w:val="af9"/>
    <w:rsid w:val="00704678"/>
    <w:pPr>
      <w:pBdr>
        <w:left w:val="single" w:sz="4" w:space="0" w:color="auto"/>
        <w:bottom w:val="single" w:sz="4" w:space="0" w:color="auto"/>
        <w:right w:val="single" w:sz="4" w:space="0" w:color="auto"/>
      </w:pBdr>
      <w:shd w:val="clear" w:color="000000" w:fill="D8D8D8"/>
      <w:spacing w:before="100" w:beforeAutospacing="1" w:after="100" w:afterAutospacing="1"/>
      <w:ind w:firstLine="0"/>
      <w:jc w:val="center"/>
    </w:pPr>
    <w:rPr>
      <w:rFonts w:ascii="Times New Roman" w:hAnsi="Times New Roman"/>
      <w:b/>
      <w:bCs/>
      <w:szCs w:val="24"/>
      <w:lang w:eastAsia="ru-RU"/>
    </w:rPr>
  </w:style>
  <w:style w:type="paragraph" w:customStyle="1" w:styleId="xl47866">
    <w:name w:val="xl47866"/>
    <w:basedOn w:val="af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center"/>
    </w:pPr>
    <w:rPr>
      <w:rFonts w:ascii="Times New Roman" w:hAnsi="Times New Roman"/>
      <w:b/>
      <w:bCs/>
      <w:szCs w:val="24"/>
      <w:lang w:eastAsia="ru-RU"/>
    </w:rPr>
  </w:style>
  <w:style w:type="paragraph" w:customStyle="1" w:styleId="xl47867">
    <w:name w:val="xl47867"/>
    <w:basedOn w:val="af9"/>
    <w:rsid w:val="0070467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ind w:firstLine="0"/>
      <w:jc w:val="center"/>
    </w:pPr>
    <w:rPr>
      <w:rFonts w:ascii="Times New Roman" w:hAnsi="Times New Roman"/>
      <w:b/>
      <w:bCs/>
      <w:sz w:val="28"/>
      <w:szCs w:val="28"/>
      <w:lang w:eastAsia="ru-RU"/>
    </w:rPr>
  </w:style>
  <w:style w:type="paragraph" w:customStyle="1" w:styleId="xl47868">
    <w:name w:val="xl47868"/>
    <w:basedOn w:val="af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left"/>
    </w:pPr>
    <w:rPr>
      <w:rFonts w:ascii="Times New Roman" w:hAnsi="Times New Roman"/>
      <w:b/>
      <w:bCs/>
      <w:szCs w:val="24"/>
      <w:lang w:eastAsia="ru-RU"/>
    </w:rPr>
  </w:style>
  <w:style w:type="paragraph" w:customStyle="1" w:styleId="xl47869">
    <w:name w:val="xl47869"/>
    <w:basedOn w:val="af9"/>
    <w:rsid w:val="00704678"/>
    <w:pPr>
      <w:pBdr>
        <w:left w:val="single" w:sz="4" w:space="0" w:color="auto"/>
        <w:bottom w:val="single" w:sz="4" w:space="0" w:color="auto"/>
        <w:right w:val="single" w:sz="4" w:space="0" w:color="auto"/>
      </w:pBdr>
      <w:shd w:val="clear" w:color="000000" w:fill="EAF1DD"/>
      <w:spacing w:before="100" w:beforeAutospacing="1" w:after="100" w:afterAutospacing="1"/>
      <w:ind w:firstLine="0"/>
      <w:jc w:val="left"/>
    </w:pPr>
    <w:rPr>
      <w:rFonts w:ascii="Times New Roman" w:hAnsi="Times New Roman"/>
      <w:szCs w:val="24"/>
      <w:lang w:eastAsia="ru-RU"/>
    </w:rPr>
  </w:style>
  <w:style w:type="paragraph" w:customStyle="1" w:styleId="xl47870">
    <w:name w:val="xl47870"/>
    <w:basedOn w:val="af9"/>
    <w:rsid w:val="0070467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ind w:firstLine="0"/>
      <w:jc w:val="left"/>
    </w:pPr>
    <w:rPr>
      <w:rFonts w:ascii="Times New Roman" w:hAnsi="Times New Roman"/>
      <w:szCs w:val="24"/>
      <w:lang w:eastAsia="ru-RU"/>
    </w:rPr>
  </w:style>
  <w:style w:type="paragraph" w:customStyle="1" w:styleId="xl47871">
    <w:name w:val="xl47871"/>
    <w:basedOn w:val="af9"/>
    <w:rsid w:val="007046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rFonts w:ascii="Times New Roman" w:hAnsi="Times New Roman"/>
      <w:b/>
      <w:bCs/>
      <w:szCs w:val="24"/>
      <w:lang w:eastAsia="ru-RU"/>
    </w:rPr>
  </w:style>
  <w:style w:type="paragraph" w:customStyle="1" w:styleId="xl47872">
    <w:name w:val="xl47872"/>
    <w:basedOn w:val="af9"/>
    <w:rsid w:val="00704678"/>
    <w:pPr>
      <w:pBdr>
        <w:left w:val="single" w:sz="4" w:space="0" w:color="auto"/>
        <w:bottom w:val="single" w:sz="4" w:space="0" w:color="auto"/>
        <w:right w:val="single" w:sz="4" w:space="0" w:color="auto"/>
      </w:pBdr>
      <w:shd w:val="clear" w:color="000000" w:fill="DBEEF3"/>
      <w:spacing w:before="100" w:beforeAutospacing="1" w:after="100" w:afterAutospacing="1"/>
      <w:ind w:firstLine="0"/>
      <w:jc w:val="left"/>
    </w:pPr>
    <w:rPr>
      <w:rFonts w:ascii="Times New Roman" w:hAnsi="Times New Roman"/>
      <w:szCs w:val="24"/>
      <w:lang w:eastAsia="ru-RU"/>
    </w:rPr>
  </w:style>
  <w:style w:type="paragraph" w:customStyle="1" w:styleId="xl47873">
    <w:name w:val="xl47873"/>
    <w:basedOn w:val="af9"/>
    <w:rsid w:val="0070467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ind w:firstLine="0"/>
      <w:jc w:val="left"/>
    </w:pPr>
    <w:rPr>
      <w:rFonts w:ascii="Times New Roman" w:hAnsi="Times New Roman"/>
      <w:szCs w:val="24"/>
      <w:lang w:eastAsia="ru-RU"/>
    </w:rPr>
  </w:style>
  <w:style w:type="paragraph" w:customStyle="1" w:styleId="xl47874">
    <w:name w:val="xl47874"/>
    <w:basedOn w:val="af9"/>
    <w:rsid w:val="0070467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ind w:firstLine="0"/>
      <w:jc w:val="left"/>
    </w:pPr>
    <w:rPr>
      <w:rFonts w:ascii="Times New Roman" w:hAnsi="Times New Roman"/>
      <w:szCs w:val="24"/>
      <w:lang w:eastAsia="ru-RU"/>
    </w:rPr>
  </w:style>
  <w:style w:type="paragraph" w:customStyle="1" w:styleId="xl47875">
    <w:name w:val="xl47875"/>
    <w:basedOn w:val="af9"/>
    <w:rsid w:val="0070467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ind w:firstLine="0"/>
      <w:jc w:val="left"/>
    </w:pPr>
    <w:rPr>
      <w:rFonts w:ascii="Times New Roman" w:hAnsi="Times New Roman"/>
      <w:szCs w:val="24"/>
      <w:lang w:eastAsia="ru-RU"/>
    </w:rPr>
  </w:style>
  <w:style w:type="paragraph" w:customStyle="1" w:styleId="xl47876">
    <w:name w:val="xl47876"/>
    <w:basedOn w:val="af9"/>
    <w:rsid w:val="007046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pPr>
    <w:rPr>
      <w:rFonts w:ascii="Times New Roman" w:hAnsi="Times New Roman"/>
      <w:b/>
      <w:bCs/>
      <w:szCs w:val="24"/>
      <w:lang w:eastAsia="ru-RU"/>
    </w:rPr>
  </w:style>
  <w:style w:type="paragraph" w:customStyle="1" w:styleId="xl47877">
    <w:name w:val="xl47877"/>
    <w:basedOn w:val="af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left"/>
    </w:pPr>
    <w:rPr>
      <w:rFonts w:ascii="Times New Roman" w:hAnsi="Times New Roman"/>
      <w:b/>
      <w:bCs/>
      <w:szCs w:val="24"/>
      <w:lang w:eastAsia="ru-RU"/>
    </w:rPr>
  </w:style>
  <w:style w:type="paragraph" w:customStyle="1" w:styleId="xl47878">
    <w:name w:val="xl47878"/>
    <w:basedOn w:val="af9"/>
    <w:rsid w:val="0070467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ind w:firstLine="0"/>
      <w:jc w:val="left"/>
    </w:pPr>
    <w:rPr>
      <w:rFonts w:ascii="Times New Roman" w:hAnsi="Times New Roman"/>
      <w:szCs w:val="24"/>
      <w:lang w:eastAsia="ru-RU"/>
    </w:rPr>
  </w:style>
  <w:style w:type="paragraph" w:customStyle="1" w:styleId="xl47879">
    <w:name w:val="xl47879"/>
    <w:basedOn w:val="af9"/>
    <w:rsid w:val="0070467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firstLine="0"/>
      <w:jc w:val="center"/>
    </w:pPr>
    <w:rPr>
      <w:rFonts w:ascii="Times New Roman" w:hAnsi="Times New Roman"/>
      <w:b/>
      <w:bCs/>
      <w:szCs w:val="24"/>
      <w:lang w:eastAsia="ru-RU"/>
    </w:rPr>
  </w:style>
  <w:style w:type="paragraph" w:customStyle="1" w:styleId="xl47880">
    <w:name w:val="xl47880"/>
    <w:basedOn w:val="af9"/>
    <w:rsid w:val="00704678"/>
    <w:pPr>
      <w:pBdr>
        <w:bottom w:val="single" w:sz="4" w:space="0" w:color="auto"/>
        <w:right w:val="single" w:sz="4" w:space="0" w:color="auto"/>
      </w:pBdr>
      <w:shd w:val="clear" w:color="000000" w:fill="D8D8D8"/>
      <w:spacing w:before="100" w:beforeAutospacing="1" w:after="100" w:afterAutospacing="1"/>
      <w:ind w:firstLine="0"/>
      <w:jc w:val="center"/>
    </w:pPr>
    <w:rPr>
      <w:rFonts w:ascii="Times New Roman" w:hAnsi="Times New Roman"/>
      <w:b/>
      <w:bCs/>
      <w:szCs w:val="24"/>
      <w:lang w:eastAsia="ru-RU"/>
    </w:rPr>
  </w:style>
  <w:style w:type="paragraph" w:customStyle="1" w:styleId="xl47881">
    <w:name w:val="xl47881"/>
    <w:basedOn w:val="af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left"/>
    </w:pPr>
    <w:rPr>
      <w:rFonts w:ascii="Times New Roman" w:hAnsi="Times New Roman"/>
      <w:b/>
      <w:bCs/>
      <w:szCs w:val="24"/>
      <w:lang w:eastAsia="ru-RU"/>
    </w:rPr>
  </w:style>
  <w:style w:type="paragraph" w:customStyle="1" w:styleId="xl47882">
    <w:name w:val="xl47882"/>
    <w:basedOn w:val="af9"/>
    <w:rsid w:val="0070467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ind w:firstLine="0"/>
      <w:jc w:val="left"/>
    </w:pPr>
    <w:rPr>
      <w:rFonts w:ascii="Times New Roman" w:hAnsi="Times New Roman"/>
      <w:szCs w:val="24"/>
      <w:lang w:eastAsia="ru-RU"/>
    </w:rPr>
  </w:style>
  <w:style w:type="paragraph" w:customStyle="1" w:styleId="2ff3">
    <w:name w:val="Подзаголовок 2"/>
    <w:basedOn w:val="19"/>
    <w:link w:val="2ff4"/>
    <w:qFormat/>
    <w:rsid w:val="00704678"/>
    <w:pPr>
      <w:numPr>
        <w:numId w:val="0"/>
      </w:numPr>
      <w:spacing w:before="480" w:line="240" w:lineRule="auto"/>
      <w:ind w:left="1152" w:hanging="432"/>
    </w:pPr>
    <w:rPr>
      <w:rFonts w:ascii="Cambria" w:hAnsi="Cambria"/>
      <w:b w:val="0"/>
      <w:bCs/>
      <w:spacing w:val="-8"/>
      <w:kern w:val="20"/>
      <w:sz w:val="26"/>
      <w:szCs w:val="26"/>
      <w:lang w:val="ru-RU" w:eastAsia="ru-RU" w:bidi="ar-SA"/>
    </w:rPr>
  </w:style>
  <w:style w:type="character" w:customStyle="1" w:styleId="2ff4">
    <w:name w:val="Подзаголовок 2 Знак"/>
    <w:link w:val="2ff3"/>
    <w:rsid w:val="00704678"/>
    <w:rPr>
      <w:rFonts w:ascii="Cambria" w:eastAsia="Times New Roman" w:hAnsi="Cambria" w:cs="Times New Roman"/>
      <w:b w:val="0"/>
      <w:bCs/>
      <w:caps w:val="0"/>
      <w:smallCaps/>
      <w:spacing w:val="-8"/>
      <w:kern w:val="20"/>
      <w:sz w:val="26"/>
      <w:szCs w:val="26"/>
      <w:lang w:val="ru-RU" w:eastAsia="ru-RU"/>
    </w:rPr>
  </w:style>
  <w:style w:type="paragraph" w:customStyle="1" w:styleId="af6">
    <w:name w:val="Рисунки"/>
    <w:basedOn w:val="2fa"/>
    <w:link w:val="afffffffc"/>
    <w:uiPriority w:val="99"/>
    <w:qFormat/>
    <w:rsid w:val="00704678"/>
    <w:pPr>
      <w:numPr>
        <w:numId w:val="19"/>
      </w:numPr>
      <w:shd w:val="clear" w:color="auto" w:fill="auto"/>
      <w:spacing w:before="0" w:line="240" w:lineRule="auto"/>
      <w:ind w:right="20"/>
    </w:pPr>
    <w:rPr>
      <w:rFonts w:cs="Arial"/>
      <w:i/>
      <w:sz w:val="22"/>
      <w:szCs w:val="22"/>
      <w:lang w:bidi="en-US"/>
    </w:rPr>
  </w:style>
  <w:style w:type="character" w:customStyle="1" w:styleId="afffffffc">
    <w:name w:val="Рисунки Знак"/>
    <w:link w:val="af6"/>
    <w:uiPriority w:val="99"/>
    <w:rsid w:val="00704678"/>
    <w:rPr>
      <w:rFonts w:ascii="Arial" w:eastAsia="Arial" w:hAnsi="Arial" w:cs="Arial"/>
      <w:i/>
      <w:sz w:val="22"/>
      <w:szCs w:val="22"/>
      <w:lang w:val="en-US" w:eastAsia="en-US" w:bidi="en-US"/>
    </w:rPr>
  </w:style>
  <w:style w:type="paragraph" w:customStyle="1" w:styleId="xl47501">
    <w:name w:val="xl47501"/>
    <w:basedOn w:val="af9"/>
    <w:uiPriority w:val="99"/>
    <w:rsid w:val="00704678"/>
    <w:pPr>
      <w:pBdr>
        <w:top w:val="single" w:sz="8" w:space="0" w:color="auto"/>
        <w:left w:val="single" w:sz="8" w:space="0" w:color="auto"/>
        <w:right w:val="single" w:sz="8" w:space="0" w:color="auto"/>
      </w:pBdr>
      <w:spacing w:before="100" w:beforeAutospacing="1" w:after="100" w:afterAutospacing="1"/>
      <w:ind w:firstLine="0"/>
      <w:jc w:val="center"/>
      <w:textAlignment w:val="center"/>
    </w:pPr>
    <w:rPr>
      <w:rFonts w:ascii="Times New Roman" w:hAnsi="Times New Roman"/>
      <w:color w:val="000000"/>
      <w:szCs w:val="24"/>
      <w:lang w:eastAsia="ru-RU"/>
    </w:rPr>
  </w:style>
  <w:style w:type="paragraph" w:customStyle="1" w:styleId="xl47502">
    <w:name w:val="xl47502"/>
    <w:basedOn w:val="af9"/>
    <w:uiPriority w:val="99"/>
    <w:rsid w:val="00704678"/>
    <w:pPr>
      <w:pBdr>
        <w:left w:val="single" w:sz="8" w:space="0" w:color="auto"/>
        <w:right w:val="single" w:sz="8" w:space="0" w:color="auto"/>
      </w:pBdr>
      <w:spacing w:before="100" w:beforeAutospacing="1" w:after="100" w:afterAutospacing="1"/>
      <w:ind w:firstLine="0"/>
      <w:jc w:val="center"/>
      <w:textAlignment w:val="center"/>
    </w:pPr>
    <w:rPr>
      <w:rFonts w:ascii="Times New Roman" w:hAnsi="Times New Roman"/>
      <w:color w:val="000000"/>
      <w:szCs w:val="24"/>
      <w:lang w:eastAsia="ru-RU"/>
    </w:rPr>
  </w:style>
  <w:style w:type="paragraph" w:customStyle="1" w:styleId="xl47503">
    <w:name w:val="xl47503"/>
    <w:basedOn w:val="af9"/>
    <w:uiPriority w:val="99"/>
    <w:rsid w:val="00704678"/>
    <w:pPr>
      <w:pBdr>
        <w:top w:val="single" w:sz="8" w:space="0" w:color="auto"/>
        <w:left w:val="single" w:sz="8" w:space="0" w:color="auto"/>
        <w:right w:val="single" w:sz="8" w:space="0" w:color="auto"/>
      </w:pBd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47504">
    <w:name w:val="xl47504"/>
    <w:basedOn w:val="af9"/>
    <w:uiPriority w:val="99"/>
    <w:rsid w:val="00704678"/>
    <w:pPr>
      <w:pBdr>
        <w:left w:val="single" w:sz="8" w:space="0" w:color="auto"/>
        <w:right w:val="single" w:sz="8" w:space="0" w:color="auto"/>
      </w:pBd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47505">
    <w:name w:val="xl47505"/>
    <w:basedOn w:val="af9"/>
    <w:uiPriority w:val="99"/>
    <w:rsid w:val="00704678"/>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29">
    <w:name w:val="xl729"/>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lang w:eastAsia="ru-RU"/>
    </w:rPr>
  </w:style>
  <w:style w:type="paragraph" w:customStyle="1" w:styleId="xl730">
    <w:name w:val="xl730"/>
    <w:basedOn w:val="af9"/>
    <w:uiPriority w:val="99"/>
    <w:rsid w:val="00704678"/>
    <w:pPr>
      <w:pBdr>
        <w:top w:val="single" w:sz="4" w:space="0" w:color="auto"/>
        <w:left w:val="single" w:sz="8"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lang w:eastAsia="ru-RU"/>
    </w:rPr>
  </w:style>
  <w:style w:type="paragraph" w:customStyle="1" w:styleId="xl731">
    <w:name w:val="xl731"/>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Cs w:val="24"/>
      <w:lang w:eastAsia="ru-RU"/>
    </w:rPr>
  </w:style>
  <w:style w:type="paragraph" w:customStyle="1" w:styleId="xl732">
    <w:name w:val="xl732"/>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hAnsi="Times New Roman"/>
      <w:szCs w:val="24"/>
      <w:lang w:eastAsia="ru-RU"/>
    </w:rPr>
  </w:style>
  <w:style w:type="character" w:customStyle="1" w:styleId="85pt0">
    <w:name w:val="Основной текст + 8.5 pt"/>
    <w:rsid w:val="00704678"/>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rPr>
  </w:style>
  <w:style w:type="character" w:customStyle="1" w:styleId="4ArialUnicodeMS65pt">
    <w:name w:val="Основной текст (4) + Arial Unicode MS;6.5 pt;Не полужирный"/>
    <w:rsid w:val="00704678"/>
    <w:rPr>
      <w:rFonts w:ascii="Arial Unicode MS" w:eastAsia="Arial Unicode MS" w:hAnsi="Arial Unicode MS" w:cs="Arial Unicode MS"/>
      <w:b/>
      <w:bCs/>
      <w:i w:val="0"/>
      <w:iCs w:val="0"/>
      <w:smallCaps w:val="0"/>
      <w:strike w:val="0"/>
      <w:color w:val="000000"/>
      <w:spacing w:val="0"/>
      <w:w w:val="100"/>
      <w:position w:val="0"/>
      <w:sz w:val="13"/>
      <w:szCs w:val="13"/>
      <w:u w:val="none"/>
      <w:shd w:val="clear" w:color="auto" w:fill="FFFFFF"/>
      <w:lang w:val="ru-RU"/>
    </w:rPr>
  </w:style>
  <w:style w:type="paragraph" w:customStyle="1" w:styleId="af1">
    <w:name w:val="Таблицы"/>
    <w:basedOn w:val="affff6"/>
    <w:link w:val="afffffffd"/>
    <w:uiPriority w:val="99"/>
    <w:qFormat/>
    <w:rsid w:val="00704678"/>
    <w:pPr>
      <w:numPr>
        <w:numId w:val="20"/>
      </w:numPr>
      <w:jc w:val="right"/>
    </w:pPr>
    <w:rPr>
      <w:szCs w:val="24"/>
      <w:lang w:bidi="en-US"/>
    </w:rPr>
  </w:style>
  <w:style w:type="character" w:customStyle="1" w:styleId="afffffffd">
    <w:name w:val="Таблицы Знак"/>
    <w:link w:val="af1"/>
    <w:uiPriority w:val="99"/>
    <w:rsid w:val="00704678"/>
    <w:rPr>
      <w:rFonts w:ascii="Arial" w:hAnsi="Arial"/>
      <w:sz w:val="24"/>
      <w:szCs w:val="24"/>
      <w:lang w:val="en-US" w:bidi="en-US"/>
    </w:rPr>
  </w:style>
  <w:style w:type="paragraph" w:customStyle="1" w:styleId="xl733">
    <w:name w:val="xl733"/>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34">
    <w:name w:val="xl734"/>
    <w:basedOn w:val="af9"/>
    <w:uiPriority w:val="99"/>
    <w:rsid w:val="00704678"/>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35">
    <w:name w:val="xl735"/>
    <w:basedOn w:val="af9"/>
    <w:uiPriority w:val="99"/>
    <w:rsid w:val="00704678"/>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36">
    <w:name w:val="xl736"/>
    <w:basedOn w:val="af9"/>
    <w:uiPriority w:val="99"/>
    <w:rsid w:val="00704678"/>
    <w:pPr>
      <w:pBdr>
        <w:top w:val="single" w:sz="4" w:space="0" w:color="auto"/>
        <w:left w:val="single" w:sz="8" w:space="0" w:color="auto"/>
        <w:bottom w:val="single" w:sz="8"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37">
    <w:name w:val="xl737"/>
    <w:basedOn w:val="af9"/>
    <w:uiPriority w:val="9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38">
    <w:name w:val="xl738"/>
    <w:basedOn w:val="af9"/>
    <w:uiPriority w:val="99"/>
    <w:rsid w:val="00704678"/>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39">
    <w:name w:val="xl739"/>
    <w:basedOn w:val="af9"/>
    <w:uiPriority w:val="99"/>
    <w:rsid w:val="00704678"/>
    <w:pPr>
      <w:spacing w:before="100" w:beforeAutospacing="1" w:after="100" w:afterAutospacing="1"/>
      <w:ind w:firstLine="0"/>
      <w:jc w:val="left"/>
    </w:pPr>
    <w:rPr>
      <w:rFonts w:ascii="Times New Roman" w:hAnsi="Times New Roman"/>
      <w:szCs w:val="24"/>
      <w:lang w:eastAsia="ru-RU"/>
    </w:rPr>
  </w:style>
  <w:style w:type="paragraph" w:customStyle="1" w:styleId="xl740">
    <w:name w:val="xl740"/>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41">
    <w:name w:val="xl741"/>
    <w:basedOn w:val="af9"/>
    <w:uiPriority w:val="99"/>
    <w:rsid w:val="00704678"/>
    <w:pPr>
      <w:pBdr>
        <w:top w:val="single" w:sz="8" w:space="0" w:color="auto"/>
        <w:left w:val="single" w:sz="8"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42">
    <w:name w:val="xl742"/>
    <w:basedOn w:val="af9"/>
    <w:uiPriority w:val="99"/>
    <w:rsid w:val="00704678"/>
    <w:pPr>
      <w:pBdr>
        <w:top w:val="single" w:sz="8"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43">
    <w:name w:val="xl743"/>
    <w:basedOn w:val="af9"/>
    <w:uiPriority w:val="99"/>
    <w:rsid w:val="00704678"/>
    <w:pPr>
      <w:pBdr>
        <w:top w:val="single" w:sz="8" w:space="0" w:color="auto"/>
        <w:right w:val="single" w:sz="8"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44">
    <w:name w:val="xl744"/>
    <w:basedOn w:val="af9"/>
    <w:uiPriority w:val="99"/>
    <w:rsid w:val="00704678"/>
    <w:pPr>
      <w:pBdr>
        <w:top w:val="single" w:sz="4" w:space="0" w:color="auto"/>
        <w:left w:val="single" w:sz="8" w:space="0" w:color="auto"/>
        <w:bottom w:val="single" w:sz="4" w:space="0" w:color="auto"/>
        <w:right w:val="single" w:sz="4" w:space="0" w:color="auto"/>
      </w:pBdr>
      <w:shd w:val="clear" w:color="000000" w:fill="B2A1C7"/>
      <w:spacing w:before="100" w:beforeAutospacing="1" w:after="100" w:afterAutospacing="1"/>
      <w:ind w:firstLine="0"/>
      <w:jc w:val="center"/>
      <w:textAlignment w:val="center"/>
    </w:pPr>
    <w:rPr>
      <w:rFonts w:cs="Arial"/>
      <w:b/>
      <w:bCs/>
      <w:szCs w:val="24"/>
      <w:lang w:eastAsia="ru-RU"/>
    </w:rPr>
  </w:style>
  <w:style w:type="paragraph" w:customStyle="1" w:styleId="xl745">
    <w:name w:val="xl745"/>
    <w:basedOn w:val="af9"/>
    <w:uiPriority w:val="99"/>
    <w:rsid w:val="00704678"/>
    <w:pPr>
      <w:pBdr>
        <w:top w:val="single" w:sz="4" w:space="0" w:color="auto"/>
        <w:left w:val="single" w:sz="4" w:space="0" w:color="auto"/>
        <w:bottom w:val="single" w:sz="4" w:space="0" w:color="auto"/>
        <w:right w:val="single" w:sz="4" w:space="0" w:color="auto"/>
      </w:pBdr>
      <w:shd w:val="clear" w:color="000000" w:fill="B2A1C7"/>
      <w:spacing w:before="100" w:beforeAutospacing="1" w:after="100" w:afterAutospacing="1"/>
      <w:ind w:firstLine="0"/>
      <w:jc w:val="center"/>
      <w:textAlignment w:val="center"/>
    </w:pPr>
    <w:rPr>
      <w:rFonts w:cs="Arial"/>
      <w:b/>
      <w:bCs/>
      <w:szCs w:val="24"/>
      <w:lang w:eastAsia="ru-RU"/>
    </w:rPr>
  </w:style>
  <w:style w:type="paragraph" w:customStyle="1" w:styleId="xl746">
    <w:name w:val="xl746"/>
    <w:basedOn w:val="af9"/>
    <w:uiPriority w:val="99"/>
    <w:rsid w:val="00704678"/>
    <w:pPr>
      <w:pBdr>
        <w:top w:val="single" w:sz="4" w:space="0" w:color="auto"/>
        <w:left w:val="single" w:sz="4" w:space="0" w:color="auto"/>
        <w:bottom w:val="single" w:sz="4" w:space="0" w:color="auto"/>
        <w:right w:val="single" w:sz="8" w:space="0" w:color="auto"/>
      </w:pBdr>
      <w:shd w:val="clear" w:color="000000" w:fill="B2A1C7"/>
      <w:spacing w:before="100" w:beforeAutospacing="1" w:after="100" w:afterAutospacing="1"/>
      <w:ind w:firstLine="0"/>
      <w:jc w:val="center"/>
      <w:textAlignment w:val="center"/>
    </w:pPr>
    <w:rPr>
      <w:rFonts w:cs="Arial"/>
      <w:b/>
      <w:bCs/>
      <w:szCs w:val="24"/>
      <w:lang w:eastAsia="ru-RU"/>
    </w:rPr>
  </w:style>
  <w:style w:type="paragraph" w:customStyle="1" w:styleId="xl747">
    <w:name w:val="xl747"/>
    <w:basedOn w:val="af9"/>
    <w:uiPriority w:val="99"/>
    <w:rsid w:val="00704678"/>
    <w:pPr>
      <w:pBdr>
        <w:top w:val="single" w:sz="4" w:space="0" w:color="auto"/>
        <w:left w:val="single" w:sz="4" w:space="0" w:color="auto"/>
        <w:bottom w:val="single" w:sz="4" w:space="0" w:color="auto"/>
        <w:right w:val="single" w:sz="8" w:space="0" w:color="auto"/>
      </w:pBdr>
      <w:spacing w:before="100" w:beforeAutospacing="1" w:after="100" w:afterAutospacing="1"/>
      <w:ind w:firstLine="0"/>
      <w:jc w:val="center"/>
      <w:textAlignment w:val="center"/>
    </w:pPr>
    <w:rPr>
      <w:rFonts w:cs="Arial"/>
      <w:szCs w:val="24"/>
      <w:lang w:eastAsia="ru-RU"/>
    </w:rPr>
  </w:style>
  <w:style w:type="paragraph" w:customStyle="1" w:styleId="xl748">
    <w:name w:val="xl748"/>
    <w:basedOn w:val="af9"/>
    <w:uiPriority w:val="99"/>
    <w:rsid w:val="00704678"/>
    <w:pPr>
      <w:pBdr>
        <w:top w:val="single" w:sz="4" w:space="0" w:color="auto"/>
        <w:left w:val="single" w:sz="4" w:space="0" w:color="auto"/>
        <w:bottom w:val="single" w:sz="4" w:space="0" w:color="auto"/>
        <w:right w:val="single" w:sz="8" w:space="0" w:color="auto"/>
      </w:pBdr>
      <w:spacing w:before="100" w:beforeAutospacing="1" w:after="100" w:afterAutospacing="1"/>
      <w:ind w:firstLine="0"/>
      <w:jc w:val="center"/>
      <w:textAlignment w:val="center"/>
    </w:pPr>
    <w:rPr>
      <w:rFonts w:cs="Arial"/>
      <w:szCs w:val="24"/>
      <w:lang w:eastAsia="ru-RU"/>
    </w:rPr>
  </w:style>
  <w:style w:type="paragraph" w:customStyle="1" w:styleId="xl749">
    <w:name w:val="xl749"/>
    <w:basedOn w:val="af9"/>
    <w:uiPriority w:val="99"/>
    <w:rsid w:val="00704678"/>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50">
    <w:name w:val="xl750"/>
    <w:basedOn w:val="af9"/>
    <w:uiPriority w:val="99"/>
    <w:rsid w:val="00704678"/>
    <w:pPr>
      <w:pBdr>
        <w:top w:val="single" w:sz="4" w:space="0" w:color="auto"/>
        <w:left w:val="single" w:sz="4" w:space="0" w:color="auto"/>
        <w:bottom w:val="single" w:sz="8" w:space="0" w:color="auto"/>
        <w:right w:val="single" w:sz="8" w:space="0" w:color="auto"/>
      </w:pBdr>
      <w:spacing w:before="100" w:beforeAutospacing="1" w:after="100" w:afterAutospacing="1"/>
      <w:ind w:firstLine="0"/>
      <w:jc w:val="center"/>
      <w:textAlignment w:val="center"/>
    </w:pPr>
    <w:rPr>
      <w:rFonts w:cs="Arial"/>
      <w:szCs w:val="24"/>
      <w:lang w:eastAsia="ru-RU"/>
    </w:rPr>
  </w:style>
  <w:style w:type="paragraph" w:customStyle="1" w:styleId="xl751">
    <w:name w:val="xl751"/>
    <w:basedOn w:val="af9"/>
    <w:uiPriority w:val="99"/>
    <w:rsid w:val="00704678"/>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52">
    <w:name w:val="xl752"/>
    <w:basedOn w:val="af9"/>
    <w:uiPriority w:val="99"/>
    <w:rsid w:val="0070467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53">
    <w:name w:val="xl753"/>
    <w:basedOn w:val="af9"/>
    <w:uiPriority w:val="99"/>
    <w:rsid w:val="00704678"/>
    <w:pPr>
      <w:pBdr>
        <w:top w:val="single" w:sz="4" w:space="0" w:color="auto"/>
        <w:left w:val="single" w:sz="8" w:space="0" w:color="auto"/>
        <w:bottom w:val="single" w:sz="4" w:space="0" w:color="auto"/>
        <w:right w:val="single" w:sz="4" w:space="0" w:color="auto"/>
      </w:pBdr>
      <w:shd w:val="clear" w:color="000000" w:fill="C5BE97"/>
      <w:spacing w:before="100" w:beforeAutospacing="1" w:after="100" w:afterAutospacing="1"/>
      <w:ind w:firstLine="0"/>
      <w:jc w:val="center"/>
      <w:textAlignment w:val="center"/>
    </w:pPr>
    <w:rPr>
      <w:rFonts w:cs="Arial"/>
      <w:b/>
      <w:bCs/>
      <w:szCs w:val="24"/>
      <w:lang w:eastAsia="ru-RU"/>
    </w:rPr>
  </w:style>
  <w:style w:type="paragraph" w:customStyle="1" w:styleId="xl754">
    <w:name w:val="xl754"/>
    <w:basedOn w:val="af9"/>
    <w:uiPriority w:val="99"/>
    <w:rsid w:val="00704678"/>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ind w:firstLine="0"/>
      <w:jc w:val="center"/>
      <w:textAlignment w:val="center"/>
    </w:pPr>
    <w:rPr>
      <w:rFonts w:cs="Arial"/>
      <w:b/>
      <w:bCs/>
      <w:szCs w:val="24"/>
      <w:lang w:eastAsia="ru-RU"/>
    </w:rPr>
  </w:style>
  <w:style w:type="paragraph" w:customStyle="1" w:styleId="xl755">
    <w:name w:val="xl755"/>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56">
    <w:name w:val="xl756"/>
    <w:basedOn w:val="af9"/>
    <w:uiPriority w:val="99"/>
    <w:rsid w:val="00704678"/>
    <w:pPr>
      <w:spacing w:before="100" w:beforeAutospacing="1" w:after="100" w:afterAutospacing="1"/>
      <w:ind w:firstLine="0"/>
      <w:jc w:val="left"/>
    </w:pPr>
    <w:rPr>
      <w:rFonts w:ascii="Calibri" w:hAnsi="Calibri" w:cs="Calibri"/>
      <w:szCs w:val="24"/>
      <w:lang w:eastAsia="ru-RU"/>
    </w:rPr>
  </w:style>
  <w:style w:type="paragraph" w:customStyle="1" w:styleId="xl757">
    <w:name w:val="xl757"/>
    <w:basedOn w:val="af9"/>
    <w:uiPriority w:val="99"/>
    <w:rsid w:val="00704678"/>
    <w:pPr>
      <w:pBdr>
        <w:top w:val="single" w:sz="8" w:space="0" w:color="auto"/>
      </w:pBdr>
      <w:shd w:val="clear" w:color="000000" w:fill="B8CCE4"/>
      <w:spacing w:before="100" w:beforeAutospacing="1" w:after="100" w:afterAutospacing="1"/>
      <w:ind w:firstLine="0"/>
      <w:jc w:val="left"/>
    </w:pPr>
    <w:rPr>
      <w:rFonts w:ascii="Times New Roman" w:hAnsi="Times New Roman"/>
      <w:szCs w:val="24"/>
      <w:lang w:eastAsia="ru-RU"/>
    </w:rPr>
  </w:style>
  <w:style w:type="paragraph" w:customStyle="1" w:styleId="xl758">
    <w:name w:val="xl758"/>
    <w:basedOn w:val="af9"/>
    <w:uiPriority w:val="99"/>
    <w:rsid w:val="0070467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ind w:firstLine="0"/>
      <w:jc w:val="center"/>
      <w:textAlignment w:val="center"/>
    </w:pPr>
    <w:rPr>
      <w:rFonts w:cs="Arial"/>
      <w:b/>
      <w:bCs/>
      <w:szCs w:val="24"/>
      <w:lang w:eastAsia="ru-RU"/>
    </w:rPr>
  </w:style>
  <w:style w:type="paragraph" w:customStyle="1" w:styleId="xl759">
    <w:name w:val="xl759"/>
    <w:basedOn w:val="af9"/>
    <w:uiPriority w:val="99"/>
    <w:rsid w:val="007046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hAnsi="Calibri" w:cs="Calibri"/>
      <w:szCs w:val="24"/>
      <w:lang w:eastAsia="ru-RU"/>
    </w:rPr>
  </w:style>
  <w:style w:type="paragraph" w:customStyle="1" w:styleId="xl760">
    <w:name w:val="xl760"/>
    <w:basedOn w:val="af9"/>
    <w:uiPriority w:val="99"/>
    <w:rsid w:val="00704678"/>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ascii="Calibri" w:hAnsi="Calibri" w:cs="Calibri"/>
      <w:szCs w:val="24"/>
      <w:lang w:eastAsia="ru-RU"/>
    </w:rPr>
  </w:style>
  <w:style w:type="paragraph" w:customStyle="1" w:styleId="xl761">
    <w:name w:val="xl761"/>
    <w:basedOn w:val="af9"/>
    <w:uiPriority w:val="99"/>
    <w:rsid w:val="00704678"/>
    <w:pPr>
      <w:pBdr>
        <w:top w:val="single" w:sz="4" w:space="0" w:color="auto"/>
        <w:left w:val="single" w:sz="4" w:space="0" w:color="auto"/>
        <w:bottom w:val="single" w:sz="4" w:space="0" w:color="auto"/>
        <w:right w:val="single" w:sz="8" w:space="0" w:color="auto"/>
      </w:pBdr>
      <w:spacing w:before="100" w:beforeAutospacing="1" w:after="100" w:afterAutospacing="1"/>
      <w:ind w:firstLine="0"/>
      <w:jc w:val="center"/>
      <w:textAlignment w:val="center"/>
    </w:pPr>
    <w:rPr>
      <w:rFonts w:cs="Arial"/>
      <w:szCs w:val="24"/>
      <w:lang w:eastAsia="ru-RU"/>
    </w:rPr>
  </w:style>
  <w:style w:type="paragraph" w:customStyle="1" w:styleId="xl762">
    <w:name w:val="xl762"/>
    <w:basedOn w:val="af9"/>
    <w:uiPriority w:val="99"/>
    <w:rsid w:val="00704678"/>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63">
    <w:name w:val="xl763"/>
    <w:basedOn w:val="af9"/>
    <w:uiPriority w:val="99"/>
    <w:rsid w:val="00704678"/>
    <w:pPr>
      <w:pBdr>
        <w:top w:val="single" w:sz="4" w:space="0" w:color="auto"/>
        <w:left w:val="single" w:sz="4" w:space="0" w:color="auto"/>
        <w:bottom w:val="single" w:sz="8" w:space="0" w:color="auto"/>
        <w:right w:val="single" w:sz="8" w:space="0" w:color="auto"/>
      </w:pBdr>
      <w:spacing w:before="100" w:beforeAutospacing="1" w:after="100" w:afterAutospacing="1"/>
      <w:ind w:firstLine="0"/>
      <w:jc w:val="center"/>
      <w:textAlignment w:val="center"/>
    </w:pPr>
    <w:rPr>
      <w:rFonts w:cs="Arial"/>
      <w:szCs w:val="24"/>
      <w:lang w:eastAsia="ru-RU"/>
    </w:rPr>
  </w:style>
  <w:style w:type="paragraph" w:customStyle="1" w:styleId="xl764">
    <w:name w:val="xl764"/>
    <w:basedOn w:val="af9"/>
    <w:uiPriority w:val="99"/>
    <w:rsid w:val="00704678"/>
    <w:pPr>
      <w:pBdr>
        <w:top w:val="single" w:sz="8" w:space="0" w:color="auto"/>
        <w:right w:val="single" w:sz="8" w:space="0" w:color="auto"/>
      </w:pBdr>
      <w:shd w:val="clear" w:color="000000" w:fill="B8CCE4"/>
      <w:spacing w:before="100" w:beforeAutospacing="1" w:after="100" w:afterAutospacing="1"/>
      <w:ind w:firstLine="0"/>
      <w:jc w:val="left"/>
    </w:pPr>
    <w:rPr>
      <w:rFonts w:ascii="Calibri" w:hAnsi="Calibri" w:cs="Calibri"/>
      <w:szCs w:val="24"/>
      <w:lang w:eastAsia="ru-RU"/>
    </w:rPr>
  </w:style>
  <w:style w:type="paragraph" w:customStyle="1" w:styleId="xl765">
    <w:name w:val="xl765"/>
    <w:basedOn w:val="af9"/>
    <w:uiPriority w:val="99"/>
    <w:rsid w:val="00704678"/>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ind w:firstLine="0"/>
      <w:jc w:val="center"/>
      <w:textAlignment w:val="center"/>
    </w:pPr>
    <w:rPr>
      <w:rFonts w:cs="Arial"/>
      <w:b/>
      <w:bCs/>
      <w:szCs w:val="24"/>
      <w:lang w:eastAsia="ru-RU"/>
    </w:rPr>
  </w:style>
  <w:style w:type="paragraph" w:customStyle="1" w:styleId="xl766">
    <w:name w:val="xl766"/>
    <w:basedOn w:val="af9"/>
    <w:uiPriority w:val="99"/>
    <w:rsid w:val="00704678"/>
    <w:pPr>
      <w:pBdr>
        <w:right w:val="single" w:sz="8" w:space="0" w:color="auto"/>
      </w:pBdr>
      <w:spacing w:before="100" w:beforeAutospacing="1" w:after="100" w:afterAutospacing="1"/>
      <w:ind w:firstLine="0"/>
      <w:jc w:val="left"/>
    </w:pPr>
    <w:rPr>
      <w:rFonts w:ascii="Calibri" w:hAnsi="Calibri" w:cs="Calibri"/>
      <w:szCs w:val="24"/>
      <w:lang w:eastAsia="ru-RU"/>
    </w:rPr>
  </w:style>
  <w:style w:type="paragraph" w:customStyle="1" w:styleId="xl767">
    <w:name w:val="xl767"/>
    <w:basedOn w:val="af9"/>
    <w:uiPriority w:val="99"/>
    <w:rsid w:val="00704678"/>
    <w:pPr>
      <w:pBdr>
        <w:top w:val="single" w:sz="4" w:space="0" w:color="auto"/>
        <w:bottom w:val="single" w:sz="4" w:space="0" w:color="auto"/>
        <w:right w:val="single" w:sz="4" w:space="0" w:color="auto"/>
      </w:pBdr>
      <w:shd w:val="clear" w:color="000000" w:fill="B8CCE4"/>
      <w:spacing w:before="100" w:beforeAutospacing="1" w:after="100" w:afterAutospacing="1"/>
      <w:ind w:firstLine="0"/>
      <w:jc w:val="center"/>
      <w:textAlignment w:val="center"/>
    </w:pPr>
    <w:rPr>
      <w:rFonts w:cs="Arial"/>
      <w:b/>
      <w:bCs/>
      <w:szCs w:val="24"/>
      <w:lang w:eastAsia="ru-RU"/>
    </w:rPr>
  </w:style>
  <w:style w:type="paragraph" w:customStyle="1" w:styleId="xl768">
    <w:name w:val="xl768"/>
    <w:basedOn w:val="af9"/>
    <w:uiPriority w:val="99"/>
    <w:rsid w:val="00704678"/>
    <w:pPr>
      <w:pBdr>
        <w:left w:val="single" w:sz="8" w:space="0" w:color="auto"/>
        <w:bottom w:val="single" w:sz="4" w:space="0" w:color="auto"/>
        <w:right w:val="single" w:sz="4" w:space="0" w:color="auto"/>
      </w:pBdr>
      <w:shd w:val="clear" w:color="000000" w:fill="B8CCE4"/>
      <w:spacing w:before="100" w:beforeAutospacing="1" w:after="100" w:afterAutospacing="1"/>
      <w:ind w:firstLine="0"/>
      <w:jc w:val="left"/>
    </w:pPr>
    <w:rPr>
      <w:rFonts w:ascii="Calibri" w:hAnsi="Calibri" w:cs="Calibri"/>
      <w:szCs w:val="24"/>
      <w:lang w:eastAsia="ru-RU"/>
    </w:rPr>
  </w:style>
  <w:style w:type="paragraph" w:customStyle="1" w:styleId="xl769">
    <w:name w:val="xl769"/>
    <w:basedOn w:val="af9"/>
    <w:uiPriority w:val="99"/>
    <w:rsid w:val="00704678"/>
    <w:pPr>
      <w:pBdr>
        <w:top w:val="single" w:sz="4" w:space="0" w:color="auto"/>
        <w:bottom w:val="single" w:sz="4" w:space="0" w:color="auto"/>
        <w:right w:val="single" w:sz="4" w:space="0" w:color="auto"/>
      </w:pBdr>
      <w:shd w:val="clear" w:color="000000" w:fill="B2A1C7"/>
      <w:spacing w:before="100" w:beforeAutospacing="1" w:after="100" w:afterAutospacing="1"/>
      <w:ind w:firstLine="0"/>
      <w:jc w:val="center"/>
      <w:textAlignment w:val="center"/>
    </w:pPr>
    <w:rPr>
      <w:rFonts w:cs="Arial"/>
      <w:b/>
      <w:bCs/>
      <w:szCs w:val="24"/>
      <w:lang w:eastAsia="ru-RU"/>
    </w:rPr>
  </w:style>
  <w:style w:type="paragraph" w:customStyle="1" w:styleId="xl770">
    <w:name w:val="xl770"/>
    <w:basedOn w:val="af9"/>
    <w:uiPriority w:val="99"/>
    <w:rsid w:val="00704678"/>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71">
    <w:name w:val="xl771"/>
    <w:basedOn w:val="af9"/>
    <w:uiPriority w:val="99"/>
    <w:rsid w:val="00704678"/>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72">
    <w:name w:val="xl772"/>
    <w:basedOn w:val="af9"/>
    <w:uiPriority w:val="99"/>
    <w:rsid w:val="00704678"/>
    <w:pPr>
      <w:pBdr>
        <w:top w:val="single" w:sz="8" w:space="0" w:color="auto"/>
        <w:left w:val="single" w:sz="8" w:space="0" w:color="auto"/>
        <w:bottom w:val="single" w:sz="4" w:space="0" w:color="auto"/>
        <w:right w:val="single" w:sz="4"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73">
    <w:name w:val="xl773"/>
    <w:basedOn w:val="af9"/>
    <w:uiPriority w:val="99"/>
    <w:rsid w:val="00704678"/>
    <w:pPr>
      <w:pBdr>
        <w:top w:val="single" w:sz="8" w:space="0" w:color="auto"/>
        <w:left w:val="single" w:sz="4" w:space="0" w:color="auto"/>
        <w:bottom w:val="single" w:sz="4" w:space="0" w:color="auto"/>
        <w:right w:val="single" w:sz="4"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74">
    <w:name w:val="xl774"/>
    <w:basedOn w:val="af9"/>
    <w:uiPriority w:val="99"/>
    <w:rsid w:val="00704678"/>
    <w:pPr>
      <w:pBdr>
        <w:top w:val="single" w:sz="4" w:space="0" w:color="auto"/>
        <w:bottom w:val="single" w:sz="8" w:space="0" w:color="auto"/>
        <w:right w:val="single" w:sz="4" w:space="0" w:color="auto"/>
      </w:pBdr>
      <w:spacing w:before="100" w:beforeAutospacing="1" w:after="100" w:afterAutospacing="1"/>
      <w:ind w:firstLine="0"/>
      <w:jc w:val="center"/>
      <w:textAlignment w:val="center"/>
    </w:pPr>
    <w:rPr>
      <w:rFonts w:cs="Arial"/>
      <w:szCs w:val="24"/>
      <w:lang w:eastAsia="ru-RU"/>
    </w:rPr>
  </w:style>
  <w:style w:type="paragraph" w:customStyle="1" w:styleId="xl775">
    <w:name w:val="xl775"/>
    <w:basedOn w:val="af9"/>
    <w:uiPriority w:val="99"/>
    <w:rsid w:val="00704678"/>
    <w:pPr>
      <w:pBdr>
        <w:top w:val="single" w:sz="8" w:space="0" w:color="auto"/>
        <w:left w:val="single" w:sz="8" w:space="0" w:color="auto"/>
        <w:bottom w:val="single" w:sz="4" w:space="0" w:color="auto"/>
        <w:right w:val="single" w:sz="4" w:space="0" w:color="auto"/>
      </w:pBdr>
      <w:shd w:val="clear" w:color="000000" w:fill="C5BE97"/>
      <w:spacing w:before="100" w:beforeAutospacing="1" w:after="100" w:afterAutospacing="1"/>
      <w:ind w:firstLine="0"/>
      <w:jc w:val="left"/>
    </w:pPr>
    <w:rPr>
      <w:rFonts w:ascii="Times New Roman" w:hAnsi="Times New Roman"/>
      <w:szCs w:val="24"/>
      <w:lang w:eastAsia="ru-RU"/>
    </w:rPr>
  </w:style>
  <w:style w:type="paragraph" w:customStyle="1" w:styleId="xl776">
    <w:name w:val="xl776"/>
    <w:basedOn w:val="af9"/>
    <w:uiPriority w:val="99"/>
    <w:rsid w:val="00704678"/>
    <w:pPr>
      <w:pBdr>
        <w:top w:val="single" w:sz="8" w:space="0" w:color="auto"/>
        <w:left w:val="single" w:sz="4" w:space="0" w:color="auto"/>
        <w:bottom w:val="single" w:sz="4" w:space="0" w:color="auto"/>
        <w:right w:val="single" w:sz="4" w:space="0" w:color="auto"/>
      </w:pBdr>
      <w:shd w:val="clear" w:color="000000" w:fill="C5BE97"/>
      <w:spacing w:before="100" w:beforeAutospacing="1" w:after="100" w:afterAutospacing="1"/>
      <w:ind w:firstLine="0"/>
      <w:jc w:val="left"/>
    </w:pPr>
    <w:rPr>
      <w:rFonts w:ascii="Times New Roman" w:hAnsi="Times New Roman"/>
      <w:szCs w:val="24"/>
      <w:lang w:eastAsia="ru-RU"/>
    </w:rPr>
  </w:style>
  <w:style w:type="paragraph" w:customStyle="1" w:styleId="xl777">
    <w:name w:val="xl777"/>
    <w:basedOn w:val="af9"/>
    <w:uiPriority w:val="99"/>
    <w:rsid w:val="00704678"/>
    <w:pPr>
      <w:pBdr>
        <w:top w:val="single" w:sz="8" w:space="0" w:color="auto"/>
        <w:left w:val="single" w:sz="4" w:space="0" w:color="auto"/>
        <w:bottom w:val="single" w:sz="4" w:space="0" w:color="auto"/>
        <w:right w:val="single" w:sz="4" w:space="0" w:color="auto"/>
      </w:pBdr>
      <w:shd w:val="clear" w:color="000000" w:fill="C5BE97"/>
      <w:spacing w:before="100" w:beforeAutospacing="1" w:after="100" w:afterAutospacing="1"/>
      <w:ind w:firstLine="0"/>
      <w:jc w:val="left"/>
    </w:pPr>
    <w:rPr>
      <w:rFonts w:ascii="Calibri" w:hAnsi="Calibri" w:cs="Calibri"/>
      <w:szCs w:val="24"/>
      <w:lang w:eastAsia="ru-RU"/>
    </w:rPr>
  </w:style>
  <w:style w:type="paragraph" w:customStyle="1" w:styleId="xl778">
    <w:name w:val="xl778"/>
    <w:basedOn w:val="af9"/>
    <w:uiPriority w:val="99"/>
    <w:rsid w:val="00704678"/>
    <w:pPr>
      <w:pBdr>
        <w:top w:val="single" w:sz="8" w:space="0" w:color="auto"/>
        <w:left w:val="single" w:sz="4" w:space="0" w:color="auto"/>
        <w:bottom w:val="single" w:sz="4" w:space="0" w:color="auto"/>
        <w:right w:val="single" w:sz="8" w:space="0" w:color="auto"/>
      </w:pBdr>
      <w:shd w:val="clear" w:color="000000" w:fill="C5BE97"/>
      <w:spacing w:before="100" w:beforeAutospacing="1" w:after="100" w:afterAutospacing="1"/>
      <w:ind w:firstLine="0"/>
      <w:jc w:val="left"/>
    </w:pPr>
    <w:rPr>
      <w:rFonts w:ascii="Calibri" w:hAnsi="Calibri" w:cs="Calibri"/>
      <w:szCs w:val="24"/>
      <w:lang w:eastAsia="ru-RU"/>
    </w:rPr>
  </w:style>
  <w:style w:type="paragraph" w:customStyle="1" w:styleId="xl779">
    <w:name w:val="xl779"/>
    <w:basedOn w:val="af9"/>
    <w:uiPriority w:val="99"/>
    <w:rsid w:val="00704678"/>
    <w:pPr>
      <w:pBdr>
        <w:top w:val="single" w:sz="4" w:space="0" w:color="auto"/>
        <w:left w:val="single" w:sz="4" w:space="0" w:color="auto"/>
        <w:bottom w:val="single" w:sz="4" w:space="0" w:color="auto"/>
        <w:right w:val="single" w:sz="8" w:space="0" w:color="auto"/>
      </w:pBdr>
      <w:shd w:val="clear" w:color="000000" w:fill="C5BE97"/>
      <w:spacing w:before="100" w:beforeAutospacing="1" w:after="100" w:afterAutospacing="1"/>
      <w:ind w:firstLine="0"/>
      <w:jc w:val="center"/>
      <w:textAlignment w:val="center"/>
    </w:pPr>
    <w:rPr>
      <w:rFonts w:cs="Arial"/>
      <w:b/>
      <w:bCs/>
      <w:szCs w:val="24"/>
      <w:lang w:eastAsia="ru-RU"/>
    </w:rPr>
  </w:style>
  <w:style w:type="paragraph" w:customStyle="1" w:styleId="xl780">
    <w:name w:val="xl780"/>
    <w:basedOn w:val="af9"/>
    <w:uiPriority w:val="99"/>
    <w:rsid w:val="00704678"/>
    <w:pPr>
      <w:pBdr>
        <w:top w:val="single" w:sz="4" w:space="0" w:color="auto"/>
        <w:left w:val="single" w:sz="8" w:space="0" w:color="auto"/>
        <w:bottom w:val="single" w:sz="8" w:space="0" w:color="auto"/>
        <w:right w:val="single" w:sz="4" w:space="0" w:color="auto"/>
      </w:pBdr>
      <w:shd w:val="clear" w:color="000000" w:fill="D8D8D8"/>
      <w:spacing w:before="100" w:beforeAutospacing="1" w:after="100" w:afterAutospacing="1"/>
      <w:ind w:firstLine="0"/>
      <w:jc w:val="left"/>
      <w:textAlignment w:val="center"/>
    </w:pPr>
    <w:rPr>
      <w:rFonts w:cs="Arial"/>
      <w:szCs w:val="24"/>
      <w:lang w:eastAsia="ru-RU"/>
    </w:rPr>
  </w:style>
  <w:style w:type="paragraph" w:customStyle="1" w:styleId="xl781">
    <w:name w:val="xl781"/>
    <w:basedOn w:val="af9"/>
    <w:uiPriority w:val="99"/>
    <w:rsid w:val="00704678"/>
    <w:pPr>
      <w:pBdr>
        <w:top w:val="single" w:sz="8" w:space="0" w:color="auto"/>
        <w:left w:val="single" w:sz="8" w:space="0" w:color="auto"/>
      </w:pBdr>
      <w:shd w:val="clear" w:color="000000" w:fill="B8CCE4"/>
      <w:spacing w:before="100" w:beforeAutospacing="1" w:after="100" w:afterAutospacing="1"/>
      <w:ind w:firstLine="0"/>
      <w:jc w:val="left"/>
    </w:pPr>
    <w:rPr>
      <w:rFonts w:ascii="Times New Roman" w:hAnsi="Times New Roman"/>
      <w:sz w:val="28"/>
      <w:szCs w:val="28"/>
      <w:lang w:eastAsia="ru-RU"/>
    </w:rPr>
  </w:style>
  <w:style w:type="paragraph" w:customStyle="1" w:styleId="xl782">
    <w:name w:val="xl782"/>
    <w:basedOn w:val="af9"/>
    <w:uiPriority w:val="99"/>
    <w:rsid w:val="00704678"/>
    <w:pPr>
      <w:pBdr>
        <w:top w:val="single" w:sz="8" w:space="0" w:color="auto"/>
        <w:left w:val="single" w:sz="8" w:space="0" w:color="auto"/>
      </w:pBdr>
      <w:shd w:val="clear" w:color="000000" w:fill="B2A1C7"/>
      <w:spacing w:before="100" w:beforeAutospacing="1" w:after="100" w:afterAutospacing="1"/>
      <w:ind w:firstLine="0"/>
      <w:jc w:val="left"/>
    </w:pPr>
    <w:rPr>
      <w:rFonts w:ascii="Times New Roman" w:hAnsi="Times New Roman"/>
      <w:szCs w:val="24"/>
      <w:lang w:eastAsia="ru-RU"/>
    </w:rPr>
  </w:style>
  <w:style w:type="paragraph" w:customStyle="1" w:styleId="xl783">
    <w:name w:val="xl783"/>
    <w:basedOn w:val="af9"/>
    <w:uiPriority w:val="99"/>
    <w:rsid w:val="00704678"/>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ind w:firstLine="0"/>
      <w:jc w:val="left"/>
    </w:pPr>
    <w:rPr>
      <w:rFonts w:ascii="Times New Roman" w:hAnsi="Times New Roman"/>
      <w:szCs w:val="24"/>
      <w:lang w:eastAsia="ru-RU"/>
    </w:rPr>
  </w:style>
  <w:style w:type="paragraph" w:customStyle="1" w:styleId="xl784">
    <w:name w:val="xl784"/>
    <w:basedOn w:val="af9"/>
    <w:uiPriority w:val="99"/>
    <w:rsid w:val="00704678"/>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ind w:firstLine="0"/>
      <w:jc w:val="left"/>
    </w:pPr>
    <w:rPr>
      <w:rFonts w:ascii="Calibri" w:hAnsi="Calibri" w:cs="Calibri"/>
      <w:szCs w:val="24"/>
      <w:lang w:eastAsia="ru-RU"/>
    </w:rPr>
  </w:style>
  <w:style w:type="paragraph" w:customStyle="1" w:styleId="xl785">
    <w:name w:val="xl785"/>
    <w:basedOn w:val="af9"/>
    <w:uiPriority w:val="99"/>
    <w:rsid w:val="00704678"/>
    <w:pPr>
      <w:pBdr>
        <w:top w:val="single" w:sz="8" w:space="0" w:color="auto"/>
        <w:left w:val="single" w:sz="4" w:space="0" w:color="auto"/>
        <w:bottom w:val="single" w:sz="4" w:space="0" w:color="auto"/>
        <w:right w:val="single" w:sz="8" w:space="0" w:color="auto"/>
      </w:pBdr>
      <w:shd w:val="clear" w:color="000000" w:fill="EFFA62"/>
      <w:spacing w:before="100" w:beforeAutospacing="1" w:after="100" w:afterAutospacing="1"/>
      <w:ind w:firstLine="0"/>
      <w:jc w:val="left"/>
    </w:pPr>
    <w:rPr>
      <w:rFonts w:ascii="Calibri" w:hAnsi="Calibri" w:cs="Calibri"/>
      <w:szCs w:val="24"/>
      <w:lang w:eastAsia="ru-RU"/>
    </w:rPr>
  </w:style>
  <w:style w:type="paragraph" w:customStyle="1" w:styleId="xl786">
    <w:name w:val="xl786"/>
    <w:basedOn w:val="af9"/>
    <w:uiPriority w:val="99"/>
    <w:rsid w:val="00704678"/>
    <w:pPr>
      <w:pBdr>
        <w:top w:val="single" w:sz="4" w:space="0" w:color="auto"/>
        <w:left w:val="single" w:sz="8" w:space="0" w:color="auto"/>
        <w:bottom w:val="single" w:sz="4" w:space="0" w:color="auto"/>
        <w:right w:val="single" w:sz="4" w:space="0" w:color="auto"/>
      </w:pBdr>
      <w:shd w:val="clear" w:color="000000" w:fill="EFFA62"/>
      <w:spacing w:before="100" w:beforeAutospacing="1" w:after="100" w:afterAutospacing="1"/>
      <w:ind w:firstLine="0"/>
      <w:jc w:val="center"/>
      <w:textAlignment w:val="center"/>
    </w:pPr>
    <w:rPr>
      <w:rFonts w:cs="Arial"/>
      <w:b/>
      <w:bCs/>
      <w:szCs w:val="24"/>
      <w:lang w:eastAsia="ru-RU"/>
    </w:rPr>
  </w:style>
  <w:style w:type="paragraph" w:customStyle="1" w:styleId="xl787">
    <w:name w:val="xl787"/>
    <w:basedOn w:val="af9"/>
    <w:uiPriority w:val="99"/>
    <w:rsid w:val="00704678"/>
    <w:pPr>
      <w:pBdr>
        <w:top w:val="single" w:sz="4" w:space="0" w:color="auto"/>
        <w:left w:val="single" w:sz="4" w:space="0" w:color="auto"/>
        <w:bottom w:val="single" w:sz="4" w:space="0" w:color="auto"/>
        <w:right w:val="single" w:sz="4" w:space="0" w:color="auto"/>
      </w:pBdr>
      <w:shd w:val="clear" w:color="000000" w:fill="EFFA62"/>
      <w:spacing w:before="100" w:beforeAutospacing="1" w:after="100" w:afterAutospacing="1"/>
      <w:ind w:firstLine="0"/>
      <w:jc w:val="center"/>
      <w:textAlignment w:val="center"/>
    </w:pPr>
    <w:rPr>
      <w:rFonts w:cs="Arial"/>
      <w:b/>
      <w:bCs/>
      <w:szCs w:val="24"/>
      <w:lang w:eastAsia="ru-RU"/>
    </w:rPr>
  </w:style>
  <w:style w:type="paragraph" w:customStyle="1" w:styleId="xl788">
    <w:name w:val="xl788"/>
    <w:basedOn w:val="af9"/>
    <w:uiPriority w:val="99"/>
    <w:rsid w:val="00704678"/>
    <w:pPr>
      <w:pBdr>
        <w:top w:val="single" w:sz="4" w:space="0" w:color="auto"/>
        <w:left w:val="single" w:sz="4" w:space="0" w:color="auto"/>
        <w:bottom w:val="single" w:sz="4" w:space="0" w:color="auto"/>
        <w:right w:val="single" w:sz="8" w:space="0" w:color="auto"/>
      </w:pBdr>
      <w:shd w:val="clear" w:color="000000" w:fill="EFFA62"/>
      <w:spacing w:before="100" w:beforeAutospacing="1" w:after="100" w:afterAutospacing="1"/>
      <w:ind w:firstLine="0"/>
      <w:jc w:val="center"/>
      <w:textAlignment w:val="center"/>
    </w:pPr>
    <w:rPr>
      <w:rFonts w:cs="Arial"/>
      <w:b/>
      <w:bCs/>
      <w:szCs w:val="24"/>
      <w:lang w:eastAsia="ru-RU"/>
    </w:rPr>
  </w:style>
  <w:style w:type="paragraph" w:customStyle="1" w:styleId="xl789">
    <w:name w:val="xl789"/>
    <w:basedOn w:val="af9"/>
    <w:uiPriority w:val="99"/>
    <w:rsid w:val="00704678"/>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ind w:firstLine="0"/>
      <w:jc w:val="center"/>
      <w:textAlignment w:val="center"/>
    </w:pPr>
    <w:rPr>
      <w:rFonts w:cs="Arial"/>
      <w:szCs w:val="24"/>
      <w:lang w:eastAsia="ru-RU"/>
    </w:rPr>
  </w:style>
  <w:style w:type="paragraph" w:customStyle="1" w:styleId="xl790">
    <w:name w:val="xl790"/>
    <w:basedOn w:val="af9"/>
    <w:uiPriority w:val="99"/>
    <w:rsid w:val="00704678"/>
    <w:pPr>
      <w:pBdr>
        <w:top w:val="single" w:sz="8" w:space="0" w:color="auto"/>
        <w:left w:val="single" w:sz="8" w:space="0" w:color="auto"/>
        <w:bottom w:val="single" w:sz="4" w:space="0" w:color="auto"/>
        <w:right w:val="single" w:sz="4" w:space="0" w:color="auto"/>
      </w:pBdr>
      <w:shd w:val="clear" w:color="000000" w:fill="C5BE97"/>
      <w:spacing w:before="100" w:beforeAutospacing="1" w:after="100" w:afterAutospacing="1"/>
      <w:ind w:firstLine="0"/>
      <w:jc w:val="left"/>
    </w:pPr>
    <w:rPr>
      <w:rFonts w:ascii="Times New Roman" w:hAnsi="Times New Roman"/>
      <w:szCs w:val="24"/>
      <w:lang w:eastAsia="ru-RU"/>
    </w:rPr>
  </w:style>
  <w:style w:type="paragraph" w:customStyle="1" w:styleId="xl791">
    <w:name w:val="xl791"/>
    <w:basedOn w:val="af9"/>
    <w:uiPriority w:val="99"/>
    <w:rsid w:val="00704678"/>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2">
    <w:name w:val="xl792"/>
    <w:basedOn w:val="af9"/>
    <w:uiPriority w:val="99"/>
    <w:rsid w:val="00704678"/>
    <w:pPr>
      <w:pBdr>
        <w:top w:val="single" w:sz="8" w:space="0" w:color="auto"/>
        <w:left w:val="single" w:sz="8" w:space="0" w:color="auto"/>
        <w:bottom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3">
    <w:name w:val="xl793"/>
    <w:basedOn w:val="af9"/>
    <w:uiPriority w:val="99"/>
    <w:rsid w:val="00704678"/>
    <w:pPr>
      <w:pBdr>
        <w:top w:val="single" w:sz="8" w:space="0" w:color="auto"/>
        <w:left w:val="single" w:sz="4" w:space="0" w:color="auto"/>
        <w:bottom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4">
    <w:name w:val="xl794"/>
    <w:basedOn w:val="af9"/>
    <w:uiPriority w:val="99"/>
    <w:rsid w:val="00704678"/>
    <w:pPr>
      <w:pBdr>
        <w:top w:val="single" w:sz="4" w:space="0" w:color="auto"/>
        <w:left w:val="single" w:sz="8" w:space="0" w:color="auto"/>
        <w:bottom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5">
    <w:name w:val="xl795"/>
    <w:basedOn w:val="af9"/>
    <w:uiPriority w:val="99"/>
    <w:rsid w:val="00704678"/>
    <w:pPr>
      <w:pBdr>
        <w:top w:val="single" w:sz="4" w:space="0" w:color="auto"/>
        <w:left w:val="single" w:sz="8" w:space="0" w:color="auto"/>
        <w:bottom w:val="single" w:sz="8"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6">
    <w:name w:val="xl796"/>
    <w:basedOn w:val="af9"/>
    <w:uiPriority w:val="99"/>
    <w:rsid w:val="00704678"/>
    <w:pPr>
      <w:pBdr>
        <w:top w:val="single" w:sz="4" w:space="0" w:color="auto"/>
        <w:left w:val="single" w:sz="4" w:space="0" w:color="auto"/>
        <w:bottom w:val="single" w:sz="8"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7">
    <w:name w:val="xl797"/>
    <w:basedOn w:val="af9"/>
    <w:uiPriority w:val="99"/>
    <w:rsid w:val="00704678"/>
    <w:pPr>
      <w:pBdr>
        <w:top w:val="single" w:sz="8" w:space="0" w:color="auto"/>
        <w:left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8">
    <w:name w:val="xl798"/>
    <w:basedOn w:val="af9"/>
    <w:uiPriority w:val="99"/>
    <w:rsid w:val="00704678"/>
    <w:pPr>
      <w:pBdr>
        <w:left w:val="single" w:sz="4"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799">
    <w:name w:val="xl799"/>
    <w:basedOn w:val="af9"/>
    <w:uiPriority w:val="99"/>
    <w:rsid w:val="00704678"/>
    <w:pPr>
      <w:pBdr>
        <w:left w:val="single" w:sz="4" w:space="0" w:color="auto"/>
        <w:bottom w:val="single" w:sz="8" w:space="0" w:color="auto"/>
        <w:right w:val="single" w:sz="4" w:space="0" w:color="auto"/>
      </w:pBdr>
      <w:shd w:val="clear" w:color="000000" w:fill="FAC090"/>
      <w:spacing w:before="100" w:beforeAutospacing="1" w:after="100" w:afterAutospacing="1"/>
      <w:ind w:firstLine="0"/>
      <w:jc w:val="center"/>
      <w:textAlignment w:val="center"/>
    </w:pPr>
    <w:rPr>
      <w:rFonts w:ascii="Times New Roman" w:hAnsi="Times New Roman"/>
      <w:szCs w:val="24"/>
      <w:lang w:eastAsia="ru-RU"/>
    </w:rPr>
  </w:style>
  <w:style w:type="paragraph" w:customStyle="1" w:styleId="xl1860">
    <w:name w:val="xl1860"/>
    <w:basedOn w:val="af9"/>
    <w:uiPriority w:val="99"/>
    <w:rsid w:val="005B6E6D"/>
    <w:pPr>
      <w:spacing w:before="100" w:beforeAutospacing="1" w:after="100" w:afterAutospacing="1"/>
      <w:ind w:firstLine="0"/>
      <w:jc w:val="left"/>
      <w:textAlignment w:val="center"/>
    </w:pPr>
    <w:rPr>
      <w:rFonts w:ascii="Tahoma" w:hAnsi="Tahoma" w:cs="Tahoma"/>
      <w:color w:val="000000"/>
      <w:sz w:val="18"/>
      <w:szCs w:val="18"/>
      <w:lang w:eastAsia="ru-RU"/>
    </w:rPr>
  </w:style>
  <w:style w:type="paragraph" w:customStyle="1" w:styleId="xl1861">
    <w:name w:val="xl1861"/>
    <w:basedOn w:val="af9"/>
    <w:uiPriority w:val="99"/>
    <w:rsid w:val="005B6E6D"/>
    <w:pPr>
      <w:pBdr>
        <w:top w:val="single" w:sz="4" w:space="0" w:color="auto"/>
        <w:bottom w:val="single" w:sz="4" w:space="0" w:color="auto"/>
      </w:pBdr>
      <w:shd w:val="thinReverseDiagStripe" w:color="C0C0C0" w:fill="FFFFFF"/>
      <w:spacing w:before="100" w:beforeAutospacing="1" w:after="100" w:afterAutospacing="1"/>
      <w:ind w:firstLineChars="100" w:firstLine="0"/>
      <w:jc w:val="left"/>
      <w:textAlignment w:val="center"/>
    </w:pPr>
    <w:rPr>
      <w:rFonts w:ascii="Tahoma" w:hAnsi="Tahoma" w:cs="Tahoma"/>
      <w:b/>
      <w:bCs/>
      <w:color w:val="0000FF"/>
      <w:sz w:val="18"/>
      <w:szCs w:val="18"/>
      <w:u w:val="single"/>
      <w:lang w:eastAsia="ru-RU"/>
    </w:rPr>
  </w:style>
  <w:style w:type="paragraph" w:customStyle="1" w:styleId="xl1862">
    <w:name w:val="xl1862"/>
    <w:basedOn w:val="af9"/>
    <w:uiPriority w:val="99"/>
    <w:rsid w:val="005B6E6D"/>
    <w:pPr>
      <w:pBdr>
        <w:bottom w:val="single" w:sz="4" w:space="0" w:color="auto"/>
      </w:pBdr>
      <w:shd w:val="thinReverseDiagStripe" w:color="C0C0C0" w:fill="FFFFFF"/>
      <w:spacing w:before="100" w:beforeAutospacing="1" w:after="100" w:afterAutospacing="1"/>
      <w:ind w:firstLineChars="100" w:firstLine="0"/>
      <w:jc w:val="left"/>
      <w:textAlignment w:val="center"/>
    </w:pPr>
    <w:rPr>
      <w:rFonts w:ascii="Tahoma" w:hAnsi="Tahoma" w:cs="Tahoma"/>
      <w:b/>
      <w:bCs/>
      <w:color w:val="0000FF"/>
      <w:sz w:val="18"/>
      <w:szCs w:val="18"/>
      <w:u w:val="single"/>
      <w:lang w:eastAsia="ru-RU"/>
    </w:rPr>
  </w:style>
  <w:style w:type="paragraph" w:customStyle="1" w:styleId="xl1863">
    <w:name w:val="xl1863"/>
    <w:basedOn w:val="af9"/>
    <w:uiPriority w:val="99"/>
    <w:rsid w:val="005B6E6D"/>
    <w:pPr>
      <w:pBdr>
        <w:top w:val="single" w:sz="4" w:space="0" w:color="auto"/>
        <w:bottom w:val="single" w:sz="4" w:space="0" w:color="auto"/>
      </w:pBdr>
      <w:spacing w:before="100" w:beforeAutospacing="1" w:after="100" w:afterAutospacing="1"/>
      <w:ind w:firstLine="0"/>
      <w:jc w:val="left"/>
      <w:textAlignment w:val="center"/>
    </w:pPr>
    <w:rPr>
      <w:rFonts w:ascii="Tahoma" w:hAnsi="Tahoma" w:cs="Tahoma"/>
      <w:color w:val="000000"/>
      <w:sz w:val="18"/>
      <w:szCs w:val="18"/>
      <w:lang w:eastAsia="ru-RU"/>
    </w:rPr>
  </w:style>
  <w:style w:type="paragraph" w:customStyle="1" w:styleId="xl1864">
    <w:name w:val="xl1864"/>
    <w:basedOn w:val="af9"/>
    <w:uiPriority w:val="99"/>
    <w:rsid w:val="005B6E6D"/>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ascii="Tahoma" w:hAnsi="Tahoma" w:cs="Tahoma"/>
      <w:color w:val="FFFFFF"/>
      <w:sz w:val="18"/>
      <w:szCs w:val="18"/>
      <w:lang w:eastAsia="ru-RU"/>
    </w:rPr>
  </w:style>
  <w:style w:type="paragraph" w:customStyle="1" w:styleId="xl1865">
    <w:name w:val="xl1865"/>
    <w:basedOn w:val="af9"/>
    <w:uiPriority w:val="99"/>
    <w:rsid w:val="005B6E6D"/>
    <w:pPr>
      <w:pBdr>
        <w:top w:val="single" w:sz="4" w:space="0" w:color="auto"/>
        <w:bottom w:val="single" w:sz="4" w:space="0" w:color="auto"/>
      </w:pBdr>
      <w:spacing w:before="100" w:beforeAutospacing="1" w:after="100" w:afterAutospacing="1"/>
      <w:ind w:firstLine="0"/>
      <w:jc w:val="left"/>
      <w:textAlignment w:val="center"/>
    </w:pPr>
    <w:rPr>
      <w:rFonts w:ascii="Tahoma" w:hAnsi="Tahoma" w:cs="Tahoma"/>
      <w:sz w:val="18"/>
      <w:szCs w:val="18"/>
      <w:lang w:eastAsia="ru-RU"/>
    </w:rPr>
  </w:style>
  <w:style w:type="paragraph" w:customStyle="1" w:styleId="xl1866">
    <w:name w:val="xl1866"/>
    <w:basedOn w:val="af9"/>
    <w:uiPriority w:val="99"/>
    <w:rsid w:val="005B6E6D"/>
    <w:pPr>
      <w:pBdr>
        <w:top w:val="single" w:sz="4" w:space="0" w:color="auto"/>
        <w:bottom w:val="single" w:sz="4" w:space="0" w:color="auto"/>
      </w:pBdr>
      <w:spacing w:before="100" w:beforeAutospacing="1" w:after="100" w:afterAutospacing="1"/>
      <w:ind w:firstLine="0"/>
      <w:jc w:val="right"/>
      <w:textAlignment w:val="center"/>
    </w:pPr>
    <w:rPr>
      <w:rFonts w:ascii="Tahoma" w:hAnsi="Tahoma" w:cs="Tahoma"/>
      <w:color w:val="000000"/>
      <w:sz w:val="18"/>
      <w:szCs w:val="18"/>
      <w:lang w:eastAsia="ru-RU"/>
    </w:rPr>
  </w:style>
  <w:style w:type="paragraph" w:customStyle="1" w:styleId="xl1867">
    <w:name w:val="xl1867"/>
    <w:basedOn w:val="af9"/>
    <w:uiPriority w:val="99"/>
    <w:rsid w:val="005B6E6D"/>
    <w:pPr>
      <w:pBdr>
        <w:top w:val="single" w:sz="4" w:space="0" w:color="auto"/>
        <w:left w:val="single" w:sz="4" w:space="0" w:color="auto"/>
        <w:bottom w:val="single" w:sz="4" w:space="0" w:color="auto"/>
      </w:pBdr>
      <w:shd w:val="thinReverseDiagStripe" w:color="C0C0C0" w:fill="auto"/>
      <w:spacing w:before="100" w:beforeAutospacing="1" w:after="100" w:afterAutospacing="1"/>
      <w:ind w:firstLine="0"/>
      <w:jc w:val="left"/>
      <w:textAlignment w:val="center"/>
    </w:pPr>
    <w:rPr>
      <w:rFonts w:ascii="Tahoma" w:hAnsi="Tahoma" w:cs="Tahoma"/>
      <w:color w:val="000000"/>
      <w:sz w:val="18"/>
      <w:szCs w:val="18"/>
      <w:lang w:eastAsia="ru-RU"/>
    </w:rPr>
  </w:style>
  <w:style w:type="paragraph" w:customStyle="1" w:styleId="xl1868">
    <w:name w:val="xl1868"/>
    <w:basedOn w:val="af9"/>
    <w:uiPriority w:val="99"/>
    <w:rsid w:val="005B6E6D"/>
    <w:pPr>
      <w:pBdr>
        <w:top w:val="single" w:sz="4" w:space="0" w:color="auto"/>
        <w:bottom w:val="single" w:sz="4" w:space="0" w:color="auto"/>
      </w:pBdr>
      <w:shd w:val="thinReverseDiagStripe" w:color="C0C0C0" w:fill="auto"/>
      <w:spacing w:before="100" w:beforeAutospacing="1" w:after="100" w:afterAutospacing="1"/>
      <w:ind w:firstLine="0"/>
      <w:jc w:val="right"/>
      <w:textAlignment w:val="center"/>
    </w:pPr>
    <w:rPr>
      <w:rFonts w:ascii="Tahoma" w:hAnsi="Tahoma" w:cs="Tahoma"/>
      <w:color w:val="000000"/>
      <w:sz w:val="18"/>
      <w:szCs w:val="18"/>
      <w:lang w:eastAsia="ru-RU"/>
    </w:rPr>
  </w:style>
  <w:style w:type="paragraph" w:customStyle="1" w:styleId="xl1869">
    <w:name w:val="xl1869"/>
    <w:basedOn w:val="af9"/>
    <w:uiPriority w:val="99"/>
    <w:rsid w:val="005B6E6D"/>
    <w:pPr>
      <w:pBdr>
        <w:top w:val="single" w:sz="4" w:space="0" w:color="auto"/>
        <w:left w:val="single" w:sz="4" w:space="7" w:color="auto"/>
        <w:bottom w:val="single" w:sz="4" w:space="0" w:color="auto"/>
      </w:pBdr>
      <w:shd w:val="thinReverseDiagStripe" w:color="C0C0C0" w:fill="FFFFFF"/>
      <w:spacing w:before="100" w:beforeAutospacing="1" w:after="100" w:afterAutospacing="1"/>
      <w:ind w:firstLineChars="100" w:firstLine="0"/>
      <w:jc w:val="left"/>
      <w:textAlignment w:val="center"/>
    </w:pPr>
    <w:rPr>
      <w:rFonts w:ascii="Times New Roman" w:hAnsi="Times New Roman"/>
      <w:color w:val="0000FF"/>
      <w:szCs w:val="24"/>
      <w:u w:val="single"/>
      <w:lang w:eastAsia="ru-RU"/>
    </w:rPr>
  </w:style>
  <w:style w:type="paragraph" w:customStyle="1" w:styleId="xl1870">
    <w:name w:val="xl1870"/>
    <w:basedOn w:val="af9"/>
    <w:uiPriority w:val="99"/>
    <w:rsid w:val="005B6E6D"/>
    <w:pPr>
      <w:pBdr>
        <w:top w:val="single" w:sz="4" w:space="0" w:color="auto"/>
        <w:bottom w:val="single" w:sz="4" w:space="0" w:color="auto"/>
      </w:pBdr>
      <w:shd w:val="thinReverseDiagStripe" w:color="C0C0C0" w:fill="FFFFFF"/>
      <w:spacing w:before="100" w:beforeAutospacing="1" w:after="100" w:afterAutospacing="1"/>
      <w:ind w:firstLineChars="100" w:firstLine="0"/>
      <w:jc w:val="left"/>
      <w:textAlignment w:val="center"/>
    </w:pPr>
    <w:rPr>
      <w:rFonts w:ascii="Times New Roman" w:hAnsi="Times New Roman"/>
      <w:color w:val="0000FF"/>
      <w:szCs w:val="24"/>
      <w:u w:val="single"/>
      <w:lang w:eastAsia="ru-RU"/>
    </w:rPr>
  </w:style>
  <w:style w:type="paragraph" w:customStyle="1" w:styleId="xl1871">
    <w:name w:val="xl1871"/>
    <w:basedOn w:val="af9"/>
    <w:uiPriority w:val="99"/>
    <w:rsid w:val="005B6E6D"/>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ascii="Tahoma" w:hAnsi="Tahoma" w:cs="Tahoma"/>
      <w:color w:val="FFFFFF"/>
      <w:sz w:val="18"/>
      <w:szCs w:val="18"/>
      <w:lang w:eastAsia="ru-RU"/>
    </w:rPr>
  </w:style>
  <w:style w:type="paragraph" w:customStyle="1" w:styleId="xl1872">
    <w:name w:val="xl1872"/>
    <w:basedOn w:val="af9"/>
    <w:uiPriority w:val="99"/>
    <w:rsid w:val="005B6E6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73">
    <w:name w:val="xl1873"/>
    <w:basedOn w:val="af9"/>
    <w:uiPriority w:val="99"/>
    <w:rsid w:val="005B6E6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ascii="Tahoma" w:hAnsi="Tahoma" w:cs="Tahoma"/>
      <w:sz w:val="18"/>
      <w:szCs w:val="18"/>
      <w:lang w:eastAsia="ru-RU"/>
    </w:rPr>
  </w:style>
  <w:style w:type="paragraph" w:customStyle="1" w:styleId="xl1874">
    <w:name w:val="xl1874"/>
    <w:basedOn w:val="af9"/>
    <w:uiPriority w:val="99"/>
    <w:rsid w:val="005B6E6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75">
    <w:name w:val="xl1875"/>
    <w:basedOn w:val="af9"/>
    <w:uiPriority w:val="99"/>
    <w:rsid w:val="005B6E6D"/>
    <w:pPr>
      <w:pBdr>
        <w:top w:val="single" w:sz="4" w:space="0" w:color="auto"/>
        <w:bottom w:val="single" w:sz="4" w:space="0" w:color="auto"/>
        <w:right w:val="single" w:sz="4" w:space="0" w:color="333333"/>
      </w:pBdr>
      <w:spacing w:before="100" w:beforeAutospacing="1" w:after="100" w:afterAutospacing="1"/>
      <w:ind w:firstLine="0"/>
      <w:jc w:val="right"/>
      <w:textAlignment w:val="center"/>
    </w:pPr>
    <w:rPr>
      <w:rFonts w:ascii="Tahoma" w:hAnsi="Tahoma" w:cs="Tahoma"/>
      <w:color w:val="000000"/>
      <w:sz w:val="18"/>
      <w:szCs w:val="18"/>
      <w:lang w:eastAsia="ru-RU"/>
    </w:rPr>
  </w:style>
  <w:style w:type="paragraph" w:customStyle="1" w:styleId="xl1876">
    <w:name w:val="xl1876"/>
    <w:basedOn w:val="af9"/>
    <w:uiPriority w:val="99"/>
    <w:rsid w:val="005B6E6D"/>
    <w:pPr>
      <w:pBdr>
        <w:top w:val="single" w:sz="4" w:space="0" w:color="auto"/>
        <w:left w:val="single" w:sz="4" w:space="0" w:color="auto"/>
        <w:bottom w:val="single" w:sz="4" w:space="0" w:color="auto"/>
        <w:right w:val="single" w:sz="4" w:space="0" w:color="333333"/>
      </w:pBdr>
      <w:shd w:val="clear" w:color="000000" w:fill="FFFF99"/>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77">
    <w:name w:val="xl1877"/>
    <w:basedOn w:val="af9"/>
    <w:uiPriority w:val="99"/>
    <w:rsid w:val="005B6E6D"/>
    <w:pPr>
      <w:pBdr>
        <w:top w:val="single" w:sz="4" w:space="0" w:color="auto"/>
        <w:bottom w:val="single" w:sz="4" w:space="0" w:color="auto"/>
        <w:right w:val="single" w:sz="4" w:space="0" w:color="333333"/>
      </w:pBdr>
      <w:shd w:val="thinReverseDiagStripe" w:color="C0C0C0" w:fill="auto"/>
      <w:spacing w:before="100" w:beforeAutospacing="1" w:after="100" w:afterAutospacing="1"/>
      <w:ind w:firstLine="0"/>
      <w:jc w:val="right"/>
      <w:textAlignment w:val="center"/>
    </w:pPr>
    <w:rPr>
      <w:rFonts w:ascii="Tahoma" w:hAnsi="Tahoma" w:cs="Tahoma"/>
      <w:color w:val="000000"/>
      <w:sz w:val="18"/>
      <w:szCs w:val="18"/>
      <w:lang w:eastAsia="ru-RU"/>
    </w:rPr>
  </w:style>
  <w:style w:type="paragraph" w:customStyle="1" w:styleId="xl1878">
    <w:name w:val="xl1878"/>
    <w:basedOn w:val="af9"/>
    <w:uiPriority w:val="99"/>
    <w:rsid w:val="005B6E6D"/>
    <w:pPr>
      <w:pBdr>
        <w:top w:val="single" w:sz="4" w:space="0" w:color="auto"/>
        <w:bottom w:val="single" w:sz="4" w:space="0" w:color="auto"/>
        <w:right w:val="single" w:sz="4" w:space="0" w:color="333333"/>
      </w:pBdr>
      <w:shd w:val="thinReverseDiagStripe" w:color="C0C0C0" w:fill="FFFFFF"/>
      <w:spacing w:before="100" w:beforeAutospacing="1" w:after="100" w:afterAutospacing="1"/>
      <w:ind w:firstLineChars="100" w:firstLine="0"/>
      <w:jc w:val="left"/>
      <w:textAlignment w:val="center"/>
    </w:pPr>
    <w:rPr>
      <w:rFonts w:ascii="Times New Roman" w:hAnsi="Times New Roman"/>
      <w:color w:val="0000FF"/>
      <w:szCs w:val="24"/>
      <w:u w:val="single"/>
      <w:lang w:eastAsia="ru-RU"/>
    </w:rPr>
  </w:style>
  <w:style w:type="paragraph" w:customStyle="1" w:styleId="xl1879">
    <w:name w:val="xl1879"/>
    <w:basedOn w:val="af9"/>
    <w:uiPriority w:val="99"/>
    <w:rsid w:val="005B6E6D"/>
    <w:pPr>
      <w:pBdr>
        <w:top w:val="single" w:sz="4" w:space="0" w:color="auto"/>
        <w:left w:val="single" w:sz="4" w:space="0" w:color="auto"/>
        <w:right w:val="single" w:sz="4" w:space="0" w:color="auto"/>
      </w:pBdr>
      <w:shd w:val="clear" w:color="000000" w:fill="FFFF99"/>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0">
    <w:name w:val="xl1880"/>
    <w:basedOn w:val="af9"/>
    <w:uiPriority w:val="99"/>
    <w:rsid w:val="005B6E6D"/>
    <w:pPr>
      <w:pBdr>
        <w:left w:val="single" w:sz="4" w:space="0" w:color="auto"/>
        <w:right w:val="single" w:sz="4" w:space="0" w:color="auto"/>
      </w:pBdr>
      <w:shd w:val="clear" w:color="000000" w:fill="FFFF99"/>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1">
    <w:name w:val="xl1881"/>
    <w:basedOn w:val="af9"/>
    <w:uiPriority w:val="99"/>
    <w:rsid w:val="005B6E6D"/>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2">
    <w:name w:val="xl1882"/>
    <w:basedOn w:val="af9"/>
    <w:uiPriority w:val="99"/>
    <w:rsid w:val="005B6E6D"/>
    <w:pPr>
      <w:pBdr>
        <w:top w:val="single" w:sz="4" w:space="0" w:color="auto"/>
        <w:bottom w:val="single" w:sz="4" w:space="0" w:color="auto"/>
      </w:pBdr>
      <w:shd w:val="thinReverseDiagStripe" w:color="C0C0C0" w:fill="FFFFFF"/>
      <w:spacing w:before="100" w:beforeAutospacing="1" w:after="100" w:afterAutospacing="1"/>
      <w:ind w:firstLine="0"/>
      <w:jc w:val="left"/>
      <w:textAlignment w:val="center"/>
    </w:pPr>
    <w:rPr>
      <w:rFonts w:ascii="Tahoma" w:hAnsi="Tahoma" w:cs="Tahoma"/>
      <w:b/>
      <w:bCs/>
      <w:color w:val="0000FF"/>
      <w:sz w:val="18"/>
      <w:szCs w:val="18"/>
      <w:u w:val="single"/>
      <w:lang w:eastAsia="ru-RU"/>
    </w:rPr>
  </w:style>
  <w:style w:type="paragraph" w:customStyle="1" w:styleId="xl1883">
    <w:name w:val="xl1883"/>
    <w:basedOn w:val="af9"/>
    <w:uiPriority w:val="99"/>
    <w:rsid w:val="005B6E6D"/>
    <w:pPr>
      <w:pBdr>
        <w:top w:val="single" w:sz="4" w:space="0" w:color="auto"/>
        <w:left w:val="single" w:sz="4" w:space="0" w:color="auto"/>
        <w:right w:val="single" w:sz="4" w:space="0" w:color="auto"/>
      </w:pBdr>
      <w:shd w:val="clear" w:color="000000" w:fill="CCFFFF"/>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4">
    <w:name w:val="xl1884"/>
    <w:basedOn w:val="af9"/>
    <w:uiPriority w:val="99"/>
    <w:rsid w:val="005B6E6D"/>
    <w:pPr>
      <w:pBdr>
        <w:left w:val="single" w:sz="4" w:space="0" w:color="auto"/>
        <w:right w:val="single" w:sz="4" w:space="0" w:color="auto"/>
      </w:pBdr>
      <w:shd w:val="clear" w:color="000000" w:fill="CCFFFF"/>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5">
    <w:name w:val="xl1885"/>
    <w:basedOn w:val="af9"/>
    <w:uiPriority w:val="99"/>
    <w:rsid w:val="005B6E6D"/>
    <w:pPr>
      <w:pBdr>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6">
    <w:name w:val="xl1886"/>
    <w:basedOn w:val="af9"/>
    <w:uiPriority w:val="99"/>
    <w:rsid w:val="005B6E6D"/>
    <w:pPr>
      <w:pBdr>
        <w:top w:val="single" w:sz="4" w:space="0" w:color="auto"/>
        <w:left w:val="single" w:sz="4" w:space="0" w:color="auto"/>
        <w:right w:val="single" w:sz="4" w:space="0" w:color="auto"/>
      </w:pBdr>
      <w:shd w:val="clear" w:color="000000" w:fill="CCFFCC"/>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7">
    <w:name w:val="xl1887"/>
    <w:basedOn w:val="af9"/>
    <w:uiPriority w:val="99"/>
    <w:rsid w:val="005B6E6D"/>
    <w:pPr>
      <w:pBdr>
        <w:left w:val="single" w:sz="4" w:space="0" w:color="auto"/>
        <w:right w:val="single" w:sz="4" w:space="0" w:color="auto"/>
      </w:pBdr>
      <w:shd w:val="clear" w:color="000000" w:fill="CCFFCC"/>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8">
    <w:name w:val="xl1888"/>
    <w:basedOn w:val="af9"/>
    <w:uiPriority w:val="99"/>
    <w:rsid w:val="005B6E6D"/>
    <w:pPr>
      <w:pBdr>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89">
    <w:name w:val="xl1889"/>
    <w:basedOn w:val="af9"/>
    <w:uiPriority w:val="99"/>
    <w:rsid w:val="005B6E6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90">
    <w:name w:val="xl1890"/>
    <w:basedOn w:val="af9"/>
    <w:uiPriority w:val="99"/>
    <w:rsid w:val="005B6E6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91">
    <w:name w:val="xl1891"/>
    <w:basedOn w:val="af9"/>
    <w:uiPriority w:val="99"/>
    <w:rsid w:val="005B6E6D"/>
    <w:pPr>
      <w:pBdr>
        <w:left w:val="single" w:sz="4" w:space="0" w:color="auto"/>
        <w:right w:val="single" w:sz="4" w:space="0" w:color="auto"/>
      </w:pBdr>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92">
    <w:name w:val="xl1892"/>
    <w:basedOn w:val="af9"/>
    <w:uiPriority w:val="99"/>
    <w:rsid w:val="005B6E6D"/>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1893">
    <w:name w:val="xl1893"/>
    <w:basedOn w:val="af9"/>
    <w:uiPriority w:val="99"/>
    <w:rsid w:val="005B6E6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ascii="Tahoma" w:hAnsi="Tahoma" w:cs="Tahoma"/>
      <w:color w:val="000000"/>
      <w:sz w:val="18"/>
      <w:szCs w:val="18"/>
      <w:lang w:eastAsia="ru-RU"/>
    </w:rPr>
  </w:style>
  <w:style w:type="paragraph" w:customStyle="1" w:styleId="xl50729">
    <w:name w:val="xl50729"/>
    <w:basedOn w:val="af9"/>
    <w:uiPriority w:val="99"/>
    <w:rsid w:val="001A4B14"/>
    <w:pPr>
      <w:spacing w:before="100" w:beforeAutospacing="1" w:after="100" w:afterAutospacing="1"/>
      <w:ind w:firstLine="0"/>
      <w:jc w:val="left"/>
    </w:pPr>
    <w:rPr>
      <w:rFonts w:ascii="Times New Roman" w:hAnsi="Times New Roman"/>
      <w:b/>
      <w:bCs/>
      <w:szCs w:val="24"/>
      <w:lang w:eastAsia="ru-RU"/>
    </w:rPr>
  </w:style>
  <w:style w:type="paragraph" w:customStyle="1" w:styleId="xl50730">
    <w:name w:val="xl50730"/>
    <w:basedOn w:val="af9"/>
    <w:uiPriority w:val="99"/>
    <w:rsid w:val="001A4B14"/>
    <w:pPr>
      <w:pBdr>
        <w:top w:val="single" w:sz="8" w:space="0" w:color="auto"/>
        <w:left w:val="single" w:sz="8" w:space="0" w:color="auto"/>
        <w:right w:val="single" w:sz="4" w:space="0" w:color="auto"/>
      </w:pBdr>
      <w:spacing w:before="100" w:beforeAutospacing="1" w:after="100" w:afterAutospacing="1"/>
      <w:ind w:firstLine="0"/>
      <w:jc w:val="left"/>
    </w:pPr>
    <w:rPr>
      <w:rFonts w:ascii="Times New Roman" w:hAnsi="Times New Roman"/>
      <w:i/>
      <w:iCs/>
      <w:szCs w:val="24"/>
      <w:lang w:eastAsia="ru-RU"/>
    </w:rPr>
  </w:style>
  <w:style w:type="paragraph" w:customStyle="1" w:styleId="xl50731">
    <w:name w:val="xl50731"/>
    <w:basedOn w:val="af9"/>
    <w:uiPriority w:val="99"/>
    <w:rsid w:val="001A4B14"/>
    <w:pPr>
      <w:pBdr>
        <w:top w:val="single" w:sz="8" w:space="0" w:color="auto"/>
        <w:left w:val="single" w:sz="4" w:space="0" w:color="auto"/>
        <w:right w:val="single" w:sz="4" w:space="0" w:color="auto"/>
      </w:pBdr>
      <w:spacing w:before="100" w:beforeAutospacing="1" w:after="100" w:afterAutospacing="1"/>
      <w:ind w:firstLine="0"/>
      <w:jc w:val="left"/>
    </w:pPr>
    <w:rPr>
      <w:rFonts w:ascii="Times New Roman" w:hAnsi="Times New Roman"/>
      <w:b/>
      <w:bCs/>
      <w:szCs w:val="24"/>
      <w:lang w:eastAsia="ru-RU"/>
    </w:rPr>
  </w:style>
  <w:style w:type="paragraph" w:customStyle="1" w:styleId="xl50732">
    <w:name w:val="xl50732"/>
    <w:basedOn w:val="af9"/>
    <w:uiPriority w:val="99"/>
    <w:rsid w:val="001A4B14"/>
    <w:pPr>
      <w:pBdr>
        <w:top w:val="single" w:sz="8" w:space="0" w:color="auto"/>
        <w:left w:val="single" w:sz="4" w:space="0" w:color="auto"/>
        <w:right w:val="single" w:sz="8" w:space="0" w:color="auto"/>
      </w:pBdr>
      <w:spacing w:before="100" w:beforeAutospacing="1" w:after="100" w:afterAutospacing="1"/>
      <w:ind w:firstLine="0"/>
      <w:jc w:val="left"/>
    </w:pPr>
    <w:rPr>
      <w:rFonts w:ascii="Times New Roman" w:hAnsi="Times New Roman"/>
      <w:b/>
      <w:bCs/>
      <w:szCs w:val="24"/>
      <w:lang w:eastAsia="ru-RU"/>
    </w:rPr>
  </w:style>
  <w:style w:type="paragraph" w:customStyle="1" w:styleId="xl50733">
    <w:name w:val="xl50733"/>
    <w:basedOn w:val="af9"/>
    <w:uiPriority w:val="99"/>
    <w:rsid w:val="001A4B1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hAnsi="Times New Roman"/>
      <w:szCs w:val="24"/>
      <w:lang w:eastAsia="ru-RU"/>
    </w:rPr>
  </w:style>
  <w:style w:type="paragraph" w:customStyle="1" w:styleId="xl50734">
    <w:name w:val="xl50734"/>
    <w:basedOn w:val="af9"/>
    <w:uiPriority w:val="99"/>
    <w:rsid w:val="001A4B1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ind w:firstLine="0"/>
      <w:jc w:val="left"/>
    </w:pPr>
    <w:rPr>
      <w:rFonts w:ascii="Times New Roman" w:hAnsi="Times New Roman"/>
      <w:szCs w:val="24"/>
      <w:lang w:eastAsia="ru-RU"/>
    </w:rPr>
  </w:style>
  <w:style w:type="paragraph" w:customStyle="1" w:styleId="xl50735">
    <w:name w:val="xl50735"/>
    <w:basedOn w:val="af9"/>
    <w:uiPriority w:val="99"/>
    <w:rsid w:val="001A4B14"/>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hAnsi="Times New Roman"/>
      <w:b/>
      <w:bCs/>
      <w:i/>
      <w:iCs/>
      <w:szCs w:val="24"/>
      <w:lang w:eastAsia="ru-RU"/>
    </w:rPr>
  </w:style>
  <w:style w:type="paragraph" w:customStyle="1" w:styleId="xl50736">
    <w:name w:val="xl50736"/>
    <w:basedOn w:val="af9"/>
    <w:uiPriority w:val="99"/>
    <w:rsid w:val="001A4B14"/>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hAnsi="Times New Roman"/>
      <w:i/>
      <w:iCs/>
      <w:szCs w:val="24"/>
      <w:lang w:eastAsia="ru-RU"/>
    </w:rPr>
  </w:style>
  <w:style w:type="paragraph" w:customStyle="1" w:styleId="xl50737">
    <w:name w:val="xl50737"/>
    <w:basedOn w:val="af9"/>
    <w:uiPriority w:val="99"/>
    <w:rsid w:val="001A4B14"/>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firstLine="0"/>
      <w:jc w:val="left"/>
    </w:pPr>
    <w:rPr>
      <w:rFonts w:ascii="Times New Roman" w:hAnsi="Times New Roman"/>
      <w:i/>
      <w:iCs/>
      <w:szCs w:val="24"/>
      <w:lang w:eastAsia="ru-RU"/>
    </w:rPr>
  </w:style>
  <w:style w:type="paragraph" w:customStyle="1" w:styleId="xl50738">
    <w:name w:val="xl50738"/>
    <w:basedOn w:val="af9"/>
    <w:uiPriority w:val="99"/>
    <w:rsid w:val="001A4B14"/>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hAnsi="Times New Roman"/>
      <w:szCs w:val="24"/>
      <w:lang w:eastAsia="ru-RU"/>
    </w:rPr>
  </w:style>
  <w:style w:type="paragraph" w:customStyle="1" w:styleId="xl50739">
    <w:name w:val="xl50739"/>
    <w:basedOn w:val="af9"/>
    <w:uiPriority w:val="99"/>
    <w:rsid w:val="001A4B14"/>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ind w:firstLine="0"/>
      <w:jc w:val="left"/>
    </w:pPr>
    <w:rPr>
      <w:rFonts w:ascii="Times New Roman" w:hAnsi="Times New Roman"/>
      <w:szCs w:val="24"/>
      <w:lang w:eastAsia="ru-RU"/>
    </w:rPr>
  </w:style>
  <w:style w:type="paragraph" w:customStyle="1" w:styleId="xl50740">
    <w:name w:val="xl50740"/>
    <w:basedOn w:val="af9"/>
    <w:uiPriority w:val="99"/>
    <w:rsid w:val="001A4B14"/>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hAnsi="Times New Roman"/>
      <w:szCs w:val="24"/>
      <w:lang w:eastAsia="ru-RU"/>
    </w:rPr>
  </w:style>
  <w:style w:type="paragraph" w:customStyle="1" w:styleId="xl50741">
    <w:name w:val="xl50741"/>
    <w:basedOn w:val="af9"/>
    <w:uiPriority w:val="99"/>
    <w:rsid w:val="001A4B14"/>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ind w:firstLine="0"/>
      <w:jc w:val="left"/>
    </w:pPr>
    <w:rPr>
      <w:rFonts w:ascii="Times New Roman" w:hAnsi="Times New Roman"/>
      <w:szCs w:val="24"/>
      <w:lang w:eastAsia="ru-RU"/>
    </w:rPr>
  </w:style>
  <w:style w:type="paragraph" w:customStyle="1" w:styleId="xl50742">
    <w:name w:val="xl50742"/>
    <w:basedOn w:val="af9"/>
    <w:uiPriority w:val="99"/>
    <w:rsid w:val="001A4B14"/>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ind w:firstLine="0"/>
      <w:jc w:val="left"/>
    </w:pPr>
    <w:rPr>
      <w:rFonts w:ascii="Times New Roman" w:hAnsi="Times New Roman"/>
      <w:szCs w:val="24"/>
      <w:lang w:eastAsia="ru-RU"/>
    </w:rPr>
  </w:style>
  <w:style w:type="paragraph" w:customStyle="1" w:styleId="xl50743">
    <w:name w:val="xl50743"/>
    <w:basedOn w:val="af9"/>
    <w:uiPriority w:val="99"/>
    <w:rsid w:val="001A4B14"/>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ind w:firstLine="0"/>
      <w:jc w:val="left"/>
    </w:pPr>
    <w:rPr>
      <w:rFonts w:ascii="Times New Roman" w:hAnsi="Times New Roman"/>
      <w:szCs w:val="24"/>
      <w:lang w:eastAsia="ru-RU"/>
    </w:rPr>
  </w:style>
  <w:style w:type="paragraph" w:customStyle="1" w:styleId="xl50744">
    <w:name w:val="xl50744"/>
    <w:basedOn w:val="af9"/>
    <w:uiPriority w:val="99"/>
    <w:rsid w:val="001A4B14"/>
    <w:pPr>
      <w:pBdr>
        <w:top w:val="single" w:sz="4" w:space="0" w:color="auto"/>
        <w:left w:val="single" w:sz="8" w:space="0" w:color="auto"/>
        <w:bottom w:val="single" w:sz="8" w:space="0" w:color="auto"/>
        <w:right w:val="single" w:sz="4"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paragraph" w:customStyle="1" w:styleId="xl50745">
    <w:name w:val="xl50745"/>
    <w:basedOn w:val="af9"/>
    <w:uiPriority w:val="99"/>
    <w:rsid w:val="001A4B14"/>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paragraph" w:customStyle="1" w:styleId="xl50746">
    <w:name w:val="xl50746"/>
    <w:basedOn w:val="af9"/>
    <w:uiPriority w:val="99"/>
    <w:rsid w:val="001A4B14"/>
    <w:pPr>
      <w:pBdr>
        <w:top w:val="single" w:sz="4" w:space="0" w:color="auto"/>
        <w:left w:val="single" w:sz="4" w:space="0" w:color="auto"/>
        <w:bottom w:val="single" w:sz="8" w:space="0" w:color="auto"/>
        <w:right w:val="single" w:sz="8"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paragraph" w:customStyle="1" w:styleId="xl50747">
    <w:name w:val="xl50747"/>
    <w:basedOn w:val="af9"/>
    <w:uiPriority w:val="99"/>
    <w:rsid w:val="001A4B14"/>
    <w:pPr>
      <w:pBdr>
        <w:top w:val="single" w:sz="4" w:space="0" w:color="auto"/>
        <w:left w:val="single" w:sz="8" w:space="0" w:color="auto"/>
        <w:right w:val="single" w:sz="4"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paragraph" w:customStyle="1" w:styleId="xl50748">
    <w:name w:val="xl50748"/>
    <w:basedOn w:val="af9"/>
    <w:uiPriority w:val="99"/>
    <w:rsid w:val="001A4B14"/>
    <w:pPr>
      <w:pBdr>
        <w:top w:val="single" w:sz="4" w:space="0" w:color="auto"/>
        <w:left w:val="single" w:sz="4" w:space="0" w:color="auto"/>
        <w:right w:val="single" w:sz="4"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paragraph" w:customStyle="1" w:styleId="xl50749">
    <w:name w:val="xl50749"/>
    <w:basedOn w:val="af9"/>
    <w:uiPriority w:val="99"/>
    <w:rsid w:val="001A4B14"/>
    <w:pPr>
      <w:pBdr>
        <w:top w:val="single" w:sz="4" w:space="0" w:color="auto"/>
        <w:left w:val="single" w:sz="4" w:space="0" w:color="auto"/>
        <w:right w:val="single" w:sz="8" w:space="0" w:color="auto"/>
      </w:pBdr>
      <w:shd w:val="clear" w:color="000000" w:fill="E6B8B7"/>
      <w:spacing w:before="100" w:beforeAutospacing="1" w:after="100" w:afterAutospacing="1"/>
      <w:ind w:firstLine="0"/>
      <w:jc w:val="left"/>
    </w:pPr>
    <w:rPr>
      <w:rFonts w:ascii="Times New Roman" w:hAnsi="Times New Roman"/>
      <w:szCs w:val="24"/>
      <w:lang w:eastAsia="ru-RU"/>
    </w:rPr>
  </w:style>
  <w:style w:type="character" w:customStyle="1" w:styleId="afffffffe">
    <w:name w:val="Мой Текст Знак"/>
    <w:link w:val="affffffff"/>
    <w:locked/>
    <w:rsid w:val="001A4B14"/>
    <w:rPr>
      <w:rFonts w:ascii="Calibri" w:eastAsia="Calibri" w:hAnsi="Calibri" w:cs="Calibri"/>
      <w:sz w:val="24"/>
      <w:szCs w:val="28"/>
    </w:rPr>
  </w:style>
  <w:style w:type="paragraph" w:customStyle="1" w:styleId="affffffff">
    <w:name w:val="Мой Текст"/>
    <w:basedOn w:val="af9"/>
    <w:link w:val="afffffffe"/>
    <w:qFormat/>
    <w:rsid w:val="001A4B14"/>
    <w:pPr>
      <w:ind w:firstLine="851"/>
    </w:pPr>
    <w:rPr>
      <w:rFonts w:ascii="Calibri" w:eastAsia="Calibri" w:hAnsi="Calibri"/>
      <w:szCs w:val="28"/>
      <w:lang w:bidi="ar-SA"/>
    </w:rPr>
  </w:style>
  <w:style w:type="paragraph" w:customStyle="1" w:styleId="af7">
    <w:name w:val="Перечисление без номера"/>
    <w:basedOn w:val="af9"/>
    <w:link w:val="affffffff0"/>
    <w:qFormat/>
    <w:rsid w:val="001A4B14"/>
    <w:pPr>
      <w:numPr>
        <w:numId w:val="21"/>
      </w:numPr>
      <w:ind w:left="1570" w:hanging="357"/>
    </w:pPr>
    <w:rPr>
      <w:rFonts w:ascii="Times New Roman" w:eastAsia="Calibri" w:hAnsi="Times New Roman"/>
      <w:szCs w:val="28"/>
    </w:rPr>
  </w:style>
  <w:style w:type="character" w:customStyle="1" w:styleId="affffffff0">
    <w:name w:val="Перечисление без номера Знак"/>
    <w:link w:val="af7"/>
    <w:rsid w:val="001A4B14"/>
    <w:rPr>
      <w:rFonts w:ascii="Times New Roman" w:eastAsia="Calibri" w:hAnsi="Times New Roman"/>
      <w:sz w:val="24"/>
      <w:szCs w:val="28"/>
      <w:lang w:val="en-US" w:eastAsia="en-US" w:bidi="en-US"/>
    </w:rPr>
  </w:style>
  <w:style w:type="paragraph" w:customStyle="1" w:styleId="xl51718">
    <w:name w:val="xl51718"/>
    <w:basedOn w:val="af9"/>
    <w:uiPriority w:val="99"/>
    <w:rsid w:val="001A4B14"/>
    <w:pPr>
      <w:pBdr>
        <w:bottom w:val="single" w:sz="8" w:space="0" w:color="auto"/>
        <w:right w:val="single" w:sz="8" w:space="0" w:color="auto"/>
      </w:pBdr>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19">
    <w:name w:val="xl51719"/>
    <w:basedOn w:val="af9"/>
    <w:uiPriority w:val="99"/>
    <w:rsid w:val="001A4B14"/>
    <w:pPr>
      <w:shd w:val="clear" w:color="000000" w:fill="FFFF00"/>
      <w:spacing w:before="100" w:beforeAutospacing="1" w:after="100" w:afterAutospacing="1"/>
      <w:ind w:firstLine="0"/>
      <w:jc w:val="left"/>
    </w:pPr>
    <w:rPr>
      <w:rFonts w:ascii="Times New Roman" w:hAnsi="Times New Roman"/>
      <w:szCs w:val="24"/>
      <w:lang w:eastAsia="ru-RU"/>
    </w:rPr>
  </w:style>
  <w:style w:type="paragraph" w:customStyle="1" w:styleId="xl51720">
    <w:name w:val="xl51720"/>
    <w:basedOn w:val="af9"/>
    <w:uiPriority w:val="99"/>
    <w:rsid w:val="001A4B14"/>
    <w:pPr>
      <w:pBdr>
        <w:left w:val="single" w:sz="8" w:space="0" w:color="auto"/>
        <w:bottom w:val="single" w:sz="8" w:space="0" w:color="auto"/>
        <w:right w:val="single" w:sz="8" w:space="0" w:color="auto"/>
      </w:pBdr>
      <w:shd w:val="clear" w:color="000000" w:fill="FFFF00"/>
      <w:spacing w:before="100" w:beforeAutospacing="1" w:after="100" w:afterAutospacing="1"/>
      <w:ind w:firstLine="0"/>
      <w:jc w:val="left"/>
      <w:textAlignment w:val="center"/>
    </w:pPr>
    <w:rPr>
      <w:rFonts w:ascii="Arial Unicode MS" w:eastAsia="Arial Unicode MS" w:hAnsi="Arial Unicode MS" w:cs="Arial Unicode MS"/>
      <w:sz w:val="20"/>
      <w:szCs w:val="20"/>
      <w:lang w:eastAsia="ru-RU"/>
    </w:rPr>
  </w:style>
  <w:style w:type="paragraph" w:customStyle="1" w:styleId="xl51721">
    <w:name w:val="xl51721"/>
    <w:basedOn w:val="af9"/>
    <w:uiPriority w:val="99"/>
    <w:rsid w:val="001A4B14"/>
    <w:pPr>
      <w:pBdr>
        <w:top w:val="single" w:sz="8" w:space="0" w:color="auto"/>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22">
    <w:name w:val="xl51722"/>
    <w:basedOn w:val="af9"/>
    <w:uiPriority w:val="99"/>
    <w:rsid w:val="001A4B14"/>
    <w:pPr>
      <w:pBdr>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23">
    <w:name w:val="xl51723"/>
    <w:basedOn w:val="af9"/>
    <w:uiPriority w:val="99"/>
    <w:rsid w:val="001A4B14"/>
    <w:pPr>
      <w:pBdr>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24">
    <w:name w:val="xl51724"/>
    <w:basedOn w:val="af9"/>
    <w:uiPriority w:val="99"/>
    <w:rsid w:val="001A4B14"/>
    <w:pPr>
      <w:shd w:val="clear" w:color="000000" w:fill="FFFFFF"/>
      <w:spacing w:before="100" w:beforeAutospacing="1" w:after="100" w:afterAutospacing="1"/>
      <w:ind w:firstLine="0"/>
      <w:jc w:val="left"/>
    </w:pPr>
    <w:rPr>
      <w:rFonts w:ascii="Times New Roman" w:hAnsi="Times New Roman"/>
      <w:szCs w:val="24"/>
      <w:lang w:eastAsia="ru-RU"/>
    </w:rPr>
  </w:style>
  <w:style w:type="paragraph" w:customStyle="1" w:styleId="xl51725">
    <w:name w:val="xl51725"/>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26">
    <w:name w:val="xl51726"/>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27">
    <w:name w:val="xl51727"/>
    <w:basedOn w:val="af9"/>
    <w:uiPriority w:val="99"/>
    <w:rsid w:val="001A4B14"/>
    <w:pPr>
      <w:pBdr>
        <w:top w:val="single" w:sz="8" w:space="0" w:color="auto"/>
        <w:bottom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28">
    <w:name w:val="xl51728"/>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left"/>
      <w:textAlignment w:val="center"/>
    </w:pPr>
    <w:rPr>
      <w:rFonts w:ascii="Arial Unicode MS" w:eastAsia="Arial Unicode MS" w:hAnsi="Arial Unicode MS" w:cs="Arial Unicode MS"/>
      <w:sz w:val="20"/>
      <w:szCs w:val="20"/>
      <w:lang w:eastAsia="ru-RU"/>
    </w:rPr>
  </w:style>
  <w:style w:type="paragraph" w:customStyle="1" w:styleId="xl51729">
    <w:name w:val="xl51729"/>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0">
    <w:name w:val="xl51730"/>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1">
    <w:name w:val="xl51731"/>
    <w:basedOn w:val="af9"/>
    <w:uiPriority w:val="99"/>
    <w:rsid w:val="001A4B14"/>
    <w:pPr>
      <w:pBdr>
        <w:left w:val="single" w:sz="8" w:space="0" w:color="auto"/>
        <w:bottom w:val="single" w:sz="8" w:space="0" w:color="auto"/>
        <w:right w:val="single" w:sz="8" w:space="0" w:color="auto"/>
      </w:pBdr>
      <w:shd w:val="clear" w:color="000000" w:fill="FFFFFF"/>
      <w:spacing w:before="100" w:beforeAutospacing="1" w:after="100" w:afterAutospacing="1"/>
      <w:ind w:firstLine="0"/>
      <w:jc w:val="left"/>
      <w:textAlignment w:val="center"/>
    </w:pPr>
    <w:rPr>
      <w:rFonts w:ascii="Arial Unicode MS" w:eastAsia="Arial Unicode MS" w:hAnsi="Arial Unicode MS" w:cs="Arial Unicode MS"/>
      <w:sz w:val="20"/>
      <w:szCs w:val="20"/>
      <w:lang w:eastAsia="ru-RU"/>
    </w:rPr>
  </w:style>
  <w:style w:type="paragraph" w:customStyle="1" w:styleId="xl51732">
    <w:name w:val="xl51732"/>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3">
    <w:name w:val="xl51733"/>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Times New Roman" w:hAnsi="Times New Roman"/>
      <w:color w:val="FF0000"/>
      <w:sz w:val="20"/>
      <w:szCs w:val="20"/>
      <w:lang w:eastAsia="ru-RU"/>
    </w:rPr>
  </w:style>
  <w:style w:type="paragraph" w:customStyle="1" w:styleId="xl51734">
    <w:name w:val="xl51734"/>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5">
    <w:name w:val="xl51735"/>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6">
    <w:name w:val="xl51736"/>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left"/>
      <w:textAlignment w:val="center"/>
    </w:pPr>
    <w:rPr>
      <w:rFonts w:ascii="Arial Unicode MS" w:eastAsia="Arial Unicode MS" w:hAnsi="Arial Unicode MS" w:cs="Arial Unicode MS"/>
      <w:sz w:val="20"/>
      <w:szCs w:val="20"/>
      <w:lang w:eastAsia="ru-RU"/>
    </w:rPr>
  </w:style>
  <w:style w:type="paragraph" w:customStyle="1" w:styleId="xl51737">
    <w:name w:val="xl51737"/>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38">
    <w:name w:val="xl51738"/>
    <w:basedOn w:val="af9"/>
    <w:uiPriority w:val="99"/>
    <w:rsid w:val="001A4B14"/>
    <w:pPr>
      <w:pBdr>
        <w:left w:val="single" w:sz="8" w:space="0" w:color="auto"/>
        <w:bottom w:val="single" w:sz="8" w:space="0" w:color="auto"/>
        <w:right w:val="single" w:sz="8" w:space="0" w:color="auto"/>
      </w:pBdr>
      <w:shd w:val="clear" w:color="000000" w:fill="FFFFFF"/>
      <w:spacing w:before="100" w:beforeAutospacing="1" w:after="100" w:afterAutospacing="1"/>
      <w:ind w:firstLine="0"/>
      <w:jc w:val="left"/>
      <w:textAlignment w:val="center"/>
    </w:pPr>
    <w:rPr>
      <w:rFonts w:ascii="Arial Unicode MS" w:eastAsia="Arial Unicode MS" w:hAnsi="Arial Unicode MS" w:cs="Arial Unicode MS"/>
      <w:color w:val="FF0000"/>
      <w:sz w:val="20"/>
      <w:szCs w:val="20"/>
      <w:lang w:eastAsia="ru-RU"/>
    </w:rPr>
  </w:style>
  <w:style w:type="paragraph" w:customStyle="1" w:styleId="xl51739">
    <w:name w:val="xl51739"/>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40">
    <w:name w:val="xl51740"/>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left"/>
    </w:pPr>
    <w:rPr>
      <w:rFonts w:ascii="Times New Roman" w:hAnsi="Times New Roman"/>
      <w:color w:val="000000"/>
      <w:szCs w:val="24"/>
      <w:lang w:eastAsia="ru-RU"/>
    </w:rPr>
  </w:style>
  <w:style w:type="paragraph" w:customStyle="1" w:styleId="xl51741">
    <w:name w:val="xl51741"/>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42">
    <w:name w:val="xl51742"/>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43">
    <w:name w:val="xl51743"/>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44">
    <w:name w:val="xl51744"/>
    <w:basedOn w:val="af9"/>
    <w:uiPriority w:val="99"/>
    <w:rsid w:val="001A4B14"/>
    <w:pPr>
      <w:pBdr>
        <w:top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45">
    <w:name w:val="xl51745"/>
    <w:basedOn w:val="af9"/>
    <w:uiPriority w:val="99"/>
    <w:rsid w:val="001A4B14"/>
    <w:pPr>
      <w:pBdr>
        <w:top w:val="single" w:sz="8" w:space="0" w:color="auto"/>
      </w:pBdr>
      <w:shd w:val="clear" w:color="000000" w:fill="FFFFFF"/>
      <w:spacing w:before="100" w:beforeAutospacing="1" w:after="100" w:afterAutospacing="1"/>
      <w:ind w:firstLine="0"/>
      <w:jc w:val="left"/>
      <w:textAlignment w:val="center"/>
    </w:pPr>
    <w:rPr>
      <w:rFonts w:ascii="Arial Unicode MS" w:eastAsia="Arial Unicode MS" w:hAnsi="Arial Unicode MS" w:cs="Arial Unicode MS"/>
      <w:b/>
      <w:bCs/>
      <w:sz w:val="20"/>
      <w:szCs w:val="20"/>
      <w:lang w:eastAsia="ru-RU"/>
    </w:rPr>
  </w:style>
  <w:style w:type="paragraph" w:customStyle="1" w:styleId="xl51746">
    <w:name w:val="xl51746"/>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47">
    <w:name w:val="xl51747"/>
    <w:basedOn w:val="af9"/>
    <w:uiPriority w:val="99"/>
    <w:rsid w:val="001A4B14"/>
    <w:pPr>
      <w:pBdr>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48">
    <w:name w:val="xl51748"/>
    <w:basedOn w:val="af9"/>
    <w:uiPriority w:val="99"/>
    <w:rsid w:val="001A4B14"/>
    <w:pPr>
      <w:pBdr>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color w:val="FF0000"/>
      <w:sz w:val="20"/>
      <w:szCs w:val="20"/>
      <w:lang w:eastAsia="ru-RU"/>
    </w:rPr>
  </w:style>
  <w:style w:type="paragraph" w:customStyle="1" w:styleId="xl51749">
    <w:name w:val="xl51749"/>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left"/>
    </w:pPr>
    <w:rPr>
      <w:rFonts w:ascii="Times New Roman" w:hAnsi="Times New Roman"/>
      <w:color w:val="000000"/>
      <w:szCs w:val="24"/>
      <w:lang w:eastAsia="ru-RU"/>
    </w:rPr>
  </w:style>
  <w:style w:type="paragraph" w:customStyle="1" w:styleId="xl51750">
    <w:name w:val="xl51750"/>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51">
    <w:name w:val="xl51751"/>
    <w:basedOn w:val="af9"/>
    <w:uiPriority w:val="99"/>
    <w:rsid w:val="001A4B14"/>
    <w:pPr>
      <w:pBdr>
        <w:top w:val="single" w:sz="8" w:space="0" w:color="auto"/>
        <w:left w:val="single" w:sz="8" w:space="0" w:color="auto"/>
        <w:bottom w:val="single" w:sz="8" w:space="0" w:color="auto"/>
      </w:pBdr>
      <w:shd w:val="clear" w:color="000000" w:fill="FFFFFF"/>
      <w:spacing w:before="100" w:beforeAutospacing="1" w:after="100" w:afterAutospacing="1"/>
      <w:ind w:firstLine="0"/>
      <w:jc w:val="left"/>
    </w:pPr>
    <w:rPr>
      <w:rFonts w:ascii="Times New Roman" w:hAnsi="Times New Roman"/>
      <w:color w:val="000000"/>
      <w:szCs w:val="24"/>
      <w:lang w:eastAsia="ru-RU"/>
    </w:rPr>
  </w:style>
  <w:style w:type="paragraph" w:customStyle="1" w:styleId="xl51752">
    <w:name w:val="xl51752"/>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53">
    <w:name w:val="xl51753"/>
    <w:basedOn w:val="af9"/>
    <w:uiPriority w:val="99"/>
    <w:rsid w:val="001A4B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54">
    <w:name w:val="xl51754"/>
    <w:basedOn w:val="af9"/>
    <w:uiPriority w:val="99"/>
    <w:rsid w:val="001A4B14"/>
    <w:pPr>
      <w:pBdr>
        <w:top w:val="single" w:sz="8" w:space="0" w:color="auto"/>
        <w:bottom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55">
    <w:name w:val="xl51755"/>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color w:val="000000"/>
      <w:szCs w:val="24"/>
      <w:lang w:eastAsia="ru-RU"/>
    </w:rPr>
  </w:style>
  <w:style w:type="paragraph" w:customStyle="1" w:styleId="xl51756">
    <w:name w:val="xl51756"/>
    <w:basedOn w:val="af9"/>
    <w:uiPriority w:val="99"/>
    <w:rsid w:val="001A4B14"/>
    <w:pPr>
      <w:pBdr>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57">
    <w:name w:val="xl51757"/>
    <w:basedOn w:val="af9"/>
    <w:uiPriority w:val="99"/>
    <w:rsid w:val="001A4B14"/>
    <w:pPr>
      <w:pBdr>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58">
    <w:name w:val="xl51758"/>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color w:val="FF0000"/>
      <w:sz w:val="20"/>
      <w:szCs w:val="20"/>
      <w:lang w:eastAsia="ru-RU"/>
    </w:rPr>
  </w:style>
  <w:style w:type="paragraph" w:customStyle="1" w:styleId="xl51759">
    <w:name w:val="xl51759"/>
    <w:basedOn w:val="af9"/>
    <w:uiPriority w:val="99"/>
    <w:rsid w:val="001A4B14"/>
    <w:pPr>
      <w:pBdr>
        <w:top w:val="single" w:sz="8" w:space="0" w:color="auto"/>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60">
    <w:name w:val="xl51760"/>
    <w:basedOn w:val="af9"/>
    <w:uiPriority w:val="99"/>
    <w:rsid w:val="001A4B14"/>
    <w:pPr>
      <w:pBdr>
        <w:top w:val="single" w:sz="8" w:space="0" w:color="auto"/>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61">
    <w:name w:val="xl51761"/>
    <w:basedOn w:val="af9"/>
    <w:uiPriority w:val="99"/>
    <w:rsid w:val="001A4B14"/>
    <w:pPr>
      <w:pBdr>
        <w:top w:val="single" w:sz="8" w:space="0" w:color="auto"/>
        <w:bottom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62">
    <w:name w:val="xl51762"/>
    <w:basedOn w:val="af9"/>
    <w:uiPriority w:val="99"/>
    <w:rsid w:val="001A4B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firstLine="0"/>
      <w:jc w:val="center"/>
    </w:pPr>
    <w:rPr>
      <w:rFonts w:ascii="Times New Roman" w:hAnsi="Times New Roman"/>
      <w:color w:val="000000"/>
      <w:szCs w:val="24"/>
      <w:lang w:eastAsia="ru-RU"/>
    </w:rPr>
  </w:style>
  <w:style w:type="paragraph" w:customStyle="1" w:styleId="xl51763">
    <w:name w:val="xl51763"/>
    <w:basedOn w:val="af9"/>
    <w:uiPriority w:val="99"/>
    <w:rsid w:val="001A4B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firstLine="0"/>
      <w:jc w:val="center"/>
    </w:pPr>
    <w:rPr>
      <w:rFonts w:ascii="Times New Roman" w:hAnsi="Times New Roman"/>
      <w:color w:val="000000"/>
      <w:szCs w:val="24"/>
      <w:lang w:eastAsia="ru-RU"/>
    </w:rPr>
  </w:style>
  <w:style w:type="paragraph" w:customStyle="1" w:styleId="xl51764">
    <w:name w:val="xl51764"/>
    <w:basedOn w:val="af9"/>
    <w:uiPriority w:val="99"/>
    <w:rsid w:val="001A4B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firstLine="0"/>
      <w:jc w:val="center"/>
    </w:pPr>
    <w:rPr>
      <w:rFonts w:ascii="Times New Roman" w:hAnsi="Times New Roman"/>
      <w:color w:val="000000"/>
      <w:szCs w:val="24"/>
      <w:lang w:eastAsia="ru-RU"/>
    </w:rPr>
  </w:style>
  <w:style w:type="paragraph" w:customStyle="1" w:styleId="xl51765">
    <w:name w:val="xl51765"/>
    <w:basedOn w:val="af9"/>
    <w:uiPriority w:val="99"/>
    <w:rsid w:val="001A4B14"/>
    <w:pPr>
      <w:pBdr>
        <w:top w:val="single" w:sz="8" w:space="0" w:color="auto"/>
        <w:left w:val="single" w:sz="8" w:space="0" w:color="auto"/>
        <w:bottom w:val="single" w:sz="8" w:space="0" w:color="auto"/>
      </w:pBdr>
      <w:shd w:val="clear" w:color="000000" w:fill="FFFFFF"/>
      <w:spacing w:before="100" w:beforeAutospacing="1" w:after="100" w:afterAutospacing="1"/>
      <w:ind w:firstLine="0"/>
      <w:jc w:val="center"/>
    </w:pPr>
    <w:rPr>
      <w:rFonts w:ascii="Times New Roman" w:hAnsi="Times New Roman"/>
      <w:b/>
      <w:bCs/>
      <w:color w:val="000000"/>
      <w:szCs w:val="24"/>
      <w:lang w:eastAsia="ru-RU"/>
    </w:rPr>
  </w:style>
  <w:style w:type="paragraph" w:customStyle="1" w:styleId="xl51766">
    <w:name w:val="xl51766"/>
    <w:basedOn w:val="af9"/>
    <w:uiPriority w:val="99"/>
    <w:rsid w:val="001A4B14"/>
    <w:pPr>
      <w:pBdr>
        <w:top w:val="single" w:sz="8" w:space="0" w:color="auto"/>
        <w:bottom w:val="single" w:sz="8" w:space="0" w:color="auto"/>
      </w:pBdr>
      <w:shd w:val="clear" w:color="000000" w:fill="FFFFFF"/>
      <w:spacing w:before="100" w:beforeAutospacing="1" w:after="100" w:afterAutospacing="1"/>
      <w:ind w:firstLine="0"/>
      <w:jc w:val="center"/>
    </w:pPr>
    <w:rPr>
      <w:rFonts w:ascii="Times New Roman" w:hAnsi="Times New Roman"/>
      <w:b/>
      <w:bCs/>
      <w:color w:val="000000"/>
      <w:szCs w:val="24"/>
      <w:lang w:eastAsia="ru-RU"/>
    </w:rPr>
  </w:style>
  <w:style w:type="paragraph" w:customStyle="1" w:styleId="xl51767">
    <w:name w:val="xl51767"/>
    <w:basedOn w:val="af9"/>
    <w:uiPriority w:val="99"/>
    <w:rsid w:val="001A4B14"/>
    <w:pPr>
      <w:pBdr>
        <w:top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ascii="Times New Roman" w:hAnsi="Times New Roman"/>
      <w:b/>
      <w:bCs/>
      <w:color w:val="000000"/>
      <w:szCs w:val="24"/>
      <w:lang w:eastAsia="ru-RU"/>
    </w:rPr>
  </w:style>
  <w:style w:type="paragraph" w:customStyle="1" w:styleId="xl51768">
    <w:name w:val="xl51768"/>
    <w:basedOn w:val="af9"/>
    <w:uiPriority w:val="99"/>
    <w:rsid w:val="001A4B14"/>
    <w:pP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b/>
      <w:bCs/>
      <w:sz w:val="20"/>
      <w:szCs w:val="20"/>
      <w:lang w:eastAsia="ru-RU"/>
    </w:rPr>
  </w:style>
  <w:style w:type="paragraph" w:customStyle="1" w:styleId="xl51769">
    <w:name w:val="xl51769"/>
    <w:basedOn w:val="af9"/>
    <w:uiPriority w:val="99"/>
    <w:rsid w:val="001A4B14"/>
    <w:pPr>
      <w:pBdr>
        <w:bottom w:val="single" w:sz="8" w:space="0" w:color="auto"/>
        <w:right w:val="single" w:sz="8" w:space="0" w:color="auto"/>
      </w:pBdr>
      <w:spacing w:before="100" w:beforeAutospacing="1" w:after="100" w:afterAutospacing="1"/>
      <w:ind w:firstLineChars="200" w:firstLine="0"/>
      <w:jc w:val="left"/>
      <w:textAlignment w:val="center"/>
    </w:pPr>
    <w:rPr>
      <w:rFonts w:ascii="Arial Unicode MS" w:eastAsia="Arial Unicode MS" w:hAnsi="Arial Unicode MS" w:cs="Arial Unicode MS"/>
      <w:sz w:val="20"/>
      <w:szCs w:val="20"/>
      <w:lang w:eastAsia="ru-RU"/>
    </w:rPr>
  </w:style>
  <w:style w:type="paragraph" w:customStyle="1" w:styleId="xl51770">
    <w:name w:val="xl51770"/>
    <w:basedOn w:val="af9"/>
    <w:uiPriority w:val="99"/>
    <w:rsid w:val="001A4B14"/>
    <w:pPr>
      <w:pBdr>
        <w:bottom w:val="single" w:sz="8" w:space="0" w:color="auto"/>
        <w:right w:val="single" w:sz="8" w:space="0" w:color="auto"/>
      </w:pBdr>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71">
    <w:name w:val="xl51771"/>
    <w:basedOn w:val="af9"/>
    <w:uiPriority w:val="99"/>
    <w:rsid w:val="001A4B14"/>
    <w:pPr>
      <w:shd w:val="clear" w:color="000000" w:fill="FFFF00"/>
      <w:spacing w:before="100" w:beforeAutospacing="1" w:after="100" w:afterAutospacing="1"/>
      <w:ind w:firstLine="0"/>
      <w:jc w:val="center"/>
    </w:pPr>
    <w:rPr>
      <w:rFonts w:ascii="Times New Roman" w:hAnsi="Times New Roman"/>
      <w:szCs w:val="24"/>
      <w:lang w:eastAsia="ru-RU"/>
    </w:rPr>
  </w:style>
  <w:style w:type="paragraph" w:customStyle="1" w:styleId="xl51772">
    <w:name w:val="xl51772"/>
    <w:basedOn w:val="af9"/>
    <w:uiPriority w:val="99"/>
    <w:rsid w:val="001A4B14"/>
    <w:pPr>
      <w:pBdr>
        <w:bottom w:val="single" w:sz="8" w:space="0" w:color="auto"/>
        <w:right w:val="single" w:sz="8" w:space="0" w:color="auto"/>
      </w:pBdr>
      <w:shd w:val="clear" w:color="000000" w:fill="FFFFFF"/>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paragraph" w:customStyle="1" w:styleId="xl51773">
    <w:name w:val="xl51773"/>
    <w:basedOn w:val="af9"/>
    <w:uiPriority w:val="99"/>
    <w:rsid w:val="001A4B14"/>
    <w:pPr>
      <w:pBdr>
        <w:bottom w:val="single" w:sz="8" w:space="0" w:color="auto"/>
        <w:right w:val="single" w:sz="8" w:space="0" w:color="auto"/>
      </w:pBdr>
      <w:shd w:val="clear" w:color="000000" w:fill="FFFF00"/>
      <w:spacing w:before="100" w:beforeAutospacing="1" w:after="100" w:afterAutospacing="1"/>
      <w:ind w:firstLine="0"/>
      <w:jc w:val="center"/>
      <w:textAlignment w:val="center"/>
    </w:pPr>
    <w:rPr>
      <w:rFonts w:ascii="Arial Unicode MS" w:eastAsia="Arial Unicode MS" w:hAnsi="Arial Unicode MS" w:cs="Arial Unicode MS"/>
      <w:sz w:val="20"/>
      <w:szCs w:val="20"/>
      <w:lang w:eastAsia="ru-RU"/>
    </w:rPr>
  </w:style>
  <w:style w:type="numbering" w:customStyle="1" w:styleId="92">
    <w:name w:val="Нет списка9"/>
    <w:next w:val="afc"/>
    <w:uiPriority w:val="99"/>
    <w:semiHidden/>
    <w:unhideWhenUsed/>
    <w:rsid w:val="004710CC"/>
  </w:style>
  <w:style w:type="character" w:customStyle="1" w:styleId="221">
    <w:name w:val="Заголовок 2 Знак2"/>
    <w:aliases w:val="Заголовок 2 Знак1 Знак1,Заголовок 2 Знак Знак Знак1,Знак1 Знак Знак Знак2,Знак1 Знак1 Знак1,Знак1 Знак2,Заголовок 2 Знак2 Знак Знак1,Знак1 Знак Знак Знак1 Знак1,Заголовок 2 Знак1 Знак Знак Знак Знак1,Знак1 Знак Зна Знак,h2 Знак"/>
    <w:uiPriority w:val="9"/>
    <w:semiHidden/>
    <w:rsid w:val="004710CC"/>
    <w:rPr>
      <w:rFonts w:ascii="Cambria" w:eastAsia="Times New Roman" w:hAnsi="Cambria" w:cs="Times New Roman"/>
      <w:color w:val="365F91"/>
      <w:spacing w:val="-5"/>
      <w:sz w:val="26"/>
      <w:szCs w:val="26"/>
    </w:rPr>
  </w:style>
  <w:style w:type="paragraph" w:customStyle="1" w:styleId="xl35">
    <w:name w:val="xl35"/>
    <w:basedOn w:val="af9"/>
    <w:rsid w:val="004710CC"/>
    <w:pPr>
      <w:spacing w:before="100" w:beforeAutospacing="1" w:after="100" w:afterAutospacing="1"/>
      <w:ind w:firstLine="0"/>
      <w:jc w:val="left"/>
    </w:pPr>
    <w:rPr>
      <w:rFonts w:ascii="Times New Roman" w:hAnsi="Times New Roman"/>
      <w:szCs w:val="24"/>
      <w:lang w:eastAsia="ru-RU"/>
    </w:rPr>
  </w:style>
  <w:style w:type="paragraph" w:customStyle="1" w:styleId="xl36">
    <w:name w:val="xl36"/>
    <w:basedOn w:val="af9"/>
    <w:rsid w:val="004710CC"/>
    <w:pPr>
      <w:pBdr>
        <w:top w:val="single" w:sz="4" w:space="0" w:color="BCBCBC"/>
        <w:left w:val="single" w:sz="4" w:space="0" w:color="BCBCBC"/>
        <w:bottom w:val="single" w:sz="4" w:space="0" w:color="BCBCBC"/>
        <w:right w:val="single" w:sz="4" w:space="0" w:color="BCBCBC"/>
      </w:pBdr>
      <w:spacing w:before="100" w:beforeAutospacing="1" w:after="100" w:afterAutospacing="1"/>
      <w:ind w:firstLine="0"/>
      <w:jc w:val="center"/>
    </w:pPr>
    <w:rPr>
      <w:rFonts w:ascii="Times New Roman" w:hAnsi="Times New Roman"/>
      <w:szCs w:val="24"/>
      <w:lang w:eastAsia="ru-RU"/>
    </w:rPr>
  </w:style>
  <w:style w:type="paragraph" w:customStyle="1" w:styleId="xl37">
    <w:name w:val="xl37"/>
    <w:basedOn w:val="af9"/>
    <w:rsid w:val="004710CC"/>
    <w:pPr>
      <w:pBdr>
        <w:top w:val="single" w:sz="4" w:space="0" w:color="BCBCBC"/>
        <w:left w:val="single" w:sz="4" w:space="0" w:color="BCBCBC"/>
      </w:pBdr>
      <w:shd w:val="clear" w:color="auto" w:fill="BCBCBC"/>
      <w:spacing w:before="100" w:beforeAutospacing="1" w:after="100" w:afterAutospacing="1"/>
      <w:ind w:firstLine="0"/>
      <w:jc w:val="center"/>
    </w:pPr>
    <w:rPr>
      <w:rFonts w:ascii="Times New Roman" w:hAnsi="Times New Roman"/>
      <w:i/>
      <w:iCs/>
      <w:szCs w:val="24"/>
      <w:lang w:eastAsia="ru-RU"/>
    </w:rPr>
  </w:style>
  <w:style w:type="paragraph" w:customStyle="1" w:styleId="xl38">
    <w:name w:val="xl38"/>
    <w:basedOn w:val="af9"/>
    <w:rsid w:val="004710CC"/>
    <w:pPr>
      <w:pBdr>
        <w:top w:val="single" w:sz="4" w:space="0" w:color="BCBCBC"/>
        <w:left w:val="single" w:sz="4" w:space="0" w:color="BCBCBC"/>
      </w:pBdr>
      <w:shd w:val="clear" w:color="auto" w:fill="BCBCBC"/>
      <w:spacing w:before="100" w:beforeAutospacing="1" w:after="100" w:afterAutospacing="1"/>
      <w:ind w:firstLine="0"/>
      <w:jc w:val="center"/>
    </w:pPr>
    <w:rPr>
      <w:rFonts w:ascii="Times New Roman" w:hAnsi="Times New Roman"/>
      <w:szCs w:val="24"/>
      <w:lang w:eastAsia="ru-RU"/>
    </w:rPr>
  </w:style>
  <w:style w:type="paragraph" w:customStyle="1" w:styleId="xl39">
    <w:name w:val="xl39"/>
    <w:basedOn w:val="af9"/>
    <w:rsid w:val="004710CC"/>
    <w:pPr>
      <w:pBdr>
        <w:top w:val="single" w:sz="4" w:space="0" w:color="BCBCBC"/>
        <w:left w:val="single" w:sz="4" w:space="0" w:color="BCBCBC"/>
      </w:pBdr>
      <w:shd w:val="clear" w:color="auto" w:fill="BCBCBC"/>
      <w:spacing w:before="100" w:beforeAutospacing="1" w:after="100" w:afterAutospacing="1"/>
      <w:ind w:firstLine="0"/>
      <w:jc w:val="left"/>
    </w:pPr>
    <w:rPr>
      <w:rFonts w:ascii="Times New Roman" w:hAnsi="Times New Roman"/>
      <w:szCs w:val="24"/>
      <w:lang w:eastAsia="ru-RU"/>
    </w:rPr>
  </w:style>
  <w:style w:type="paragraph" w:customStyle="1" w:styleId="xl40">
    <w:name w:val="xl40"/>
    <w:basedOn w:val="af9"/>
    <w:rsid w:val="004710CC"/>
    <w:pPr>
      <w:pBdr>
        <w:top w:val="single" w:sz="4" w:space="0" w:color="BCBCBC"/>
      </w:pBdr>
      <w:shd w:val="clear" w:color="auto" w:fill="FFFFFF"/>
      <w:spacing w:before="100" w:beforeAutospacing="1" w:after="100" w:afterAutospacing="1"/>
      <w:ind w:firstLine="0"/>
      <w:jc w:val="left"/>
    </w:pPr>
    <w:rPr>
      <w:rFonts w:ascii="Times New Roman" w:hAnsi="Times New Roman"/>
      <w:szCs w:val="24"/>
      <w:lang w:eastAsia="ru-RU"/>
    </w:rPr>
  </w:style>
  <w:style w:type="paragraph" w:customStyle="1" w:styleId="xl41">
    <w:name w:val="xl41"/>
    <w:basedOn w:val="af9"/>
    <w:rsid w:val="004710CC"/>
    <w:pPr>
      <w:pBdr>
        <w:top w:val="single" w:sz="4" w:space="0" w:color="BCBCBC"/>
      </w:pBdr>
      <w:shd w:val="clear" w:color="auto" w:fill="BCBCBC"/>
      <w:spacing w:before="100" w:beforeAutospacing="1" w:after="100" w:afterAutospacing="1"/>
      <w:ind w:firstLine="0"/>
      <w:jc w:val="left"/>
    </w:pPr>
    <w:rPr>
      <w:rFonts w:ascii="Times New Roman" w:hAnsi="Times New Roman"/>
      <w:szCs w:val="24"/>
      <w:lang w:eastAsia="ru-RU"/>
    </w:rPr>
  </w:style>
  <w:style w:type="paragraph" w:customStyle="1" w:styleId="xl42">
    <w:name w:val="xl42"/>
    <w:basedOn w:val="af9"/>
    <w:rsid w:val="004710CC"/>
    <w:pPr>
      <w:pBdr>
        <w:top w:val="single" w:sz="4" w:space="0" w:color="BCBCBC"/>
        <w:left w:val="single" w:sz="4" w:space="0" w:color="BCBCBC"/>
        <w:bottom w:val="single" w:sz="4" w:space="0" w:color="BCBCBC"/>
        <w:right w:val="single" w:sz="4" w:space="0" w:color="BCBCBC"/>
      </w:pBdr>
      <w:shd w:val="clear" w:color="auto" w:fill="FFFFFF"/>
      <w:spacing w:before="100" w:beforeAutospacing="1" w:after="100" w:afterAutospacing="1"/>
      <w:ind w:firstLine="0"/>
      <w:jc w:val="left"/>
    </w:pPr>
    <w:rPr>
      <w:rFonts w:ascii="Times New Roman" w:hAnsi="Times New Roman"/>
      <w:szCs w:val="24"/>
      <w:lang w:eastAsia="ru-RU"/>
    </w:rPr>
  </w:style>
  <w:style w:type="paragraph" w:customStyle="1" w:styleId="xl43">
    <w:name w:val="xl43"/>
    <w:basedOn w:val="af9"/>
    <w:rsid w:val="004710CC"/>
    <w:pPr>
      <w:pBdr>
        <w:top w:val="single" w:sz="4" w:space="0" w:color="BCBCBC"/>
        <w:left w:val="single" w:sz="4" w:space="0" w:color="BCBCBC"/>
        <w:right w:val="single" w:sz="4" w:space="0" w:color="BCBCBC"/>
      </w:pBdr>
      <w:shd w:val="clear" w:color="auto" w:fill="FFFFFF"/>
      <w:spacing w:before="100" w:beforeAutospacing="1" w:after="100" w:afterAutospacing="1"/>
      <w:ind w:firstLine="0"/>
      <w:jc w:val="center"/>
    </w:pPr>
    <w:rPr>
      <w:rFonts w:ascii="Times New Roman" w:hAnsi="Times New Roman"/>
      <w:sz w:val="16"/>
      <w:szCs w:val="16"/>
      <w:lang w:eastAsia="ru-RU"/>
    </w:rPr>
  </w:style>
  <w:style w:type="paragraph" w:customStyle="1" w:styleId="xl44">
    <w:name w:val="xl44"/>
    <w:basedOn w:val="af9"/>
    <w:rsid w:val="004710CC"/>
    <w:pPr>
      <w:pBdr>
        <w:top w:val="single" w:sz="4" w:space="0" w:color="BCBCBC"/>
        <w:left w:val="single" w:sz="4" w:space="0" w:color="BCBCBC"/>
      </w:pBdr>
      <w:shd w:val="clear" w:color="auto" w:fill="FFFFFF"/>
      <w:spacing w:before="100" w:beforeAutospacing="1" w:after="100" w:afterAutospacing="1"/>
      <w:ind w:firstLine="0"/>
      <w:jc w:val="center"/>
    </w:pPr>
    <w:rPr>
      <w:rFonts w:ascii="Times New Roman" w:hAnsi="Times New Roman"/>
      <w:sz w:val="16"/>
      <w:szCs w:val="16"/>
      <w:lang w:eastAsia="ru-RU"/>
    </w:rPr>
  </w:style>
  <w:style w:type="paragraph" w:customStyle="1" w:styleId="xl45">
    <w:name w:val="xl45"/>
    <w:basedOn w:val="af9"/>
    <w:rsid w:val="004710CC"/>
    <w:pPr>
      <w:pBdr>
        <w:top w:val="single" w:sz="4" w:space="0" w:color="BCBCBC"/>
        <w:left w:val="single" w:sz="4" w:space="0" w:color="BCBCBC"/>
        <w:bottom w:val="single" w:sz="4" w:space="0" w:color="BCBCBC"/>
        <w:right w:val="single" w:sz="4" w:space="0" w:color="BCBCBC"/>
      </w:pBdr>
      <w:shd w:val="thinReverseDiagStripe" w:color="EAEBEE" w:fill="FFFFFF"/>
      <w:spacing w:before="100" w:beforeAutospacing="1" w:after="100" w:afterAutospacing="1"/>
      <w:ind w:firstLine="0"/>
      <w:jc w:val="center"/>
    </w:pPr>
    <w:rPr>
      <w:rFonts w:ascii="Times New Roman" w:hAnsi="Times New Roman"/>
      <w:color w:val="000080"/>
      <w:szCs w:val="24"/>
      <w:lang w:eastAsia="ru-RU"/>
    </w:rPr>
  </w:style>
  <w:style w:type="paragraph" w:customStyle="1" w:styleId="xl46">
    <w:name w:val="xl46"/>
    <w:basedOn w:val="af9"/>
    <w:rsid w:val="004710CC"/>
    <w:pPr>
      <w:shd w:val="clear" w:color="auto" w:fill="FFFFFF"/>
      <w:spacing w:before="100" w:beforeAutospacing="1" w:after="100" w:afterAutospacing="1"/>
      <w:ind w:firstLine="0"/>
      <w:jc w:val="center"/>
    </w:pPr>
    <w:rPr>
      <w:rFonts w:ascii="Times New Roman" w:hAnsi="Times New Roman"/>
      <w:sz w:val="16"/>
      <w:szCs w:val="16"/>
      <w:lang w:eastAsia="ru-RU"/>
    </w:rPr>
  </w:style>
  <w:style w:type="paragraph" w:customStyle="1" w:styleId="xl47">
    <w:name w:val="xl47"/>
    <w:basedOn w:val="af9"/>
    <w:rsid w:val="004710CC"/>
    <w:pPr>
      <w:pBdr>
        <w:top w:val="single" w:sz="4" w:space="0" w:color="BCBCBC"/>
        <w:left w:val="single" w:sz="4" w:space="0" w:color="BCBCBC"/>
        <w:bottom w:val="single" w:sz="4" w:space="0" w:color="BCBCBC"/>
        <w:right w:val="single" w:sz="4" w:space="0" w:color="BCBCBC"/>
      </w:pBdr>
      <w:spacing w:before="100" w:beforeAutospacing="1" w:after="100" w:afterAutospacing="1"/>
      <w:ind w:firstLine="0"/>
      <w:jc w:val="center"/>
    </w:pPr>
    <w:rPr>
      <w:rFonts w:ascii="Times New Roman" w:hAnsi="Times New Roman"/>
      <w:sz w:val="16"/>
      <w:szCs w:val="16"/>
      <w:lang w:eastAsia="ru-RU"/>
    </w:rPr>
  </w:style>
  <w:style w:type="paragraph" w:customStyle="1" w:styleId="xl48">
    <w:name w:val="xl48"/>
    <w:basedOn w:val="af9"/>
    <w:rsid w:val="004710CC"/>
    <w:pPr>
      <w:pBdr>
        <w:left w:val="single" w:sz="4" w:space="0" w:color="BCBCBC"/>
      </w:pBdr>
      <w:shd w:val="clear" w:color="auto" w:fill="FFFFFF"/>
      <w:spacing w:before="100" w:beforeAutospacing="1" w:after="100" w:afterAutospacing="1"/>
      <w:ind w:firstLine="0"/>
      <w:jc w:val="center"/>
    </w:pPr>
    <w:rPr>
      <w:rFonts w:ascii="Times New Roman" w:hAnsi="Times New Roman"/>
      <w:sz w:val="16"/>
      <w:szCs w:val="16"/>
      <w:lang w:eastAsia="ru-RU"/>
    </w:rPr>
  </w:style>
  <w:style w:type="paragraph" w:customStyle="1" w:styleId="xl49">
    <w:name w:val="xl49"/>
    <w:basedOn w:val="af9"/>
    <w:rsid w:val="004710CC"/>
    <w:pPr>
      <w:pBdr>
        <w:left w:val="single" w:sz="4" w:space="0" w:color="BCBCBC"/>
      </w:pBdr>
      <w:shd w:val="clear" w:color="auto" w:fill="BCBCBC"/>
      <w:spacing w:before="100" w:beforeAutospacing="1" w:after="100" w:afterAutospacing="1"/>
      <w:ind w:firstLine="0"/>
      <w:jc w:val="center"/>
    </w:pPr>
    <w:rPr>
      <w:rFonts w:ascii="Times New Roman" w:hAnsi="Times New Roman"/>
      <w:i/>
      <w:iCs/>
      <w:szCs w:val="24"/>
      <w:lang w:eastAsia="ru-RU"/>
    </w:rPr>
  </w:style>
  <w:style w:type="paragraph" w:customStyle="1" w:styleId="xl50">
    <w:name w:val="xl50"/>
    <w:basedOn w:val="af9"/>
    <w:rsid w:val="004710CC"/>
    <w:pPr>
      <w:pBdr>
        <w:left w:val="single" w:sz="4" w:space="0" w:color="BCBCBC"/>
      </w:pBdr>
      <w:shd w:val="clear" w:color="auto" w:fill="BCBCBC"/>
      <w:spacing w:before="100" w:beforeAutospacing="1" w:after="100" w:afterAutospacing="1"/>
      <w:ind w:firstLine="0"/>
      <w:jc w:val="center"/>
    </w:pPr>
    <w:rPr>
      <w:rFonts w:ascii="Times New Roman" w:hAnsi="Times New Roman"/>
      <w:color w:val="FFFFFF"/>
      <w:szCs w:val="24"/>
      <w:lang w:eastAsia="ru-RU"/>
    </w:rPr>
  </w:style>
  <w:style w:type="paragraph" w:customStyle="1" w:styleId="xl51">
    <w:name w:val="xl51"/>
    <w:basedOn w:val="af9"/>
    <w:rsid w:val="004710CC"/>
    <w:pPr>
      <w:pBdr>
        <w:top w:val="single" w:sz="4" w:space="0" w:color="BCBCBC"/>
        <w:left w:val="single" w:sz="4" w:space="0" w:color="BCBCBC"/>
        <w:right w:val="single" w:sz="4" w:space="0" w:color="BCBCBC"/>
      </w:pBdr>
      <w:shd w:val="clear" w:color="auto" w:fill="BCBCBC"/>
      <w:spacing w:before="100" w:beforeAutospacing="1" w:after="100" w:afterAutospacing="1"/>
      <w:ind w:firstLine="0"/>
      <w:jc w:val="center"/>
    </w:pPr>
    <w:rPr>
      <w:rFonts w:ascii="Times New Roman" w:hAnsi="Times New Roman"/>
      <w:color w:val="BCBCBC"/>
      <w:szCs w:val="24"/>
      <w:lang w:eastAsia="ru-RU"/>
    </w:rPr>
  </w:style>
  <w:style w:type="paragraph" w:customStyle="1" w:styleId="xl52">
    <w:name w:val="xl52"/>
    <w:basedOn w:val="af9"/>
    <w:rsid w:val="004710CC"/>
    <w:pPr>
      <w:pBdr>
        <w:left w:val="single" w:sz="4" w:space="0" w:color="BCBCBC"/>
      </w:pBdr>
      <w:shd w:val="clear" w:color="auto" w:fill="BCBCBC"/>
      <w:spacing w:before="100" w:beforeAutospacing="1" w:after="100" w:afterAutospacing="1"/>
      <w:ind w:firstLine="0"/>
      <w:jc w:val="center"/>
    </w:pPr>
    <w:rPr>
      <w:rFonts w:ascii="Times New Roman" w:hAnsi="Times New Roman"/>
      <w:szCs w:val="24"/>
      <w:lang w:eastAsia="ru-RU"/>
    </w:rPr>
  </w:style>
  <w:style w:type="paragraph" w:customStyle="1" w:styleId="xl53">
    <w:name w:val="xl53"/>
    <w:basedOn w:val="af9"/>
    <w:rsid w:val="004710CC"/>
    <w:pPr>
      <w:pBdr>
        <w:left w:val="single" w:sz="4" w:space="0" w:color="BCBCBC"/>
      </w:pBdr>
      <w:shd w:val="clear" w:color="auto" w:fill="BCBCBC"/>
      <w:spacing w:before="100" w:beforeAutospacing="1" w:after="100" w:afterAutospacing="1"/>
      <w:ind w:firstLine="0"/>
      <w:jc w:val="left"/>
    </w:pPr>
    <w:rPr>
      <w:rFonts w:ascii="Times New Roman" w:hAnsi="Times New Roman"/>
      <w:szCs w:val="24"/>
      <w:lang w:eastAsia="ru-RU"/>
    </w:rPr>
  </w:style>
  <w:style w:type="paragraph" w:customStyle="1" w:styleId="xl54">
    <w:name w:val="xl54"/>
    <w:basedOn w:val="af9"/>
    <w:rsid w:val="004710CC"/>
    <w:pPr>
      <w:shd w:val="clear" w:color="auto" w:fill="BCBCBC"/>
      <w:spacing w:before="100" w:beforeAutospacing="1" w:after="100" w:afterAutospacing="1"/>
      <w:ind w:firstLine="0"/>
      <w:jc w:val="left"/>
    </w:pPr>
    <w:rPr>
      <w:rFonts w:ascii="Times New Roman" w:hAnsi="Times New Roman"/>
      <w:szCs w:val="24"/>
      <w:lang w:eastAsia="ru-RU"/>
    </w:rPr>
  </w:style>
  <w:style w:type="paragraph" w:customStyle="1" w:styleId="xl55">
    <w:name w:val="xl55"/>
    <w:basedOn w:val="af9"/>
    <w:rsid w:val="004710CC"/>
    <w:pPr>
      <w:pBdr>
        <w:top w:val="single" w:sz="4" w:space="0" w:color="BCBCBC"/>
        <w:bottom w:val="single" w:sz="4" w:space="0" w:color="BCBCBC"/>
      </w:pBdr>
      <w:shd w:val="clear" w:color="auto" w:fill="FFFFFF"/>
      <w:spacing w:before="100" w:beforeAutospacing="1" w:after="100" w:afterAutospacing="1"/>
      <w:ind w:firstLine="0"/>
      <w:jc w:val="center"/>
    </w:pPr>
    <w:rPr>
      <w:rFonts w:ascii="Times New Roman" w:hAnsi="Times New Roman"/>
      <w:color w:val="D9D9D9"/>
      <w:szCs w:val="24"/>
      <w:lang w:eastAsia="ru-RU"/>
    </w:rPr>
  </w:style>
  <w:style w:type="paragraph" w:customStyle="1" w:styleId="xl56">
    <w:name w:val="xl56"/>
    <w:basedOn w:val="af9"/>
    <w:rsid w:val="004710CC"/>
    <w:pPr>
      <w:pBdr>
        <w:top w:val="single" w:sz="4" w:space="0" w:color="BCBCBC"/>
        <w:left w:val="single" w:sz="4" w:space="0" w:color="BCBCBC"/>
        <w:bottom w:val="single" w:sz="4" w:space="0" w:color="BCBCBC"/>
        <w:right w:val="single" w:sz="4" w:space="0" w:color="BCBCBC"/>
      </w:pBdr>
      <w:spacing w:before="100" w:beforeAutospacing="1" w:after="100" w:afterAutospacing="1"/>
      <w:ind w:firstLine="0"/>
      <w:jc w:val="center"/>
    </w:pPr>
    <w:rPr>
      <w:rFonts w:ascii="Times New Roman" w:hAnsi="Times New Roman"/>
      <w:szCs w:val="24"/>
      <w:lang w:eastAsia="ru-RU"/>
    </w:rPr>
  </w:style>
  <w:style w:type="paragraph" w:customStyle="1" w:styleId="xl57">
    <w:name w:val="xl57"/>
    <w:basedOn w:val="af9"/>
    <w:rsid w:val="004710CC"/>
    <w:pPr>
      <w:pBdr>
        <w:top w:val="single" w:sz="4" w:space="0" w:color="BCBCBC"/>
        <w:left w:val="single" w:sz="4" w:space="0" w:color="BCBCBC"/>
        <w:bottom w:val="single" w:sz="4" w:space="0" w:color="BCBCBC"/>
        <w:right w:val="single" w:sz="4" w:space="0" w:color="BCBCBC"/>
      </w:pBdr>
      <w:shd w:val="clear" w:color="auto" w:fill="BCBCBC"/>
      <w:spacing w:before="100" w:beforeAutospacing="1" w:after="100" w:afterAutospacing="1"/>
      <w:ind w:firstLine="0"/>
      <w:jc w:val="center"/>
    </w:pPr>
    <w:rPr>
      <w:rFonts w:ascii="Times New Roman" w:hAnsi="Times New Roman"/>
      <w:szCs w:val="24"/>
      <w:lang w:eastAsia="ru-RU"/>
    </w:rPr>
  </w:style>
  <w:style w:type="paragraph" w:customStyle="1" w:styleId="xl58">
    <w:name w:val="xl58"/>
    <w:basedOn w:val="af9"/>
    <w:rsid w:val="004710CC"/>
    <w:pPr>
      <w:pBdr>
        <w:top w:val="single" w:sz="4" w:space="0" w:color="BCBCBC"/>
        <w:left w:val="single" w:sz="4" w:space="0" w:color="BCBCBC"/>
        <w:bottom w:val="single" w:sz="4" w:space="0" w:color="BCBCBC"/>
        <w:right w:val="single" w:sz="4" w:space="0" w:color="BCBCBC"/>
      </w:pBdr>
      <w:shd w:val="thinReverseDiagStripe" w:color="EAEBEE" w:fill="FFFFFF"/>
      <w:spacing w:before="100" w:beforeAutospacing="1" w:after="100" w:afterAutospacing="1"/>
      <w:ind w:firstLine="0"/>
      <w:jc w:val="center"/>
    </w:pPr>
    <w:rPr>
      <w:rFonts w:ascii="Times New Roman" w:hAnsi="Times New Roman"/>
      <w:color w:val="000080"/>
      <w:szCs w:val="24"/>
      <w:lang w:eastAsia="ru-RU"/>
    </w:rPr>
  </w:style>
  <w:style w:type="paragraph" w:customStyle="1" w:styleId="xl59">
    <w:name w:val="xl59"/>
    <w:basedOn w:val="af9"/>
    <w:rsid w:val="004710CC"/>
    <w:pPr>
      <w:pBdr>
        <w:top w:val="single" w:sz="4" w:space="0" w:color="BCBCBC"/>
      </w:pBdr>
      <w:spacing w:before="100" w:beforeAutospacing="1" w:after="100" w:afterAutospacing="1"/>
      <w:ind w:firstLine="0"/>
      <w:jc w:val="center"/>
    </w:pPr>
    <w:rPr>
      <w:rFonts w:ascii="Times New Roman" w:hAnsi="Times New Roman"/>
      <w:color w:val="FFFFFF"/>
      <w:szCs w:val="24"/>
      <w:lang w:eastAsia="ru-RU"/>
    </w:rPr>
  </w:style>
  <w:style w:type="paragraph" w:customStyle="1" w:styleId="xl60">
    <w:name w:val="xl60"/>
    <w:basedOn w:val="af9"/>
    <w:rsid w:val="004710CC"/>
    <w:pPr>
      <w:pBdr>
        <w:left w:val="single" w:sz="4" w:space="0" w:color="BCBCBC"/>
        <w:right w:val="single" w:sz="4" w:space="0" w:color="BCBCBC"/>
      </w:pBdr>
      <w:shd w:val="clear" w:color="auto" w:fill="FFFFFF"/>
      <w:spacing w:before="100" w:beforeAutospacing="1" w:after="100" w:afterAutospacing="1"/>
      <w:ind w:firstLine="0"/>
      <w:jc w:val="center"/>
    </w:pPr>
    <w:rPr>
      <w:rFonts w:ascii="Times New Roman" w:hAnsi="Times New Roman"/>
      <w:color w:val="FFFFFF"/>
      <w:szCs w:val="24"/>
      <w:lang w:eastAsia="ru-RU"/>
    </w:rPr>
  </w:style>
  <w:style w:type="paragraph" w:customStyle="1" w:styleId="xl61">
    <w:name w:val="xl61"/>
    <w:basedOn w:val="af9"/>
    <w:rsid w:val="004710CC"/>
    <w:pPr>
      <w:pBdr>
        <w:top w:val="single" w:sz="4" w:space="0" w:color="BCBCBC"/>
        <w:left w:val="single" w:sz="4" w:space="0" w:color="BCBCBC"/>
        <w:bottom w:val="single" w:sz="4" w:space="0" w:color="BCBCBC"/>
        <w:right w:val="single" w:sz="4" w:space="0" w:color="BCBCBC"/>
      </w:pBdr>
      <w:shd w:val="clear" w:color="auto" w:fill="FFFFC0"/>
      <w:spacing w:before="100" w:beforeAutospacing="1" w:after="100" w:afterAutospacing="1"/>
      <w:ind w:firstLine="0"/>
      <w:jc w:val="left"/>
    </w:pPr>
    <w:rPr>
      <w:rFonts w:ascii="Times New Roman" w:hAnsi="Times New Roman"/>
      <w:szCs w:val="24"/>
      <w:lang w:eastAsia="ru-RU"/>
    </w:rPr>
  </w:style>
  <w:style w:type="paragraph" w:customStyle="1" w:styleId="xl62">
    <w:name w:val="xl62"/>
    <w:basedOn w:val="af9"/>
    <w:rsid w:val="004710CC"/>
    <w:pPr>
      <w:pBdr>
        <w:top w:val="single" w:sz="4" w:space="0" w:color="BCBCBC"/>
        <w:left w:val="single" w:sz="4" w:space="0" w:color="BCBCBC"/>
        <w:bottom w:val="single" w:sz="4" w:space="0" w:color="BCBCBC"/>
        <w:right w:val="single" w:sz="4" w:space="0" w:color="BCBCBC"/>
      </w:pBdr>
      <w:shd w:val="clear" w:color="auto" w:fill="D7EAD3"/>
      <w:spacing w:before="100" w:beforeAutospacing="1" w:after="100" w:afterAutospacing="1"/>
      <w:ind w:firstLine="0"/>
      <w:jc w:val="left"/>
    </w:pPr>
    <w:rPr>
      <w:rFonts w:ascii="Times New Roman" w:hAnsi="Times New Roman"/>
      <w:szCs w:val="24"/>
      <w:lang w:eastAsia="ru-RU"/>
    </w:rPr>
  </w:style>
  <w:style w:type="character" w:customStyle="1" w:styleId="85pt1">
    <w:name w:val="Колонтитул + 8.5 pt"/>
    <w:aliases w:val="Не полужирный"/>
    <w:rsid w:val="004710CC"/>
    <w:rPr>
      <w:rFonts w:ascii="Arial Unicode MS" w:eastAsia="Arial Unicode MS" w:hAnsi="Arial Unicode MS" w:cs="Arial Unicode MS" w:hint="eastAsia"/>
      <w:b/>
      <w:bCs/>
      <w:i w:val="0"/>
      <w:iCs w:val="0"/>
      <w:smallCaps w:val="0"/>
      <w:strike w:val="0"/>
      <w:dstrike w:val="0"/>
      <w:color w:val="000000"/>
      <w:spacing w:val="0"/>
      <w:w w:val="100"/>
      <w:position w:val="0"/>
      <w:sz w:val="13"/>
      <w:szCs w:val="13"/>
      <w:u w:val="none"/>
      <w:effect w:val="none"/>
      <w:shd w:val="clear" w:color="auto" w:fill="FFFFFF"/>
      <w:lang w:val="ru-RU"/>
    </w:rPr>
  </w:style>
  <w:style w:type="character" w:customStyle="1" w:styleId="Arial">
    <w:name w:val="Колонтитул + Arial"/>
    <w:aliases w:val="8.5 pt"/>
    <w:rsid w:val="004710CC"/>
    <w:rPr>
      <w:rFonts w:ascii="Arial" w:eastAsia="Arial" w:hAnsi="Arial" w:cs="Arial"/>
      <w:b/>
      <w:bCs/>
      <w:color w:val="000000"/>
      <w:spacing w:val="0"/>
      <w:w w:val="100"/>
      <w:position w:val="0"/>
      <w:sz w:val="17"/>
      <w:szCs w:val="17"/>
      <w:shd w:val="clear" w:color="auto" w:fill="FFFFFF"/>
      <w:lang w:val="ru-RU"/>
    </w:rPr>
  </w:style>
  <w:style w:type="character" w:customStyle="1" w:styleId="3Tahoma">
    <w:name w:val="Основной текст (3) + Tahoma"/>
    <w:aliases w:val="10.5 pt,Интервал 0 pt"/>
    <w:rsid w:val="004710CC"/>
    <w:rPr>
      <w:rFonts w:ascii="Tahoma" w:eastAsia="Tahoma" w:hAnsi="Tahoma" w:cs="Tahoma"/>
      <w:b/>
      <w:bCs/>
      <w:i w:val="0"/>
      <w:iCs w:val="0"/>
      <w:smallCaps w:val="0"/>
      <w:strike w:val="0"/>
      <w:dstrike w:val="0"/>
      <w:color w:val="000000"/>
      <w:spacing w:val="0"/>
      <w:w w:val="100"/>
      <w:position w:val="0"/>
      <w:sz w:val="21"/>
      <w:szCs w:val="21"/>
      <w:u w:val="none"/>
      <w:effect w:val="none"/>
      <w:shd w:val="clear" w:color="auto" w:fill="FFFFFF"/>
      <w:lang w:val="ru-RU"/>
    </w:rPr>
  </w:style>
  <w:style w:type="table" w:customStyle="1" w:styleId="124">
    <w:name w:val="Простая таблица 12"/>
    <w:basedOn w:val="afb"/>
    <w:next w:val="1f3"/>
    <w:semiHidden/>
    <w:unhideWhenUsed/>
    <w:rsid w:val="004710CC"/>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2">
    <w:name w:val="Простая таблица 22"/>
    <w:basedOn w:val="afb"/>
    <w:next w:val="29"/>
    <w:semiHidden/>
    <w:unhideWhenUsed/>
    <w:rsid w:val="004710CC"/>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1">
    <w:name w:val="Простая таблица 32"/>
    <w:basedOn w:val="afb"/>
    <w:next w:val="3f6"/>
    <w:semiHidden/>
    <w:unhideWhenUsed/>
    <w:rsid w:val="004710CC"/>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5">
    <w:name w:val="Классическая таблица 12"/>
    <w:basedOn w:val="afb"/>
    <w:next w:val="1f2"/>
    <w:semiHidden/>
    <w:unhideWhenUsed/>
    <w:rsid w:val="004710CC"/>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3">
    <w:name w:val="Классическая таблица 22"/>
    <w:basedOn w:val="afb"/>
    <w:next w:val="2d"/>
    <w:semiHidden/>
    <w:unhideWhenUsed/>
    <w:rsid w:val="004710CC"/>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24">
    <w:name w:val="Столбцы таблицы 22"/>
    <w:basedOn w:val="afb"/>
    <w:next w:val="28"/>
    <w:semiHidden/>
    <w:unhideWhenUsed/>
    <w:rsid w:val="004710CC"/>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2">
    <w:name w:val="Столбцы таблицы 32"/>
    <w:basedOn w:val="afb"/>
    <w:next w:val="38"/>
    <w:semiHidden/>
    <w:unhideWhenUsed/>
    <w:rsid w:val="004710CC"/>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0">
    <w:name w:val="Столбцы таблицы 42"/>
    <w:basedOn w:val="afb"/>
    <w:next w:val="48"/>
    <w:semiHidden/>
    <w:unhideWhenUsed/>
    <w:rsid w:val="004710CC"/>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2">
    <w:name w:val="Столбцы таблицы 52"/>
    <w:basedOn w:val="afb"/>
    <w:next w:val="59"/>
    <w:semiHidden/>
    <w:unhideWhenUsed/>
    <w:rsid w:val="004710CC"/>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6">
    <w:name w:val="Сетка таблицы 12"/>
    <w:basedOn w:val="afb"/>
    <w:next w:val="1f9"/>
    <w:semiHidden/>
    <w:unhideWhenUsed/>
    <w:rsid w:val="004710CC"/>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5">
    <w:name w:val="Сетка таблицы 22"/>
    <w:basedOn w:val="afb"/>
    <w:next w:val="2f2"/>
    <w:semiHidden/>
    <w:unhideWhenUsed/>
    <w:rsid w:val="004710CC"/>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530">
    <w:name w:val="Сетка таблицы 53"/>
    <w:basedOn w:val="afb"/>
    <w:next w:val="55"/>
    <w:semiHidden/>
    <w:unhideWhenUsed/>
    <w:rsid w:val="004710CC"/>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fb"/>
    <w:next w:val="82"/>
    <w:semiHidden/>
    <w:unhideWhenUsed/>
    <w:rsid w:val="004710CC"/>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
    <w:name w:val="Таблица-список 12"/>
    <w:basedOn w:val="afb"/>
    <w:next w:val="-10"/>
    <w:semiHidden/>
    <w:unhideWhenUsed/>
    <w:rsid w:val="004710CC"/>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
    <w:name w:val="Таблица-список 22"/>
    <w:basedOn w:val="afb"/>
    <w:next w:val="-20"/>
    <w:semiHidden/>
    <w:unhideWhenUsed/>
    <w:rsid w:val="004710CC"/>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ff5">
    <w:name w:val="Современная таблица2"/>
    <w:basedOn w:val="afb"/>
    <w:next w:val="affff1"/>
    <w:semiHidden/>
    <w:unhideWhenUsed/>
    <w:rsid w:val="004710CC"/>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6">
    <w:name w:val="Изысканная таблица2"/>
    <w:basedOn w:val="afb"/>
    <w:next w:val="affff5"/>
    <w:semiHidden/>
    <w:unhideWhenUsed/>
    <w:rsid w:val="004710CC"/>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2ff7">
    <w:name w:val="Стандартная таблица2"/>
    <w:basedOn w:val="afb"/>
    <w:next w:val="affff2"/>
    <w:semiHidden/>
    <w:unhideWhenUsed/>
    <w:rsid w:val="004710CC"/>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7">
    <w:name w:val="Изящная таблица 12"/>
    <w:basedOn w:val="afb"/>
    <w:next w:val="1f4"/>
    <w:semiHidden/>
    <w:unhideWhenUsed/>
    <w:rsid w:val="004710CC"/>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6">
    <w:name w:val="Изящная таблица 22"/>
    <w:basedOn w:val="afb"/>
    <w:next w:val="2a"/>
    <w:semiHidden/>
    <w:unhideWhenUsed/>
    <w:rsid w:val="004710CC"/>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fb"/>
    <w:next w:val="-11"/>
    <w:semiHidden/>
    <w:unhideWhenUsed/>
    <w:rsid w:val="004710CC"/>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0">
    <w:name w:val="Веб-таблица 22"/>
    <w:basedOn w:val="afb"/>
    <w:next w:val="-21"/>
    <w:semiHidden/>
    <w:unhideWhenUsed/>
    <w:rsid w:val="004710CC"/>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fb"/>
    <w:next w:val="-3"/>
    <w:unhideWhenUsed/>
    <w:rsid w:val="004710CC"/>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2">
    <w:name w:val="Средняя заливка 2 - Акцент 42"/>
    <w:basedOn w:val="afb"/>
    <w:next w:val="2-4"/>
    <w:uiPriority w:val="64"/>
    <w:unhideWhenUsed/>
    <w:rsid w:val="004710C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ff8">
    <w:name w:val="Папушкин2"/>
    <w:basedOn w:val="afff6"/>
    <w:rsid w:val="004710CC"/>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0">
    <w:name w:val="Сетка таблицы 522"/>
    <w:basedOn w:val="afb"/>
    <w:rsid w:val="004710CC"/>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7">
    <w:name w:val="Средний список 1117"/>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
    <w:name w:val="Средний список 1 - Акцент 112"/>
    <w:basedOn w:val="afb"/>
    <w:uiPriority w:val="65"/>
    <w:rsid w:val="004710CC"/>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40">
    <w:name w:val="Светлая заливка14"/>
    <w:basedOn w:val="afb"/>
    <w:uiPriority w:val="60"/>
    <w:rsid w:val="004710CC"/>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1">
    <w:name w:val="Средний список 12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27">
    <w:name w:val="Светлая заливка22"/>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
    <w:name w:val="Светлая заливка117"/>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0">
    <w:name w:val="Светлая заливка113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0">
    <w:name w:val="Светлая заливка115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2">
    <w:name w:val="Светлая заливка111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0">
    <w:name w:val="Светлая заливка34"/>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
    <w:name w:val="Light Shading1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0">
    <w:name w:val="Светлая заливка112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Светлая заливка114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ffd">
    <w:name w:val="рпдлпжлопж1"/>
    <w:basedOn w:val="afb"/>
    <w:uiPriority w:val="99"/>
    <w:rsid w:val="004710CC"/>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cPr>
    </w:tblStylePr>
  </w:style>
  <w:style w:type="table" w:customStyle="1" w:styleId="3110">
    <w:name w:val="Светлая заливка31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2">
    <w:name w:val="Сетка таблицы 512"/>
    <w:basedOn w:val="afb"/>
    <w:rsid w:val="004710CC"/>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f1">
    <w:name w:val="Папушкин11"/>
    <w:basedOn w:val="afff6"/>
    <w:rsid w:val="004710CC"/>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
    <w:name w:val="Сетка таблицы 5211"/>
    <w:basedOn w:val="afb"/>
    <w:rsid w:val="004710CC"/>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1">
    <w:name w:val="Столбцы таблицы 311"/>
    <w:basedOn w:val="afb"/>
    <w:rsid w:val="004710CC"/>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Столбцы таблицы 411"/>
    <w:basedOn w:val="afb"/>
    <w:rsid w:val="004710CC"/>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1">
    <w:name w:val="Столбцы таблицы 511"/>
    <w:basedOn w:val="afb"/>
    <w:rsid w:val="004710CC"/>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0">
    <w:name w:val="Таблица-список 111"/>
    <w:basedOn w:val="afb"/>
    <w:rsid w:val="004710CC"/>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0">
    <w:name w:val="Столбцы таблицы 211"/>
    <w:basedOn w:val="afb"/>
    <w:rsid w:val="004710CC"/>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0">
    <w:name w:val="Таблица-список 211"/>
    <w:basedOn w:val="afb"/>
    <w:rsid w:val="004710CC"/>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2">
    <w:name w:val="Современная таблица11"/>
    <w:basedOn w:val="afb"/>
    <w:rsid w:val="004710CC"/>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8">
    <w:name w:val="Средний список 1118"/>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
    <w:name w:val="Средний список 1 - Акцент 1111"/>
    <w:basedOn w:val="afb"/>
    <w:uiPriority w:val="65"/>
    <w:rsid w:val="004710CC"/>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11">
    <w:name w:val="Простая таблица 211"/>
    <w:basedOn w:val="afb"/>
    <w:rsid w:val="004710CC"/>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f3">
    <w:name w:val="Стандартная таблица11"/>
    <w:basedOn w:val="afb"/>
    <w:rsid w:val="004710CC"/>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9">
    <w:name w:val="Классическая таблица 111"/>
    <w:basedOn w:val="afb"/>
    <w:rsid w:val="004710CC"/>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a">
    <w:name w:val="Простая таблица 111"/>
    <w:basedOn w:val="afb"/>
    <w:rsid w:val="004710CC"/>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2">
    <w:name w:val="Изящная таблица 211"/>
    <w:basedOn w:val="afb"/>
    <w:rsid w:val="004710CC"/>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
    <w:name w:val="Веб-таблица 111"/>
    <w:basedOn w:val="afb"/>
    <w:rsid w:val="004710CC"/>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1">
    <w:name w:val="Веб-таблица 211"/>
    <w:basedOn w:val="afb"/>
    <w:rsid w:val="004710CC"/>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fb"/>
    <w:rsid w:val="004710CC"/>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4">
    <w:name w:val="Изысканная таблица11"/>
    <w:basedOn w:val="afb"/>
    <w:rsid w:val="004710CC"/>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1b">
    <w:name w:val="Изящная таблица 111"/>
    <w:basedOn w:val="afb"/>
    <w:rsid w:val="004710CC"/>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3">
    <w:name w:val="Классическая таблица 211"/>
    <w:basedOn w:val="afb"/>
    <w:rsid w:val="004710CC"/>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
    <w:name w:val="Сетка таблицы 811"/>
    <w:basedOn w:val="afb"/>
    <w:rsid w:val="004710CC"/>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4">
    <w:name w:val="Сетка таблицы 211"/>
    <w:basedOn w:val="afb"/>
    <w:rsid w:val="004710CC"/>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c">
    <w:name w:val="Сетка таблицы 111"/>
    <w:basedOn w:val="afb"/>
    <w:rsid w:val="004710CC"/>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2">
    <w:name w:val="Простая таблица 311"/>
    <w:basedOn w:val="afb"/>
    <w:rsid w:val="004710CC"/>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
    <w:name w:val="Средняя заливка 2 - Акцент 411"/>
    <w:basedOn w:val="afb"/>
    <w:uiPriority w:val="64"/>
    <w:rsid w:val="004710C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редний список 131"/>
    <w:basedOn w:val="afb"/>
    <w:uiPriority w:val="65"/>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0">
    <w:name w:val="Средний список 11112"/>
    <w:basedOn w:val="afb"/>
    <w:uiPriority w:val="65"/>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12">
    <w:name w:val="Светлая заливка4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
    <w:name w:val="Средний список 112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1">
    <w:name w:val="Средний список 113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12">
    <w:name w:val="Светлая заливка12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
    <w:name w:val="Средний список 114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
    <w:name w:val="Средний список 115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0">
    <w:name w:val="Средний список 116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15">
    <w:name w:val="Светлая заливка21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0">
    <w:name w:val="Средний список 117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
    <w:name w:val="Средний список 118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
    <w:name w:val="Средний список 119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
    <w:name w:val="Средний список 1110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0">
    <w:name w:val="Средний список 11111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0">
    <w:name w:val="Светлая заливка32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1">
    <w:name w:val="Средний список 1112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
    <w:name w:val="Средний список 1113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
    <w:name w:val="Средний список 1114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
    <w:name w:val="Средний список 1115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
    <w:name w:val="Средний список 11161"/>
    <w:basedOn w:val="afb"/>
    <w:uiPriority w:val="65"/>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PMingLiU-ExtB" w:eastAsia="Times New Roman" w:hAnsi="PMingLiU-ExtB"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
    <w:name w:val="Светлая заливка1161"/>
    <w:basedOn w:val="afb"/>
    <w:uiPriority w:val="60"/>
    <w:rsid w:val="004710C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
    <w:name w:val="Светлая заливка33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1">
    <w:name w:val="Светлая заливка131"/>
    <w:basedOn w:val="afb"/>
    <w:uiPriority w:val="60"/>
    <w:rsid w:val="004710CC"/>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0">
    <w:name w:val="Сетка таблицы 5111"/>
    <w:basedOn w:val="afb"/>
    <w:rsid w:val="004710C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31">
    <w:name w:val="Заголовок 3 ур1"/>
    <w:uiPriority w:val="99"/>
    <w:rsid w:val="004710CC"/>
    <w:pPr>
      <w:numPr>
        <w:numId w:val="8"/>
      </w:numPr>
    </w:pPr>
  </w:style>
  <w:style w:type="numbering" w:customStyle="1" w:styleId="111115">
    <w:name w:val="1 / 1.1 / 1.1.5"/>
    <w:basedOn w:val="afc"/>
    <w:next w:val="111111"/>
    <w:unhideWhenUsed/>
    <w:rsid w:val="004710CC"/>
  </w:style>
  <w:style w:type="numbering" w:customStyle="1" w:styleId="117">
    <w:name w:val="Стиль11"/>
    <w:uiPriority w:val="99"/>
    <w:rsid w:val="004710CC"/>
    <w:pPr>
      <w:numPr>
        <w:numId w:val="10"/>
      </w:numPr>
    </w:pPr>
  </w:style>
  <w:style w:type="numbering" w:customStyle="1" w:styleId="210">
    <w:name w:val="Заголовок 2 уровень1"/>
    <w:uiPriority w:val="99"/>
    <w:rsid w:val="004710CC"/>
    <w:pPr>
      <w:numPr>
        <w:numId w:val="79"/>
      </w:numPr>
    </w:pPr>
  </w:style>
  <w:style w:type="table" w:customStyle="1" w:styleId="64">
    <w:name w:val="Сетка таблицы6"/>
    <w:basedOn w:val="afb"/>
    <w:next w:val="afff6"/>
    <w:uiPriority w:val="39"/>
    <w:rsid w:val="0020713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
    <w:basedOn w:val="afb"/>
    <w:next w:val="afff6"/>
    <w:uiPriority w:val="39"/>
    <w:rsid w:val="00B92E1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fb"/>
    <w:next w:val="afff6"/>
    <w:uiPriority w:val="59"/>
    <w:rsid w:val="003719B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f0">
    <w:name w:val="Изысканная таблица5"/>
    <w:basedOn w:val="afb"/>
    <w:next w:val="affff5"/>
    <w:rsid w:val="003719B6"/>
    <w:pPr>
      <w:widowControl w:val="0"/>
      <w:adjustRightInd w:val="0"/>
      <w:spacing w:before="120" w:after="120" w:line="360" w:lineRule="auto"/>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51">
    <w:name w:val="Изящная таблица 15"/>
    <w:basedOn w:val="afb"/>
    <w:next w:val="1f4"/>
    <w:rsid w:val="003719B6"/>
    <w:pPr>
      <w:widowControl w:val="0"/>
      <w:adjustRightInd w:val="0"/>
      <w:spacing w:before="120" w:after="120" w:line="360" w:lineRule="auto"/>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1">
    <w:name w:val="Классическая таблица 25"/>
    <w:basedOn w:val="afb"/>
    <w:next w:val="2d"/>
    <w:rsid w:val="003719B6"/>
    <w:pPr>
      <w:widowControl w:val="0"/>
      <w:adjustRightInd w:val="0"/>
      <w:spacing w:before="120" w:after="120" w:line="360" w:lineRule="auto"/>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41">
    <w:name w:val="Сетка таблицы14"/>
    <w:basedOn w:val="afb"/>
    <w:next w:val="afff6"/>
    <w:rsid w:val="003719B6"/>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fb"/>
    <w:next w:val="afff6"/>
    <w:rsid w:val="003719B6"/>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 85"/>
    <w:basedOn w:val="afb"/>
    <w:next w:val="82"/>
    <w:rsid w:val="003719B6"/>
    <w:pPr>
      <w:widowControl w:val="0"/>
      <w:adjustRightInd w:val="0"/>
      <w:spacing w:before="120" w:after="120" w:line="360" w:lineRule="auto"/>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fontstyle01">
    <w:name w:val="fontstyle01"/>
    <w:rsid w:val="00331906"/>
    <w:rPr>
      <w:rFonts w:ascii="Times New Roman" w:hAnsi="Times New Roman" w:cs="Times New Roman" w:hint="default"/>
      <w:b w:val="0"/>
      <w:bCs w:val="0"/>
      <w:i w:val="0"/>
      <w:iCs w:val="0"/>
      <w:color w:val="000000"/>
      <w:sz w:val="26"/>
      <w:szCs w:val="26"/>
    </w:rPr>
  </w:style>
  <w:style w:type="character" w:customStyle="1" w:styleId="fontstyle21">
    <w:name w:val="fontstyle21"/>
    <w:rsid w:val="00331906"/>
    <w:rPr>
      <w:rFonts w:ascii="Times New Roman" w:hAnsi="Times New Roman" w:cs="Times New Roman" w:hint="default"/>
      <w:b/>
      <w:bCs/>
      <w:i w:val="0"/>
      <w:iCs w:val="0"/>
      <w:color w:val="000000"/>
      <w:sz w:val="26"/>
      <w:szCs w:val="26"/>
    </w:rPr>
  </w:style>
  <w:style w:type="character" w:customStyle="1" w:styleId="1ffe">
    <w:name w:val="Заголовок №1_"/>
    <w:link w:val="1fff"/>
    <w:rsid w:val="00761519"/>
    <w:rPr>
      <w:sz w:val="23"/>
      <w:szCs w:val="23"/>
      <w:shd w:val="clear" w:color="auto" w:fill="FFFFFF"/>
    </w:rPr>
  </w:style>
  <w:style w:type="paragraph" w:customStyle="1" w:styleId="1fff">
    <w:name w:val="Заголовок №1"/>
    <w:basedOn w:val="af9"/>
    <w:link w:val="1ffe"/>
    <w:rsid w:val="00761519"/>
    <w:pPr>
      <w:shd w:val="clear" w:color="auto" w:fill="FFFFFF"/>
      <w:spacing w:after="300" w:line="307" w:lineRule="exact"/>
      <w:ind w:firstLine="0"/>
      <w:jc w:val="center"/>
      <w:outlineLvl w:val="0"/>
    </w:pPr>
    <w:rPr>
      <w:rFonts w:ascii="Cambria" w:hAnsi="Cambria"/>
      <w:sz w:val="23"/>
      <w:szCs w:val="23"/>
      <w:lang w:bidi="ar-SA"/>
    </w:rPr>
  </w:style>
  <w:style w:type="paragraph" w:customStyle="1" w:styleId="affffffff1">
    <w:name w:val="Заголовки рисунков / таблиц"/>
    <w:basedOn w:val="af9"/>
    <w:link w:val="affffffff2"/>
    <w:qFormat/>
    <w:rsid w:val="00105A3E"/>
    <w:pPr>
      <w:suppressAutoHyphens/>
      <w:ind w:firstLine="0"/>
      <w:jc w:val="center"/>
    </w:pPr>
    <w:rPr>
      <w:b/>
      <w:color w:val="365F91"/>
      <w:szCs w:val="20"/>
      <w:lang w:val="ru-RU" w:bidi="ar-SA"/>
    </w:rPr>
  </w:style>
  <w:style w:type="character" w:customStyle="1" w:styleId="affffffff2">
    <w:name w:val="Заголовки рисунков / таблиц Знак"/>
    <w:link w:val="affffffff1"/>
    <w:rsid w:val="00105A3E"/>
    <w:rPr>
      <w:rFonts w:ascii="Arial" w:hAnsi="Arial"/>
      <w:b/>
      <w:color w:val="365F91"/>
      <w:sz w:val="24"/>
      <w:lang w:val="ru-RU"/>
    </w:rPr>
  </w:style>
  <w:style w:type="table" w:customStyle="1" w:styleId="84">
    <w:name w:val="Сетка таблицы8"/>
    <w:basedOn w:val="afb"/>
    <w:next w:val="afff6"/>
    <w:uiPriority w:val="39"/>
    <w:rsid w:val="00D72DB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basedOn w:val="afb"/>
    <w:next w:val="afff6"/>
    <w:uiPriority w:val="39"/>
    <w:rsid w:val="00D72DB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fb"/>
    <w:next w:val="afff6"/>
    <w:rsid w:val="00D72DB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
    <w:name w:val="Сетка таблицы12"/>
    <w:basedOn w:val="afb"/>
    <w:next w:val="afff6"/>
    <w:uiPriority w:val="59"/>
    <w:rsid w:val="00D72DB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
    <w:basedOn w:val="afb"/>
    <w:next w:val="afff6"/>
    <w:uiPriority w:val="59"/>
    <w:rsid w:val="00287C3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basedOn w:val="afb"/>
    <w:next w:val="afff6"/>
    <w:uiPriority w:val="39"/>
    <w:rsid w:val="00CA14E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fb"/>
    <w:next w:val="afff6"/>
    <w:uiPriority w:val="39"/>
    <w:rsid w:val="00D729E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fb"/>
    <w:next w:val="afff6"/>
    <w:uiPriority w:val="39"/>
    <w:rsid w:val="00D729E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fb"/>
    <w:next w:val="afff6"/>
    <w:uiPriority w:val="39"/>
    <w:rsid w:val="00D729E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13">
    <w:name w:val="_1.1.1.1."/>
    <w:basedOn w:val="40"/>
    <w:next w:val="af9"/>
    <w:link w:val="11114"/>
    <w:rsid w:val="00BD6654"/>
    <w:pPr>
      <w:keepNext/>
      <w:keepLines/>
      <w:tabs>
        <w:tab w:val="left" w:pos="1701"/>
      </w:tabs>
      <w:spacing w:before="240" w:after="120" w:line="240" w:lineRule="auto"/>
      <w:ind w:firstLine="0"/>
    </w:pPr>
    <w:rPr>
      <w:rFonts w:ascii="Times New Roman" w:hAnsi="Times New Roman"/>
      <w:i/>
      <w:iCs/>
      <w:spacing w:val="0"/>
      <w:sz w:val="26"/>
      <w:szCs w:val="26"/>
      <w:lang w:val="ru-RU" w:eastAsia="ru-RU"/>
    </w:rPr>
  </w:style>
  <w:style w:type="character" w:customStyle="1" w:styleId="11114">
    <w:name w:val="_1.1.1.1. Знак"/>
    <w:link w:val="11113"/>
    <w:rsid w:val="00BD6654"/>
    <w:rPr>
      <w:rFonts w:ascii="Times New Roman" w:hAnsi="Times New Roman" w:cs="Times New Roman"/>
      <w:b/>
      <w:bCs/>
      <w:i/>
      <w:iCs/>
      <w:sz w:val="26"/>
      <w:szCs w:val="26"/>
      <w:lang w:val="ru-RU" w:eastAsia="ru-RU" w:bidi="ar-SA"/>
    </w:rPr>
  </w:style>
  <w:style w:type="character" w:customStyle="1" w:styleId="211pt">
    <w:name w:val="Основной текст (2) + 11 pt"/>
    <w:rsid w:val="009424D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Verdana8pt">
    <w:name w:val="Основной текст (2) + Verdana;8 pt"/>
    <w:rsid w:val="009424D1"/>
    <w:rPr>
      <w:rFonts w:ascii="Verdana" w:eastAsia="Verdana" w:hAnsi="Verdana" w:cs="Verdana"/>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95pt">
    <w:name w:val="Основной текст (2) + 9;5 pt"/>
    <w:rsid w:val="0043286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customStyle="1" w:styleId="21b">
    <w:name w:val="Основной текст (2)1"/>
    <w:basedOn w:val="af9"/>
    <w:rsid w:val="0043286A"/>
    <w:pPr>
      <w:widowControl w:val="0"/>
      <w:shd w:val="clear" w:color="auto" w:fill="FFFFFF"/>
      <w:spacing w:before="420" w:after="60" w:line="302" w:lineRule="exact"/>
      <w:ind w:firstLine="0"/>
      <w:jc w:val="center"/>
    </w:pPr>
    <w:rPr>
      <w:rFonts w:ascii="Times New Roman" w:hAnsi="Times New Roman"/>
      <w:color w:val="000000"/>
      <w:sz w:val="26"/>
      <w:szCs w:val="26"/>
      <w:lang w:val="ru-RU" w:eastAsia="ru-RU" w:bidi="ru-RU"/>
    </w:rPr>
  </w:style>
  <w:style w:type="paragraph" w:customStyle="1" w:styleId="font7">
    <w:name w:val="font7"/>
    <w:basedOn w:val="af9"/>
    <w:rsid w:val="00A90757"/>
    <w:pPr>
      <w:spacing w:before="100" w:beforeAutospacing="1" w:after="100" w:afterAutospacing="1" w:line="240" w:lineRule="auto"/>
      <w:ind w:firstLine="0"/>
      <w:jc w:val="left"/>
    </w:pPr>
    <w:rPr>
      <w:rFonts w:ascii="Times New Roman" w:hAnsi="Times New Roman"/>
      <w:color w:val="000000"/>
      <w:sz w:val="20"/>
      <w:szCs w:val="20"/>
      <w:lang w:val="ru-RU" w:eastAsia="ru-RU" w:bidi="ar-SA"/>
    </w:rPr>
  </w:style>
  <w:style w:type="paragraph" w:customStyle="1" w:styleId="font8">
    <w:name w:val="font8"/>
    <w:basedOn w:val="af9"/>
    <w:rsid w:val="00A90757"/>
    <w:pPr>
      <w:spacing w:before="100" w:beforeAutospacing="1" w:after="100" w:afterAutospacing="1" w:line="240" w:lineRule="auto"/>
      <w:ind w:firstLine="0"/>
      <w:jc w:val="left"/>
    </w:pPr>
    <w:rPr>
      <w:rFonts w:ascii="Calibri" w:hAnsi="Calibri" w:cs="Calibri"/>
      <w:color w:val="000000"/>
      <w:sz w:val="20"/>
      <w:szCs w:val="20"/>
      <w:lang w:val="ru-RU" w:eastAsia="ru-RU" w:bidi="ar-SA"/>
    </w:rPr>
  </w:style>
  <w:style w:type="paragraph" w:customStyle="1" w:styleId="font9">
    <w:name w:val="font9"/>
    <w:basedOn w:val="af9"/>
    <w:rsid w:val="00A90757"/>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font10">
    <w:name w:val="font10"/>
    <w:basedOn w:val="af9"/>
    <w:rsid w:val="00A90757"/>
    <w:pPr>
      <w:spacing w:before="100" w:beforeAutospacing="1" w:after="100" w:afterAutospacing="1" w:line="240" w:lineRule="auto"/>
      <w:ind w:firstLine="0"/>
      <w:jc w:val="left"/>
    </w:pPr>
    <w:rPr>
      <w:rFonts w:ascii="Calibri" w:hAnsi="Calibri" w:cs="Calibri"/>
      <w:sz w:val="20"/>
      <w:szCs w:val="20"/>
      <w:lang w:val="ru-RU" w:eastAsia="ru-RU" w:bidi="ar-SA"/>
    </w:rPr>
  </w:style>
  <w:style w:type="paragraph" w:customStyle="1" w:styleId="font11">
    <w:name w:val="font11"/>
    <w:basedOn w:val="af9"/>
    <w:rsid w:val="00A90757"/>
    <w:pPr>
      <w:spacing w:before="100" w:beforeAutospacing="1" w:after="100" w:afterAutospacing="1" w:line="240" w:lineRule="auto"/>
      <w:ind w:firstLine="0"/>
      <w:jc w:val="left"/>
    </w:pPr>
    <w:rPr>
      <w:rFonts w:ascii="Tahoma" w:hAnsi="Tahoma" w:cs="Tahoma"/>
      <w:color w:val="000000"/>
      <w:sz w:val="18"/>
      <w:szCs w:val="18"/>
      <w:lang w:val="ru-RU" w:eastAsia="ru-RU" w:bidi="ar-SA"/>
    </w:rPr>
  </w:style>
  <w:style w:type="paragraph" w:customStyle="1" w:styleId="font12">
    <w:name w:val="font12"/>
    <w:basedOn w:val="af9"/>
    <w:rsid w:val="00A90757"/>
    <w:pPr>
      <w:spacing w:before="100" w:beforeAutospacing="1" w:after="100" w:afterAutospacing="1" w:line="240" w:lineRule="auto"/>
      <w:ind w:firstLine="0"/>
      <w:jc w:val="left"/>
    </w:pPr>
    <w:rPr>
      <w:rFonts w:ascii="Tahoma" w:hAnsi="Tahoma" w:cs="Tahoma"/>
      <w:b/>
      <w:bCs/>
      <w:color w:val="000000"/>
      <w:sz w:val="18"/>
      <w:szCs w:val="18"/>
      <w:lang w:val="ru-RU" w:eastAsia="ru-RU" w:bidi="ar-SA"/>
    </w:rPr>
  </w:style>
  <w:style w:type="character" w:customStyle="1" w:styleId="29pt">
    <w:name w:val="Основной текст (2) + 9 pt;Полужирный"/>
    <w:rsid w:val="007B1B5F"/>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4Exact">
    <w:name w:val="Основной текст (4) Exact"/>
    <w:rsid w:val="00AB2255"/>
    <w:rPr>
      <w:rFonts w:ascii="Times New Roman" w:eastAsia="Times New Roman" w:hAnsi="Times New Roman" w:cs="Times New Roman"/>
      <w:b/>
      <w:bCs/>
      <w:i w:val="0"/>
      <w:iCs w:val="0"/>
      <w:smallCaps w:val="0"/>
      <w:strike w:val="0"/>
      <w:sz w:val="18"/>
      <w:szCs w:val="18"/>
      <w:u w:val="none"/>
    </w:rPr>
  </w:style>
  <w:style w:type="character" w:customStyle="1" w:styleId="5Exact">
    <w:name w:val="Основной текст (5) Exact"/>
    <w:rsid w:val="00CD594B"/>
    <w:rPr>
      <w:rFonts w:ascii="Times New Roman" w:eastAsia="Times New Roman" w:hAnsi="Times New Roman" w:cs="Times New Roman"/>
      <w:b/>
      <w:bCs/>
      <w:i w:val="0"/>
      <w:iCs w:val="0"/>
      <w:smallCaps w:val="0"/>
      <w:strike w:val="0"/>
      <w:sz w:val="18"/>
      <w:szCs w:val="18"/>
      <w:u w:val="none"/>
    </w:rPr>
  </w:style>
  <w:style w:type="character" w:customStyle="1" w:styleId="Exact">
    <w:name w:val="Оглавление Exact"/>
    <w:rsid w:val="00CD594B"/>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9pt0">
    <w:name w:val="Основной текст (2) + 9 pt"/>
    <w:aliases w:val="Полужирный"/>
    <w:rsid w:val="00BA5E90"/>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ff9">
    <w:name w:val="Основной текст (2) + Полужирный"/>
    <w:rsid w:val="00BA5E90"/>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ffa">
    <w:name w:val="Основной текст (2) + Курсив"/>
    <w:rsid w:val="00BA5E90"/>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paragraph" w:customStyle="1" w:styleId="font13">
    <w:name w:val="font13"/>
    <w:basedOn w:val="af9"/>
    <w:rsid w:val="00116C5F"/>
    <w:pPr>
      <w:spacing w:before="100" w:beforeAutospacing="1" w:after="100" w:afterAutospacing="1" w:line="240" w:lineRule="auto"/>
      <w:ind w:firstLine="0"/>
      <w:jc w:val="left"/>
    </w:pPr>
    <w:rPr>
      <w:rFonts w:ascii="Tahoma" w:hAnsi="Tahoma" w:cs="Tahoma"/>
      <w:color w:val="000000"/>
      <w:sz w:val="16"/>
      <w:szCs w:val="16"/>
      <w:lang w:val="ru-RU" w:eastAsia="ru-RU" w:bidi="ar-SA"/>
    </w:rPr>
  </w:style>
  <w:style w:type="paragraph" w:customStyle="1" w:styleId="font14">
    <w:name w:val="font14"/>
    <w:basedOn w:val="af9"/>
    <w:rsid w:val="00116C5F"/>
    <w:pPr>
      <w:spacing w:before="100" w:beforeAutospacing="1" w:after="100" w:afterAutospacing="1" w:line="240" w:lineRule="auto"/>
      <w:ind w:firstLine="0"/>
      <w:jc w:val="left"/>
    </w:pPr>
    <w:rPr>
      <w:rFonts w:ascii="Tahoma" w:hAnsi="Tahoma" w:cs="Tahoma"/>
      <w:b/>
      <w:bCs/>
      <w:color w:val="000000"/>
      <w:sz w:val="16"/>
      <w:szCs w:val="16"/>
      <w:lang w:val="ru-RU" w:eastAsia="ru-RU" w:bidi="ar-SA"/>
    </w:rPr>
  </w:style>
  <w:style w:type="paragraph" w:customStyle="1" w:styleId="font15">
    <w:name w:val="font15"/>
    <w:basedOn w:val="af9"/>
    <w:rsid w:val="00116C5F"/>
    <w:pPr>
      <w:spacing w:before="100" w:beforeAutospacing="1" w:after="100" w:afterAutospacing="1" w:line="240" w:lineRule="auto"/>
      <w:ind w:firstLine="0"/>
      <w:jc w:val="left"/>
    </w:pPr>
    <w:rPr>
      <w:rFonts w:ascii="Tahoma" w:hAnsi="Tahoma" w:cs="Tahoma"/>
      <w:color w:val="000000"/>
      <w:sz w:val="16"/>
      <w:szCs w:val="16"/>
      <w:lang w:val="ru-RU" w:eastAsia="ru-RU" w:bidi="ar-SA"/>
    </w:rPr>
  </w:style>
  <w:style w:type="paragraph" w:customStyle="1" w:styleId="font16">
    <w:name w:val="font16"/>
    <w:basedOn w:val="af9"/>
    <w:rsid w:val="00116C5F"/>
    <w:pPr>
      <w:spacing w:before="100" w:beforeAutospacing="1" w:after="100" w:afterAutospacing="1" w:line="240" w:lineRule="auto"/>
      <w:ind w:firstLine="0"/>
      <w:jc w:val="left"/>
    </w:pPr>
    <w:rPr>
      <w:rFonts w:ascii="Tahoma" w:hAnsi="Tahoma" w:cs="Tahoma"/>
      <w:b/>
      <w:bCs/>
      <w:color w:val="000000"/>
      <w:sz w:val="16"/>
      <w:szCs w:val="16"/>
      <w:lang w:val="ru-RU" w:eastAsia="ru-RU" w:bidi="ar-SA"/>
    </w:rPr>
  </w:style>
  <w:style w:type="paragraph" w:customStyle="1" w:styleId="xl47855">
    <w:name w:val="xl47855"/>
    <w:basedOn w:val="af9"/>
    <w:rsid w:val="00116C5F"/>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56">
    <w:name w:val="xl47856"/>
    <w:basedOn w:val="af9"/>
    <w:rsid w:val="00116C5F"/>
    <w:pPr>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47883">
    <w:name w:val="xl47883"/>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84">
    <w:name w:val="xl47884"/>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85">
    <w:name w:val="xl47885"/>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86">
    <w:name w:val="xl47886"/>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87">
    <w:name w:val="xl4788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88">
    <w:name w:val="xl47888"/>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89">
    <w:name w:val="xl47889"/>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0">
    <w:name w:val="xl47890"/>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91">
    <w:name w:val="xl47891"/>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2">
    <w:name w:val="xl47892"/>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3">
    <w:name w:val="xl47893"/>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894">
    <w:name w:val="xl47894"/>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5">
    <w:name w:val="xl47895"/>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96">
    <w:name w:val="xl47896"/>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7">
    <w:name w:val="xl47897"/>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898">
    <w:name w:val="xl47898"/>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899">
    <w:name w:val="xl4789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0">
    <w:name w:val="xl47900"/>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1">
    <w:name w:val="xl47901"/>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2">
    <w:name w:val="xl47902"/>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3">
    <w:name w:val="xl47903"/>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4">
    <w:name w:val="xl47904"/>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05">
    <w:name w:val="xl47905"/>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47906">
    <w:name w:val="xl47906"/>
    <w:basedOn w:val="af9"/>
    <w:rsid w:val="00116C5F"/>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07">
    <w:name w:val="xl47907"/>
    <w:basedOn w:val="af9"/>
    <w:rsid w:val="00116C5F"/>
    <w:pPr>
      <w:pBdr>
        <w:top w:val="single" w:sz="8" w:space="0" w:color="auto"/>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47908">
    <w:name w:val="xl47908"/>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09">
    <w:name w:val="xl47909"/>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10">
    <w:name w:val="xl47910"/>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11">
    <w:name w:val="xl47911"/>
    <w:basedOn w:val="af9"/>
    <w:rsid w:val="00116C5F"/>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12">
    <w:name w:val="xl47912"/>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13">
    <w:name w:val="xl47913"/>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14">
    <w:name w:val="xl47914"/>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15">
    <w:name w:val="xl47915"/>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16">
    <w:name w:val="xl47916"/>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17">
    <w:name w:val="xl47917"/>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18">
    <w:name w:val="xl47918"/>
    <w:basedOn w:val="af9"/>
    <w:rsid w:val="00116C5F"/>
    <w:pP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19">
    <w:name w:val="xl47919"/>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20">
    <w:name w:val="xl47920"/>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21">
    <w:name w:val="xl47921"/>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7922">
    <w:name w:val="xl47922"/>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23">
    <w:name w:val="xl47923"/>
    <w:basedOn w:val="af9"/>
    <w:rsid w:val="00116C5F"/>
    <w:pPr>
      <w:shd w:val="clear" w:color="000000" w:fill="FFFF00"/>
      <w:spacing w:before="100" w:beforeAutospacing="1" w:after="100" w:afterAutospacing="1" w:line="240" w:lineRule="auto"/>
      <w:ind w:firstLine="0"/>
      <w:jc w:val="left"/>
      <w:textAlignment w:val="center"/>
    </w:pPr>
    <w:rPr>
      <w:rFonts w:ascii="Tahoma" w:hAnsi="Tahoma" w:cs="Tahoma"/>
      <w:color w:val="000000"/>
      <w:sz w:val="16"/>
      <w:szCs w:val="16"/>
      <w:lang w:val="ru-RU" w:eastAsia="ru-RU" w:bidi="ar-SA"/>
    </w:rPr>
  </w:style>
  <w:style w:type="paragraph" w:customStyle="1" w:styleId="xl47924">
    <w:name w:val="xl47924"/>
    <w:basedOn w:val="af9"/>
    <w:rsid w:val="00116C5F"/>
    <w:pPr>
      <w:shd w:val="clear" w:color="000000" w:fill="FFFF00"/>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xl47925">
    <w:name w:val="xl47925"/>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47926">
    <w:name w:val="xl4792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47927">
    <w:name w:val="xl4792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28">
    <w:name w:val="xl47928"/>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29">
    <w:name w:val="xl4792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30">
    <w:name w:val="xl47930"/>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31">
    <w:name w:val="xl47931"/>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47932">
    <w:name w:val="xl47932"/>
    <w:basedOn w:val="af9"/>
    <w:rsid w:val="00116C5F"/>
    <w:pPr>
      <w:pBdr>
        <w:top w:val="single" w:sz="4" w:space="0" w:color="auto"/>
        <w:left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33">
    <w:name w:val="xl47933"/>
    <w:basedOn w:val="af9"/>
    <w:rsid w:val="00116C5F"/>
    <w:pPr>
      <w:pBdr>
        <w:top w:val="single" w:sz="4" w:space="0" w:color="auto"/>
        <w:left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34">
    <w:name w:val="xl47934"/>
    <w:basedOn w:val="af9"/>
    <w:rsid w:val="00116C5F"/>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35">
    <w:name w:val="xl47935"/>
    <w:basedOn w:val="af9"/>
    <w:rsid w:val="00116C5F"/>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36">
    <w:name w:val="xl47936"/>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37">
    <w:name w:val="xl47937"/>
    <w:basedOn w:val="af9"/>
    <w:rsid w:val="00116C5F"/>
    <w:pPr>
      <w:pBdr>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38">
    <w:name w:val="xl47938"/>
    <w:basedOn w:val="af9"/>
    <w:rsid w:val="00116C5F"/>
    <w:pP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39">
    <w:name w:val="xl47939"/>
    <w:basedOn w:val="af9"/>
    <w:rsid w:val="00116C5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40">
    <w:name w:val="xl47940"/>
    <w:basedOn w:val="af9"/>
    <w:rsid w:val="00116C5F"/>
    <w:pPr>
      <w:spacing w:before="100" w:beforeAutospacing="1" w:after="100" w:afterAutospacing="1" w:line="240" w:lineRule="auto"/>
      <w:ind w:firstLine="0"/>
      <w:jc w:val="left"/>
    </w:pPr>
    <w:rPr>
      <w:rFonts w:ascii="Times New Roman" w:hAnsi="Times New Roman"/>
      <w:color w:val="000000"/>
      <w:szCs w:val="24"/>
      <w:lang w:val="ru-RU" w:eastAsia="ru-RU" w:bidi="ar-SA"/>
    </w:rPr>
  </w:style>
  <w:style w:type="paragraph" w:customStyle="1" w:styleId="xl47941">
    <w:name w:val="xl47941"/>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42">
    <w:name w:val="xl47942"/>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43">
    <w:name w:val="xl47943"/>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44">
    <w:name w:val="xl47944"/>
    <w:basedOn w:val="af9"/>
    <w:rsid w:val="00116C5F"/>
    <w:pPr>
      <w:shd w:val="clear" w:color="000000" w:fill="FFFFFF"/>
      <w:spacing w:before="100" w:beforeAutospacing="1" w:after="100" w:afterAutospacing="1" w:line="240" w:lineRule="auto"/>
      <w:ind w:firstLine="0"/>
      <w:jc w:val="left"/>
    </w:pPr>
    <w:rPr>
      <w:rFonts w:ascii="Times New Roman" w:hAnsi="Times New Roman"/>
      <w:color w:val="000000"/>
      <w:szCs w:val="24"/>
      <w:lang w:val="ru-RU" w:eastAsia="ru-RU" w:bidi="ar-SA"/>
    </w:rPr>
  </w:style>
  <w:style w:type="paragraph" w:customStyle="1" w:styleId="xl47945">
    <w:name w:val="xl47945"/>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46">
    <w:name w:val="xl4794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47">
    <w:name w:val="xl4794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48">
    <w:name w:val="xl47948"/>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49">
    <w:name w:val="xl47949"/>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0">
    <w:name w:val="xl47950"/>
    <w:basedOn w:val="af9"/>
    <w:rsid w:val="00116C5F"/>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1">
    <w:name w:val="xl47951"/>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2">
    <w:name w:val="xl47952"/>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3">
    <w:name w:val="xl47953"/>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4">
    <w:name w:val="xl47954"/>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5">
    <w:name w:val="xl47955"/>
    <w:basedOn w:val="af9"/>
    <w:rsid w:val="00116C5F"/>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56">
    <w:name w:val="xl4795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7957">
    <w:name w:val="xl47957"/>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58">
    <w:name w:val="xl47958"/>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59">
    <w:name w:val="xl47959"/>
    <w:basedOn w:val="af9"/>
    <w:rsid w:val="00116C5F"/>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60">
    <w:name w:val="xl47960"/>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61">
    <w:name w:val="xl47961"/>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62">
    <w:name w:val="xl47962"/>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63">
    <w:name w:val="xl47963"/>
    <w:basedOn w:val="af9"/>
    <w:rsid w:val="00116C5F"/>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64">
    <w:name w:val="xl47964"/>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7965">
    <w:name w:val="xl47965"/>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66">
    <w:name w:val="xl4796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67">
    <w:name w:val="xl47967"/>
    <w:basedOn w:val="af9"/>
    <w:rsid w:val="00116C5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68">
    <w:name w:val="xl47968"/>
    <w:basedOn w:val="af9"/>
    <w:rsid w:val="00116C5F"/>
    <w:pPr>
      <w:shd w:val="clear" w:color="000000" w:fill="FFFF00"/>
      <w:spacing w:before="100" w:beforeAutospacing="1" w:after="100" w:afterAutospacing="1" w:line="240" w:lineRule="auto"/>
      <w:ind w:firstLine="0"/>
      <w:jc w:val="left"/>
    </w:pPr>
    <w:rPr>
      <w:rFonts w:ascii="Times New Roman" w:hAnsi="Times New Roman"/>
      <w:color w:val="000000"/>
      <w:szCs w:val="24"/>
      <w:lang w:val="ru-RU" w:eastAsia="ru-RU" w:bidi="ar-SA"/>
    </w:rPr>
  </w:style>
  <w:style w:type="paragraph" w:customStyle="1" w:styleId="xl47969">
    <w:name w:val="xl47969"/>
    <w:basedOn w:val="af9"/>
    <w:rsid w:val="00116C5F"/>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0">
    <w:name w:val="xl47970"/>
    <w:basedOn w:val="af9"/>
    <w:rsid w:val="00116C5F"/>
    <w:pP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1">
    <w:name w:val="xl47971"/>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72">
    <w:name w:val="xl47972"/>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3">
    <w:name w:val="xl47973"/>
    <w:basedOn w:val="af9"/>
    <w:rsid w:val="00116C5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4">
    <w:name w:val="xl47974"/>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75">
    <w:name w:val="xl47975"/>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6">
    <w:name w:val="xl47976"/>
    <w:basedOn w:val="af9"/>
    <w:rsid w:val="00116C5F"/>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77">
    <w:name w:val="xl47977"/>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Cs w:val="24"/>
      <w:lang w:val="ru-RU" w:eastAsia="ru-RU" w:bidi="ar-SA"/>
    </w:rPr>
  </w:style>
  <w:style w:type="paragraph" w:customStyle="1" w:styleId="xl47978">
    <w:name w:val="xl47978"/>
    <w:basedOn w:val="af9"/>
    <w:rsid w:val="00116C5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79">
    <w:name w:val="xl4797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80">
    <w:name w:val="xl47980"/>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81">
    <w:name w:val="xl47981"/>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47982">
    <w:name w:val="xl47982"/>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83">
    <w:name w:val="xl47983"/>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84">
    <w:name w:val="xl47984"/>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85">
    <w:name w:val="xl47985"/>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86">
    <w:name w:val="xl47986"/>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87">
    <w:name w:val="xl4798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47988">
    <w:name w:val="xl47988"/>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7989">
    <w:name w:val="xl4798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7990">
    <w:name w:val="xl47990"/>
    <w:basedOn w:val="af9"/>
    <w:rsid w:val="00116C5F"/>
    <w:pPr>
      <w:spacing w:before="100" w:beforeAutospacing="1" w:after="100" w:afterAutospacing="1" w:line="240" w:lineRule="auto"/>
      <w:ind w:firstLine="0"/>
      <w:jc w:val="left"/>
    </w:pPr>
    <w:rPr>
      <w:rFonts w:ascii="Times New Roman" w:hAnsi="Times New Roman"/>
      <w:color w:val="000000"/>
      <w:sz w:val="20"/>
      <w:szCs w:val="20"/>
      <w:lang w:val="ru-RU" w:eastAsia="ru-RU" w:bidi="ar-SA"/>
    </w:rPr>
  </w:style>
  <w:style w:type="paragraph" w:customStyle="1" w:styleId="xl47991">
    <w:name w:val="xl47991"/>
    <w:basedOn w:val="af9"/>
    <w:rsid w:val="00116C5F"/>
    <w:pPr>
      <w:shd w:val="clear" w:color="000000" w:fill="FFFFFF"/>
      <w:spacing w:before="100" w:beforeAutospacing="1" w:after="100" w:afterAutospacing="1" w:line="240" w:lineRule="auto"/>
      <w:ind w:firstLine="0"/>
      <w:jc w:val="left"/>
    </w:pPr>
    <w:rPr>
      <w:rFonts w:ascii="Times New Roman" w:hAnsi="Times New Roman"/>
      <w:color w:val="000000"/>
      <w:sz w:val="20"/>
      <w:szCs w:val="20"/>
      <w:lang w:val="ru-RU" w:eastAsia="ru-RU" w:bidi="ar-SA"/>
    </w:rPr>
  </w:style>
  <w:style w:type="paragraph" w:customStyle="1" w:styleId="xl47992">
    <w:name w:val="xl47992"/>
    <w:basedOn w:val="af9"/>
    <w:rsid w:val="00116C5F"/>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93">
    <w:name w:val="xl47993"/>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94">
    <w:name w:val="xl47994"/>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7995">
    <w:name w:val="xl47995"/>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96">
    <w:name w:val="xl47996"/>
    <w:basedOn w:val="af9"/>
    <w:rsid w:val="00116C5F"/>
    <w:pPr>
      <w:pBdr>
        <w:top w:val="single" w:sz="4" w:space="0" w:color="auto"/>
        <w:left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97">
    <w:name w:val="xl47997"/>
    <w:basedOn w:val="af9"/>
    <w:rsid w:val="00116C5F"/>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7998">
    <w:name w:val="xl47998"/>
    <w:basedOn w:val="af9"/>
    <w:rsid w:val="00116C5F"/>
    <w:pPr>
      <w:spacing w:before="100" w:beforeAutospacing="1" w:after="100" w:afterAutospacing="1" w:line="240" w:lineRule="auto"/>
      <w:ind w:firstLine="0"/>
      <w:jc w:val="left"/>
    </w:pPr>
    <w:rPr>
      <w:rFonts w:ascii="Times New Roman" w:hAnsi="Times New Roman"/>
      <w:color w:val="000000"/>
      <w:szCs w:val="24"/>
      <w:lang w:val="ru-RU" w:eastAsia="ru-RU" w:bidi="ar-SA"/>
    </w:rPr>
  </w:style>
  <w:style w:type="paragraph" w:customStyle="1" w:styleId="xl47999">
    <w:name w:val="xl47999"/>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00">
    <w:name w:val="xl48000"/>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01">
    <w:name w:val="xl48001"/>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02">
    <w:name w:val="xl48002"/>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03">
    <w:name w:val="xl48003"/>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04">
    <w:name w:val="xl48004"/>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05">
    <w:name w:val="xl48005"/>
    <w:basedOn w:val="af9"/>
    <w:rsid w:val="00116C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06">
    <w:name w:val="xl4800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07">
    <w:name w:val="xl48007"/>
    <w:basedOn w:val="af9"/>
    <w:rsid w:val="00116C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08">
    <w:name w:val="xl48008"/>
    <w:basedOn w:val="af9"/>
    <w:rsid w:val="00116C5F"/>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09">
    <w:name w:val="xl48009"/>
    <w:basedOn w:val="af9"/>
    <w:rsid w:val="00116C5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0">
    <w:name w:val="xl48010"/>
    <w:basedOn w:val="af9"/>
    <w:rsid w:val="00116C5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1">
    <w:name w:val="xl48011"/>
    <w:basedOn w:val="af9"/>
    <w:rsid w:val="00116C5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color w:val="CC0000"/>
      <w:sz w:val="20"/>
      <w:szCs w:val="20"/>
      <w:lang w:val="ru-RU" w:eastAsia="ru-RU" w:bidi="ar-SA"/>
    </w:rPr>
  </w:style>
  <w:style w:type="paragraph" w:customStyle="1" w:styleId="xl48012">
    <w:name w:val="xl48012"/>
    <w:basedOn w:val="af9"/>
    <w:rsid w:val="00116C5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3">
    <w:name w:val="xl48013"/>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4">
    <w:name w:val="xl48014"/>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5">
    <w:name w:val="xl48015"/>
    <w:basedOn w:val="af9"/>
    <w:rsid w:val="00116C5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8016">
    <w:name w:val="xl48016"/>
    <w:basedOn w:val="af9"/>
    <w:rsid w:val="00116C5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7">
    <w:name w:val="xl48017"/>
    <w:basedOn w:val="af9"/>
    <w:rsid w:val="00116C5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18">
    <w:name w:val="xl48018"/>
    <w:basedOn w:val="af9"/>
    <w:rsid w:val="00116C5F"/>
    <w:pPr>
      <w:shd w:val="clear" w:color="000000" w:fill="FFFFFF"/>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8019">
    <w:name w:val="xl4801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ascii="Times New Roman" w:hAnsi="Times New Roman"/>
      <w:sz w:val="20"/>
      <w:szCs w:val="20"/>
      <w:lang w:val="ru-RU" w:eastAsia="ru-RU" w:bidi="ar-SA"/>
    </w:rPr>
  </w:style>
  <w:style w:type="paragraph" w:customStyle="1" w:styleId="xl48020">
    <w:name w:val="xl48020"/>
    <w:basedOn w:val="af9"/>
    <w:rsid w:val="00116C5F"/>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8021">
    <w:name w:val="xl48021"/>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22">
    <w:name w:val="xl48022"/>
    <w:basedOn w:val="af9"/>
    <w:rsid w:val="00116C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23">
    <w:name w:val="xl48023"/>
    <w:basedOn w:val="af9"/>
    <w:rsid w:val="00116C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24">
    <w:name w:val="xl48024"/>
    <w:basedOn w:val="af9"/>
    <w:rsid w:val="00116C5F"/>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25">
    <w:name w:val="xl48025"/>
    <w:basedOn w:val="af9"/>
    <w:rsid w:val="00116C5F"/>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26">
    <w:name w:val="xl4802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27">
    <w:name w:val="xl48027"/>
    <w:basedOn w:val="af9"/>
    <w:rsid w:val="00116C5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right"/>
      <w:textAlignment w:val="center"/>
    </w:pPr>
    <w:rPr>
      <w:rFonts w:ascii="Times New Roman" w:hAnsi="Times New Roman"/>
      <w:sz w:val="18"/>
      <w:szCs w:val="18"/>
      <w:lang w:val="ru-RU" w:eastAsia="ru-RU" w:bidi="ar-SA"/>
    </w:rPr>
  </w:style>
  <w:style w:type="paragraph" w:customStyle="1" w:styleId="xl48028">
    <w:name w:val="xl48028"/>
    <w:basedOn w:val="af9"/>
    <w:rsid w:val="00116C5F"/>
    <w:pPr>
      <w:pBdr>
        <w:top w:val="single" w:sz="8" w:space="0" w:color="auto"/>
        <w:bottom w:val="single" w:sz="8" w:space="0" w:color="auto"/>
        <w:right w:val="single" w:sz="8" w:space="0" w:color="auto"/>
      </w:pBdr>
      <w:spacing w:before="100" w:beforeAutospacing="1" w:after="100" w:afterAutospacing="1" w:line="240" w:lineRule="auto"/>
      <w:ind w:firstLine="0"/>
      <w:jc w:val="right"/>
      <w:textAlignment w:val="center"/>
    </w:pPr>
    <w:rPr>
      <w:rFonts w:ascii="Tahoma" w:hAnsi="Tahoma" w:cs="Tahoma"/>
      <w:sz w:val="18"/>
      <w:szCs w:val="18"/>
      <w:lang w:val="ru-RU" w:eastAsia="ru-RU" w:bidi="ar-SA"/>
    </w:rPr>
  </w:style>
  <w:style w:type="paragraph" w:customStyle="1" w:styleId="xl48029">
    <w:name w:val="xl4802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30">
    <w:name w:val="xl48030"/>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31">
    <w:name w:val="xl48031"/>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32">
    <w:name w:val="xl48032"/>
    <w:basedOn w:val="af9"/>
    <w:rsid w:val="00116C5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33">
    <w:name w:val="xl48033"/>
    <w:basedOn w:val="af9"/>
    <w:rsid w:val="00116C5F"/>
    <w:pPr>
      <w:pBdr>
        <w:top w:val="single" w:sz="8" w:space="0" w:color="000000"/>
        <w:bottom w:val="single" w:sz="8" w:space="0" w:color="000000"/>
        <w:right w:val="single" w:sz="8" w:space="0" w:color="000000"/>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34">
    <w:name w:val="xl48034"/>
    <w:basedOn w:val="af9"/>
    <w:rsid w:val="00116C5F"/>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48035">
    <w:name w:val="xl48035"/>
    <w:basedOn w:val="af9"/>
    <w:rsid w:val="00116C5F"/>
    <w:pPr>
      <w:spacing w:before="100" w:beforeAutospacing="1" w:after="100" w:afterAutospacing="1" w:line="240" w:lineRule="auto"/>
      <w:ind w:firstLine="0"/>
      <w:jc w:val="left"/>
    </w:pPr>
    <w:rPr>
      <w:rFonts w:ascii="Times New Roman" w:hAnsi="Times New Roman"/>
      <w:sz w:val="18"/>
      <w:szCs w:val="18"/>
      <w:lang w:val="ru-RU" w:eastAsia="ru-RU" w:bidi="ar-SA"/>
    </w:rPr>
  </w:style>
  <w:style w:type="paragraph" w:customStyle="1" w:styleId="xl48036">
    <w:name w:val="xl48036"/>
    <w:basedOn w:val="af9"/>
    <w:rsid w:val="00116C5F"/>
    <w:pPr>
      <w:shd w:val="clear" w:color="000000" w:fill="FFFFFF"/>
      <w:spacing w:before="100" w:beforeAutospacing="1" w:after="100" w:afterAutospacing="1" w:line="240" w:lineRule="auto"/>
      <w:ind w:firstLine="0"/>
      <w:jc w:val="left"/>
    </w:pPr>
    <w:rPr>
      <w:rFonts w:ascii="Times New Roman" w:hAnsi="Times New Roman"/>
      <w:sz w:val="18"/>
      <w:szCs w:val="18"/>
      <w:lang w:val="ru-RU" w:eastAsia="ru-RU" w:bidi="ar-SA"/>
    </w:rPr>
  </w:style>
  <w:style w:type="paragraph" w:customStyle="1" w:styleId="xl48037">
    <w:name w:val="xl48037"/>
    <w:basedOn w:val="af9"/>
    <w:rsid w:val="00116C5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18"/>
      <w:szCs w:val="18"/>
      <w:lang w:val="ru-RU" w:eastAsia="ru-RU" w:bidi="ar-SA"/>
    </w:rPr>
  </w:style>
  <w:style w:type="paragraph" w:customStyle="1" w:styleId="xl48038">
    <w:name w:val="xl48038"/>
    <w:basedOn w:val="af9"/>
    <w:rsid w:val="00116C5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18"/>
      <w:szCs w:val="18"/>
      <w:lang w:val="ru-RU" w:eastAsia="ru-RU" w:bidi="ar-SA"/>
    </w:rPr>
  </w:style>
  <w:style w:type="paragraph" w:customStyle="1" w:styleId="xl48039">
    <w:name w:val="xl48039"/>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40">
    <w:name w:val="xl48040"/>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41">
    <w:name w:val="xl48041"/>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42">
    <w:name w:val="xl48042"/>
    <w:basedOn w:val="af9"/>
    <w:rsid w:val="00116C5F"/>
    <w:pPr>
      <w:pBdr>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43">
    <w:name w:val="xl48043"/>
    <w:basedOn w:val="af9"/>
    <w:rsid w:val="00116C5F"/>
    <w:pP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44">
    <w:name w:val="xl48044"/>
    <w:basedOn w:val="af9"/>
    <w:rsid w:val="00116C5F"/>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45">
    <w:name w:val="xl48045"/>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46">
    <w:name w:val="xl48046"/>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Cs w:val="24"/>
      <w:lang w:val="ru-RU" w:eastAsia="ru-RU" w:bidi="ar-SA"/>
    </w:rPr>
  </w:style>
  <w:style w:type="paragraph" w:customStyle="1" w:styleId="xl48047">
    <w:name w:val="xl48047"/>
    <w:basedOn w:val="af9"/>
    <w:rsid w:val="00116C5F"/>
    <w:pPr>
      <w:pBdr>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48">
    <w:name w:val="xl48048"/>
    <w:basedOn w:val="af9"/>
    <w:rsid w:val="00116C5F"/>
    <w:pPr>
      <w:pBdr>
        <w:top w:val="single" w:sz="8" w:space="0" w:color="auto"/>
        <w:left w:val="single" w:sz="8" w:space="7" w:color="auto"/>
      </w:pBdr>
      <w:shd w:val="clear" w:color="000000" w:fill="FFFFFF"/>
      <w:spacing w:before="100" w:beforeAutospacing="1" w:after="100" w:afterAutospacing="1" w:line="240" w:lineRule="auto"/>
      <w:ind w:firstLineChars="100" w:firstLine="0"/>
      <w:jc w:val="left"/>
      <w:textAlignment w:val="center"/>
    </w:pPr>
    <w:rPr>
      <w:rFonts w:ascii="Times New Roman" w:hAnsi="Times New Roman"/>
      <w:color w:val="000000"/>
      <w:sz w:val="20"/>
      <w:szCs w:val="20"/>
      <w:lang w:val="ru-RU" w:eastAsia="ru-RU" w:bidi="ar-SA"/>
    </w:rPr>
  </w:style>
  <w:style w:type="paragraph" w:customStyle="1" w:styleId="xl48049">
    <w:name w:val="xl48049"/>
    <w:basedOn w:val="af9"/>
    <w:rsid w:val="00116C5F"/>
    <w:pPr>
      <w:pBdr>
        <w:top w:val="single" w:sz="8" w:space="0" w:color="auto"/>
        <w:left w:val="single" w:sz="8" w:space="7" w:color="auto"/>
        <w:bottom w:val="single" w:sz="8" w:space="0" w:color="auto"/>
      </w:pBdr>
      <w:shd w:val="clear" w:color="000000" w:fill="FFFFFF"/>
      <w:spacing w:before="100" w:beforeAutospacing="1" w:after="100" w:afterAutospacing="1" w:line="240" w:lineRule="auto"/>
      <w:ind w:firstLineChars="100" w:firstLine="0"/>
      <w:jc w:val="left"/>
      <w:textAlignment w:val="center"/>
    </w:pPr>
    <w:rPr>
      <w:rFonts w:ascii="Times New Roman" w:hAnsi="Times New Roman"/>
      <w:color w:val="000000"/>
      <w:sz w:val="20"/>
      <w:szCs w:val="20"/>
      <w:lang w:val="ru-RU" w:eastAsia="ru-RU" w:bidi="ar-SA"/>
    </w:rPr>
  </w:style>
  <w:style w:type="paragraph" w:customStyle="1" w:styleId="xl48050">
    <w:name w:val="xl48050"/>
    <w:basedOn w:val="af9"/>
    <w:rsid w:val="00116C5F"/>
    <w:pPr>
      <w:pBdr>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51">
    <w:name w:val="xl48051"/>
    <w:basedOn w:val="af9"/>
    <w:rsid w:val="00116C5F"/>
    <w:pPr>
      <w:shd w:val="clear" w:color="000000" w:fill="FFFFFF"/>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48052">
    <w:name w:val="xl48052"/>
    <w:basedOn w:val="af9"/>
    <w:rsid w:val="00116C5F"/>
    <w:pPr>
      <w:pBdr>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48053">
    <w:name w:val="xl48053"/>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54">
    <w:name w:val="xl48054"/>
    <w:basedOn w:val="af9"/>
    <w:rsid w:val="00116C5F"/>
    <w:pPr>
      <w:pBdr>
        <w:top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55">
    <w:name w:val="xl48055"/>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56">
    <w:name w:val="xl48056"/>
    <w:basedOn w:val="af9"/>
    <w:rsid w:val="00116C5F"/>
    <w:pPr>
      <w:pBdr>
        <w:top w:val="single" w:sz="4" w:space="0" w:color="auto"/>
        <w:bottom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57">
    <w:name w:val="xl4805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58">
    <w:name w:val="xl48058"/>
    <w:basedOn w:val="af9"/>
    <w:rsid w:val="00116C5F"/>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48059">
    <w:name w:val="xl48059"/>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60">
    <w:name w:val="xl48060"/>
    <w:basedOn w:val="af9"/>
    <w:rsid w:val="00116C5F"/>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61">
    <w:name w:val="xl48061"/>
    <w:basedOn w:val="af9"/>
    <w:rsid w:val="00116C5F"/>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62">
    <w:name w:val="xl48062"/>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63">
    <w:name w:val="xl48063"/>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64">
    <w:name w:val="xl48064"/>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65">
    <w:name w:val="xl48065"/>
    <w:basedOn w:val="af9"/>
    <w:rsid w:val="00116C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66">
    <w:name w:val="xl48066"/>
    <w:basedOn w:val="af9"/>
    <w:rsid w:val="00116C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67">
    <w:name w:val="xl48067"/>
    <w:basedOn w:val="af9"/>
    <w:rsid w:val="0011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48068">
    <w:name w:val="xl48068"/>
    <w:basedOn w:val="af9"/>
    <w:rsid w:val="00116C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69">
    <w:name w:val="xl48069"/>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0">
    <w:name w:val="xl48070"/>
    <w:basedOn w:val="af9"/>
    <w:rsid w:val="00116C5F"/>
    <w:pPr>
      <w:pBdr>
        <w:top w:val="single" w:sz="4" w:space="0" w:color="auto"/>
        <w:lef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71">
    <w:name w:val="xl48071"/>
    <w:basedOn w:val="af9"/>
    <w:rsid w:val="00116C5F"/>
    <w:pPr>
      <w:pBdr>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72">
    <w:name w:val="xl48072"/>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3">
    <w:name w:val="xl48073"/>
    <w:basedOn w:val="af9"/>
    <w:rsid w:val="00116C5F"/>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4">
    <w:name w:val="xl48074"/>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5">
    <w:name w:val="xl48075"/>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6">
    <w:name w:val="xl48076"/>
    <w:basedOn w:val="af9"/>
    <w:rsid w:val="00116C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7">
    <w:name w:val="xl48077"/>
    <w:basedOn w:val="af9"/>
    <w:rsid w:val="00116C5F"/>
    <w:pPr>
      <w:pBdr>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8">
    <w:name w:val="xl48078"/>
    <w:basedOn w:val="af9"/>
    <w:rsid w:val="00116C5F"/>
    <w:pPr>
      <w:pBdr>
        <w:top w:val="single" w:sz="8" w:space="0" w:color="auto"/>
        <w:right w:val="single" w:sz="8"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79">
    <w:name w:val="xl48079"/>
    <w:basedOn w:val="af9"/>
    <w:rsid w:val="0011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80">
    <w:name w:val="xl48080"/>
    <w:basedOn w:val="af9"/>
    <w:rsid w:val="00116C5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081">
    <w:name w:val="xl48081"/>
    <w:basedOn w:val="af9"/>
    <w:rsid w:val="00116C5F"/>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82">
    <w:name w:val="xl48082"/>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83">
    <w:name w:val="xl48083"/>
    <w:basedOn w:val="af9"/>
    <w:rsid w:val="00116C5F"/>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084">
    <w:name w:val="xl48084"/>
    <w:basedOn w:val="af9"/>
    <w:rsid w:val="00116C5F"/>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085">
    <w:name w:val="xl48085"/>
    <w:basedOn w:val="af9"/>
    <w:rsid w:val="00116C5F"/>
    <w:pPr>
      <w:pBdr>
        <w:top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086">
    <w:name w:val="xl48086"/>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87">
    <w:name w:val="xl48087"/>
    <w:basedOn w:val="af9"/>
    <w:rsid w:val="00116C5F"/>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88">
    <w:name w:val="xl48088"/>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89">
    <w:name w:val="xl48089"/>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0">
    <w:name w:val="xl48090"/>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1">
    <w:name w:val="xl48091"/>
    <w:basedOn w:val="af9"/>
    <w:rsid w:val="00116C5F"/>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2">
    <w:name w:val="xl48092"/>
    <w:basedOn w:val="af9"/>
    <w:rsid w:val="0011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3">
    <w:name w:val="xl48093"/>
    <w:basedOn w:val="af9"/>
    <w:rsid w:val="00116C5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4">
    <w:name w:val="xl48094"/>
    <w:basedOn w:val="af9"/>
    <w:rsid w:val="00116C5F"/>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5">
    <w:name w:val="xl48095"/>
    <w:basedOn w:val="af9"/>
    <w:rsid w:val="00116C5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096">
    <w:name w:val="xl48096"/>
    <w:basedOn w:val="af9"/>
    <w:rsid w:val="00116C5F"/>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97">
    <w:name w:val="xl48097"/>
    <w:basedOn w:val="af9"/>
    <w:rsid w:val="00116C5F"/>
    <w:pPr>
      <w:pBdr>
        <w:top w:val="single" w:sz="4" w:space="0" w:color="auto"/>
        <w:bottom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98">
    <w:name w:val="xl48098"/>
    <w:basedOn w:val="af9"/>
    <w:rsid w:val="00116C5F"/>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099">
    <w:name w:val="xl48099"/>
    <w:basedOn w:val="af9"/>
    <w:rsid w:val="00116C5F"/>
    <w:pPr>
      <w:pBdr>
        <w:top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00">
    <w:name w:val="xl48100"/>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01">
    <w:name w:val="xl48101"/>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02">
    <w:name w:val="xl48102"/>
    <w:basedOn w:val="af9"/>
    <w:rsid w:val="00116C5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03">
    <w:name w:val="xl48103"/>
    <w:basedOn w:val="af9"/>
    <w:rsid w:val="00116C5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04">
    <w:name w:val="xl48104"/>
    <w:basedOn w:val="af9"/>
    <w:rsid w:val="0094283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05">
    <w:name w:val="xl48105"/>
    <w:basedOn w:val="af9"/>
    <w:rsid w:val="0094283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06">
    <w:name w:val="xl48106"/>
    <w:basedOn w:val="af9"/>
    <w:rsid w:val="00C60FD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07">
    <w:name w:val="xl48107"/>
    <w:basedOn w:val="af9"/>
    <w:rsid w:val="00C60FD9"/>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08">
    <w:name w:val="xl48108"/>
    <w:basedOn w:val="af9"/>
    <w:rsid w:val="00C60FD9"/>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09">
    <w:name w:val="xl48109"/>
    <w:basedOn w:val="af9"/>
    <w:rsid w:val="00C60FD9"/>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110">
    <w:name w:val="xl48110"/>
    <w:basedOn w:val="af9"/>
    <w:rsid w:val="00C60FD9"/>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111">
    <w:name w:val="xl48111"/>
    <w:basedOn w:val="af9"/>
    <w:rsid w:val="00C60FD9"/>
    <w:pPr>
      <w:pBdr>
        <w:top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32"/>
      <w:szCs w:val="32"/>
      <w:lang w:val="ru-RU" w:eastAsia="ru-RU" w:bidi="ar-SA"/>
    </w:rPr>
  </w:style>
  <w:style w:type="paragraph" w:customStyle="1" w:styleId="xl48112">
    <w:name w:val="xl48112"/>
    <w:basedOn w:val="af9"/>
    <w:rsid w:val="00C60FD9"/>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3">
    <w:name w:val="xl48113"/>
    <w:basedOn w:val="af9"/>
    <w:rsid w:val="00C60FD9"/>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4">
    <w:name w:val="xl48114"/>
    <w:basedOn w:val="af9"/>
    <w:rsid w:val="00C60FD9"/>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5">
    <w:name w:val="xl48115"/>
    <w:basedOn w:val="af9"/>
    <w:rsid w:val="00C60FD9"/>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6">
    <w:name w:val="xl48116"/>
    <w:basedOn w:val="af9"/>
    <w:rsid w:val="00C60FD9"/>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7">
    <w:name w:val="xl48117"/>
    <w:basedOn w:val="af9"/>
    <w:rsid w:val="00C60FD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8">
    <w:name w:val="xl48118"/>
    <w:basedOn w:val="af9"/>
    <w:rsid w:val="00C60FD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19">
    <w:name w:val="xl48119"/>
    <w:basedOn w:val="af9"/>
    <w:rsid w:val="00C60FD9"/>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20">
    <w:name w:val="xl48120"/>
    <w:basedOn w:val="af9"/>
    <w:rsid w:val="00C60FD9"/>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21">
    <w:name w:val="xl48121"/>
    <w:basedOn w:val="af9"/>
    <w:rsid w:val="00C60FD9"/>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48122">
    <w:name w:val="xl48122"/>
    <w:basedOn w:val="af9"/>
    <w:rsid w:val="00C60FD9"/>
    <w:pPr>
      <w:pBdr>
        <w:top w:val="single" w:sz="4" w:space="0" w:color="auto"/>
        <w:left w:val="single" w:sz="4" w:space="0" w:color="auto"/>
        <w:bottom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3">
    <w:name w:val="xl48123"/>
    <w:basedOn w:val="af9"/>
    <w:rsid w:val="00C60FD9"/>
    <w:pPr>
      <w:pBdr>
        <w:top w:val="single" w:sz="4" w:space="0" w:color="auto"/>
        <w:bottom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4">
    <w:name w:val="xl48124"/>
    <w:basedOn w:val="af9"/>
    <w:rsid w:val="00C60FD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48125">
    <w:name w:val="xl48125"/>
    <w:basedOn w:val="af9"/>
    <w:rsid w:val="00C60FD9"/>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6">
    <w:name w:val="xl48126"/>
    <w:basedOn w:val="af9"/>
    <w:rsid w:val="00C60FD9"/>
    <w:pPr>
      <w:pBdr>
        <w:top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7">
    <w:name w:val="xl48127"/>
    <w:basedOn w:val="af9"/>
    <w:rsid w:val="00C60FD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8">
    <w:name w:val="xl48128"/>
    <w:basedOn w:val="af9"/>
    <w:rsid w:val="00C60FD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29">
    <w:name w:val="xl48129"/>
    <w:basedOn w:val="af9"/>
    <w:rsid w:val="00C60FD9"/>
    <w:pPr>
      <w:pBdr>
        <w:top w:val="single" w:sz="4" w:space="0" w:color="auto"/>
        <w:left w:val="single" w:sz="4" w:space="0" w:color="auto"/>
        <w:bottom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48130">
    <w:name w:val="xl48130"/>
    <w:basedOn w:val="af9"/>
    <w:rsid w:val="00C60FD9"/>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48131">
    <w:name w:val="xl48131"/>
    <w:basedOn w:val="af9"/>
    <w:rsid w:val="00C60FD9"/>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48132">
    <w:name w:val="xl48132"/>
    <w:basedOn w:val="af9"/>
    <w:rsid w:val="00AE16B4"/>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48133">
    <w:name w:val="xl48133"/>
    <w:basedOn w:val="af9"/>
    <w:rsid w:val="00AE16B4"/>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48134">
    <w:name w:val="xl48134"/>
    <w:basedOn w:val="af9"/>
    <w:rsid w:val="00AE16B4"/>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48135">
    <w:name w:val="xl48135"/>
    <w:basedOn w:val="af9"/>
    <w:rsid w:val="00AE16B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numbering" w:customStyle="1" w:styleId="3113">
    <w:name w:val="Заголовок 3 ур11"/>
    <w:uiPriority w:val="99"/>
    <w:rsid w:val="00584FBA"/>
  </w:style>
  <w:style w:type="numbering" w:customStyle="1" w:styleId="102">
    <w:name w:val="Нет списка10"/>
    <w:next w:val="afc"/>
    <w:uiPriority w:val="99"/>
    <w:semiHidden/>
    <w:unhideWhenUsed/>
    <w:rsid w:val="00584FBA"/>
  </w:style>
  <w:style w:type="table" w:customStyle="1" w:styleId="TableGridReport1">
    <w:name w:val="Table Grid Report1"/>
    <w:basedOn w:val="afb"/>
    <w:next w:val="afff6"/>
    <w:uiPriority w:val="59"/>
    <w:rsid w:val="00584FB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9">
    <w:name w:val="Знак Знак Знак12"/>
    <w:basedOn w:val="af9"/>
    <w:rsid w:val="00584FBA"/>
    <w:pPr>
      <w:tabs>
        <w:tab w:val="num" w:pos="360"/>
      </w:tabs>
      <w:spacing w:after="160" w:line="240" w:lineRule="exact"/>
      <w:ind w:firstLine="0"/>
      <w:jc w:val="left"/>
    </w:pPr>
    <w:rPr>
      <w:rFonts w:ascii="Verdana" w:hAnsi="Verdana" w:cs="Verdana"/>
      <w:sz w:val="20"/>
      <w:szCs w:val="20"/>
      <w:lang w:bidi="ar-SA"/>
    </w:rPr>
  </w:style>
  <w:style w:type="table" w:customStyle="1" w:styleId="228">
    <w:name w:val="Сетка таблицы22"/>
    <w:basedOn w:val="afb"/>
    <w:next w:val="afff6"/>
    <w:rsid w:val="00584FB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a">
    <w:name w:val="Стиль12"/>
    <w:uiPriority w:val="99"/>
    <w:rsid w:val="00584FBA"/>
  </w:style>
  <w:style w:type="paragraph" w:customStyle="1" w:styleId="2ffb">
    <w:name w:val="Абзац списка2"/>
    <w:basedOn w:val="af9"/>
    <w:rsid w:val="00584FBA"/>
    <w:pPr>
      <w:spacing w:line="240" w:lineRule="auto"/>
      <w:ind w:left="720" w:firstLine="0"/>
      <w:jc w:val="center"/>
    </w:pPr>
    <w:rPr>
      <w:rFonts w:ascii="Calibri" w:hAnsi="Calibri" w:cs="Calibri"/>
      <w:sz w:val="22"/>
      <w:lang w:val="ru-RU" w:bidi="ar-SA"/>
    </w:rPr>
  </w:style>
  <w:style w:type="numbering" w:customStyle="1" w:styleId="12b">
    <w:name w:val="Нет списка12"/>
    <w:next w:val="afc"/>
    <w:uiPriority w:val="99"/>
    <w:semiHidden/>
    <w:unhideWhenUsed/>
    <w:rsid w:val="00584FBA"/>
  </w:style>
  <w:style w:type="paragraph" w:customStyle="1" w:styleId="affffffff3">
    <w:name w:val="заголовок табл"/>
    <w:basedOn w:val="af9"/>
    <w:link w:val="1fff0"/>
    <w:qFormat/>
    <w:rsid w:val="00584FBA"/>
    <w:pPr>
      <w:keepNext/>
      <w:suppressLineNumbers/>
      <w:tabs>
        <w:tab w:val="num" w:pos="1440"/>
        <w:tab w:val="left" w:leader="dot" w:pos="9356"/>
      </w:tabs>
      <w:suppressAutoHyphens/>
      <w:spacing w:before="120" w:after="120" w:line="240" w:lineRule="auto"/>
      <w:ind w:left="-794" w:firstLine="794"/>
      <w:jc w:val="center"/>
    </w:pPr>
    <w:rPr>
      <w:rFonts w:ascii="Times New Roman" w:hAnsi="Times New Roman"/>
      <w:b/>
      <w:bCs/>
      <w:szCs w:val="24"/>
      <w:lang w:val="ru-RU" w:eastAsia="ru-RU" w:bidi="ar-SA"/>
    </w:rPr>
  </w:style>
  <w:style w:type="paragraph" w:customStyle="1" w:styleId="affffffff4">
    <w:name w:val="подпись"/>
    <w:basedOn w:val="af9"/>
    <w:rsid w:val="00584FBA"/>
    <w:pPr>
      <w:keepNext/>
      <w:suppressLineNumbers/>
      <w:tabs>
        <w:tab w:val="right" w:pos="9072"/>
        <w:tab w:val="left" w:leader="dot" w:pos="9356"/>
      </w:tabs>
      <w:suppressAutoHyphens/>
      <w:spacing w:before="840" w:line="240" w:lineRule="auto"/>
      <w:ind w:firstLine="0"/>
      <w:jc w:val="left"/>
    </w:pPr>
    <w:rPr>
      <w:rFonts w:ascii="Times New Roman" w:hAnsi="Times New Roman"/>
      <w:szCs w:val="24"/>
      <w:lang w:val="ru-RU" w:eastAsia="ru-RU" w:bidi="ar-SA"/>
    </w:rPr>
  </w:style>
  <w:style w:type="paragraph" w:customStyle="1" w:styleId="affffffff5">
    <w:name w:val="текст табл"/>
    <w:basedOn w:val="af9"/>
    <w:rsid w:val="00584FBA"/>
    <w:pPr>
      <w:keepNext/>
      <w:keepLines/>
      <w:suppressLineNumbers/>
      <w:tabs>
        <w:tab w:val="left" w:leader="dot" w:pos="9356"/>
      </w:tabs>
      <w:suppressAutoHyphens/>
      <w:spacing w:before="60" w:after="60" w:line="240" w:lineRule="auto"/>
      <w:ind w:firstLine="0"/>
      <w:jc w:val="left"/>
    </w:pPr>
    <w:rPr>
      <w:rFonts w:ascii="Times New Roman" w:hAnsi="Times New Roman"/>
      <w:szCs w:val="24"/>
      <w:lang w:val="ru-RU" w:eastAsia="ru-RU" w:bidi="ar-SA"/>
    </w:rPr>
  </w:style>
  <w:style w:type="paragraph" w:customStyle="1" w:styleId="142">
    <w:name w:val="Обычный 14"/>
    <w:basedOn w:val="af9"/>
    <w:autoRedefine/>
    <w:rsid w:val="00584FBA"/>
    <w:pPr>
      <w:keepNext/>
      <w:suppressLineNumbers/>
      <w:tabs>
        <w:tab w:val="left" w:pos="993"/>
        <w:tab w:val="left" w:leader="dot" w:pos="9356"/>
      </w:tabs>
      <w:suppressAutoHyphens/>
      <w:spacing w:before="120" w:line="240" w:lineRule="auto"/>
      <w:ind w:firstLine="0"/>
      <w:jc w:val="center"/>
    </w:pPr>
    <w:rPr>
      <w:rFonts w:ascii="Times New Roman" w:hAnsi="Times New Roman"/>
      <w:b/>
      <w:bCs/>
      <w:position w:val="-24"/>
      <w:sz w:val="28"/>
      <w:szCs w:val="28"/>
      <w:lang w:val="ru-RU" w:eastAsia="ru-RU" w:bidi="ar-SA"/>
    </w:rPr>
  </w:style>
  <w:style w:type="paragraph" w:customStyle="1" w:styleId="11f5">
    <w:name w:val="текст таблицы 11"/>
    <w:basedOn w:val="affffffff5"/>
    <w:rsid w:val="00584FBA"/>
    <w:rPr>
      <w:sz w:val="22"/>
      <w:szCs w:val="22"/>
    </w:rPr>
  </w:style>
  <w:style w:type="paragraph" w:customStyle="1" w:styleId="103">
    <w:name w:val="Текст таблицы 10"/>
    <w:basedOn w:val="affffffff5"/>
    <w:rsid w:val="00584FBA"/>
    <w:rPr>
      <w:sz w:val="20"/>
      <w:szCs w:val="20"/>
    </w:rPr>
  </w:style>
  <w:style w:type="paragraph" w:customStyle="1" w:styleId="affffffff6">
    <w:name w:val="Подрисуночная надпись"/>
    <w:basedOn w:val="affffffff5"/>
    <w:link w:val="affffffff7"/>
    <w:autoRedefine/>
    <w:rsid w:val="00584FBA"/>
    <w:pPr>
      <w:keepNext w:val="0"/>
      <w:keepLines w:val="0"/>
      <w:widowControl w:val="0"/>
      <w:suppressLineNumbers w:val="0"/>
      <w:tabs>
        <w:tab w:val="clear" w:pos="9356"/>
        <w:tab w:val="left" w:pos="851"/>
        <w:tab w:val="left" w:pos="900"/>
        <w:tab w:val="left" w:pos="1134"/>
      </w:tabs>
      <w:suppressAutoHyphens w:val="0"/>
      <w:spacing w:before="0" w:after="0"/>
      <w:jc w:val="center"/>
    </w:pPr>
    <w:rPr>
      <w:b/>
      <w:bCs/>
    </w:rPr>
  </w:style>
  <w:style w:type="paragraph" w:customStyle="1" w:styleId="affffffff8">
    <w:name w:val="обычный без абзаца"/>
    <w:basedOn w:val="af9"/>
    <w:rsid w:val="00584FBA"/>
    <w:pPr>
      <w:keepNext/>
      <w:suppressLineNumbers/>
      <w:tabs>
        <w:tab w:val="left" w:pos="720"/>
        <w:tab w:val="left" w:pos="2835"/>
        <w:tab w:val="left" w:pos="4536"/>
        <w:tab w:val="left" w:pos="6237"/>
        <w:tab w:val="left" w:pos="7938"/>
        <w:tab w:val="left" w:leader="dot" w:pos="9356"/>
        <w:tab w:val="right" w:pos="9639"/>
      </w:tabs>
      <w:suppressAutoHyphens/>
      <w:ind w:firstLine="0"/>
      <w:jc w:val="left"/>
    </w:pPr>
    <w:rPr>
      <w:rFonts w:ascii="NTTimes/Cyrillic" w:hAnsi="NTTimes/Cyrillic"/>
      <w:sz w:val="26"/>
      <w:szCs w:val="26"/>
      <w:lang w:val="ru-RU" w:eastAsia="ru-RU" w:bidi="ar-SA"/>
    </w:rPr>
  </w:style>
  <w:style w:type="paragraph" w:customStyle="1" w:styleId="1fff1">
    <w:name w:val="указатель 1"/>
    <w:basedOn w:val="af9"/>
    <w:rsid w:val="00584FBA"/>
    <w:pPr>
      <w:keepNext/>
      <w:tabs>
        <w:tab w:val="left" w:pos="0"/>
        <w:tab w:val="left" w:pos="566"/>
        <w:tab w:val="left" w:pos="1133"/>
        <w:tab w:val="left" w:pos="1699"/>
        <w:tab w:val="left" w:pos="2265"/>
        <w:tab w:val="left" w:pos="2832"/>
        <w:tab w:val="left" w:pos="3398"/>
        <w:tab w:val="left" w:pos="3965"/>
        <w:tab w:val="left" w:pos="4531"/>
        <w:tab w:val="left" w:pos="5097"/>
        <w:tab w:val="left" w:pos="5664"/>
        <w:tab w:val="left" w:pos="6230"/>
        <w:tab w:val="left" w:pos="6797"/>
        <w:tab w:val="left" w:pos="7363"/>
        <w:tab w:val="left" w:pos="7929"/>
        <w:tab w:val="left" w:pos="8496"/>
        <w:tab w:val="left" w:pos="9062"/>
        <w:tab w:val="right" w:leader="dot" w:pos="9360"/>
      </w:tabs>
      <w:suppressAutoHyphens/>
      <w:spacing w:line="240" w:lineRule="auto"/>
      <w:ind w:left="1440" w:right="720" w:hanging="1440"/>
    </w:pPr>
    <w:rPr>
      <w:rFonts w:ascii="Times New Roman" w:hAnsi="Times New Roman"/>
      <w:szCs w:val="24"/>
      <w:lang w:eastAsia="ru-RU" w:bidi="ar-SA"/>
    </w:rPr>
  </w:style>
  <w:style w:type="paragraph" w:customStyle="1" w:styleId="affffffff9">
    <w:name w:val="Стиль табл"/>
    <w:basedOn w:val="af9"/>
    <w:rsid w:val="00584FBA"/>
    <w:pPr>
      <w:keepNext/>
      <w:tabs>
        <w:tab w:val="left" w:leader="dot" w:pos="9356"/>
      </w:tabs>
      <w:suppressAutoHyphens/>
      <w:spacing w:before="120" w:after="120" w:line="240" w:lineRule="auto"/>
      <w:ind w:firstLine="0"/>
      <w:jc w:val="center"/>
    </w:pPr>
    <w:rPr>
      <w:rFonts w:ascii="Times New Roman" w:hAnsi="Times New Roman"/>
      <w:sz w:val="22"/>
      <w:lang w:val="ru-RU" w:eastAsia="ru-RU" w:bidi="ar-SA"/>
    </w:rPr>
  </w:style>
  <w:style w:type="paragraph" w:styleId="affffffffa">
    <w:name w:val="Block Text"/>
    <w:basedOn w:val="af9"/>
    <w:rsid w:val="00584FBA"/>
    <w:pPr>
      <w:keepNext/>
      <w:suppressLineNumbers/>
      <w:tabs>
        <w:tab w:val="left" w:leader="dot" w:pos="9356"/>
      </w:tabs>
      <w:suppressAutoHyphens/>
      <w:spacing w:line="240" w:lineRule="auto"/>
      <w:ind w:left="-57" w:right="-57" w:firstLine="0"/>
      <w:jc w:val="left"/>
    </w:pPr>
    <w:rPr>
      <w:rFonts w:ascii="Times New Roman" w:hAnsi="Times New Roman"/>
      <w:b/>
      <w:bCs/>
      <w:szCs w:val="24"/>
      <w:lang w:val="ru-RU" w:eastAsia="ru-RU" w:bidi="ar-SA"/>
    </w:rPr>
  </w:style>
  <w:style w:type="paragraph" w:customStyle="1" w:styleId="affffffffb">
    <w:name w:val="глава"/>
    <w:basedOn w:val="19"/>
    <w:autoRedefine/>
    <w:rsid w:val="00584FBA"/>
    <w:pPr>
      <w:keepNext/>
      <w:numPr>
        <w:numId w:val="0"/>
      </w:numPr>
      <w:tabs>
        <w:tab w:val="left" w:leader="dot" w:pos="9356"/>
        <w:tab w:val="left" w:leader="dot" w:pos="9720"/>
      </w:tabs>
      <w:spacing w:before="0" w:after="120" w:line="240" w:lineRule="auto"/>
      <w:ind w:right="-81"/>
      <w:contextualSpacing w:val="0"/>
      <w:outlineLvl w:val="9"/>
    </w:pPr>
    <w:rPr>
      <w:rFonts w:ascii="Times New Roman" w:hAnsi="Times New Roman"/>
      <w:bCs/>
      <w:caps/>
      <w:smallCaps w:val="0"/>
      <w:spacing w:val="0"/>
      <w:kern w:val="28"/>
      <w:sz w:val="26"/>
      <w:szCs w:val="26"/>
      <w:lang w:eastAsia="ru-RU" w:bidi="ar-SA"/>
    </w:rPr>
  </w:style>
  <w:style w:type="paragraph" w:customStyle="1" w:styleId="affffffffc">
    <w:name w:val="подрисунок"/>
    <w:basedOn w:val="af9"/>
    <w:rsid w:val="00584FBA"/>
    <w:pPr>
      <w:keepNext/>
      <w:suppressLineNumbers/>
      <w:tabs>
        <w:tab w:val="left" w:pos="720"/>
        <w:tab w:val="left" w:pos="2835"/>
        <w:tab w:val="left" w:pos="4536"/>
        <w:tab w:val="left" w:pos="6237"/>
        <w:tab w:val="left" w:pos="7938"/>
        <w:tab w:val="left" w:leader="dot" w:pos="9356"/>
        <w:tab w:val="right" w:pos="9639"/>
      </w:tabs>
      <w:suppressAutoHyphens/>
      <w:spacing w:before="120" w:line="240" w:lineRule="auto"/>
      <w:ind w:firstLine="0"/>
      <w:jc w:val="center"/>
    </w:pPr>
    <w:rPr>
      <w:rFonts w:ascii="NTTimes/Cyrillic" w:hAnsi="NTTimes/Cyrillic"/>
      <w:sz w:val="26"/>
      <w:szCs w:val="26"/>
      <w:lang w:val="ru-RU" w:eastAsia="ru-RU" w:bidi="ar-SA"/>
    </w:rPr>
  </w:style>
  <w:style w:type="paragraph" w:styleId="65">
    <w:name w:val="index 6"/>
    <w:basedOn w:val="af9"/>
    <w:next w:val="af9"/>
    <w:autoRedefine/>
    <w:rsid w:val="00584FBA"/>
    <w:pPr>
      <w:keepNext/>
      <w:suppressLineNumbers/>
      <w:tabs>
        <w:tab w:val="left" w:leader="dot" w:pos="9356"/>
      </w:tabs>
      <w:suppressAutoHyphens/>
      <w:spacing w:line="300" w:lineRule="auto"/>
      <w:ind w:left="1440" w:hanging="240"/>
    </w:pPr>
    <w:rPr>
      <w:rFonts w:ascii="Times New Roman" w:hAnsi="Times New Roman"/>
      <w:szCs w:val="24"/>
      <w:lang w:val="ru-RU" w:eastAsia="ru-RU" w:bidi="ar-SA"/>
    </w:rPr>
  </w:style>
  <w:style w:type="paragraph" w:styleId="75">
    <w:name w:val="index 7"/>
    <w:basedOn w:val="af9"/>
    <w:next w:val="af9"/>
    <w:autoRedefine/>
    <w:rsid w:val="00584FBA"/>
    <w:pPr>
      <w:keepNext/>
      <w:suppressLineNumbers/>
      <w:tabs>
        <w:tab w:val="left" w:leader="dot" w:pos="9356"/>
      </w:tabs>
      <w:suppressAutoHyphens/>
      <w:spacing w:line="300" w:lineRule="auto"/>
      <w:ind w:left="1680" w:hanging="240"/>
    </w:pPr>
    <w:rPr>
      <w:rFonts w:ascii="Times New Roman" w:hAnsi="Times New Roman"/>
      <w:szCs w:val="24"/>
      <w:lang w:val="ru-RU" w:eastAsia="ru-RU" w:bidi="ar-SA"/>
    </w:rPr>
  </w:style>
  <w:style w:type="paragraph" w:styleId="86">
    <w:name w:val="index 8"/>
    <w:basedOn w:val="af9"/>
    <w:next w:val="af9"/>
    <w:autoRedefine/>
    <w:rsid w:val="00584FBA"/>
    <w:pPr>
      <w:keepNext/>
      <w:suppressLineNumbers/>
      <w:tabs>
        <w:tab w:val="left" w:leader="dot" w:pos="9356"/>
      </w:tabs>
      <w:suppressAutoHyphens/>
      <w:spacing w:line="300" w:lineRule="auto"/>
      <w:ind w:left="1920" w:hanging="240"/>
    </w:pPr>
    <w:rPr>
      <w:rFonts w:ascii="Times New Roman" w:hAnsi="Times New Roman"/>
      <w:szCs w:val="24"/>
      <w:lang w:val="ru-RU" w:eastAsia="ru-RU" w:bidi="ar-SA"/>
    </w:rPr>
  </w:style>
  <w:style w:type="paragraph" w:styleId="94">
    <w:name w:val="index 9"/>
    <w:basedOn w:val="af9"/>
    <w:next w:val="af9"/>
    <w:autoRedefine/>
    <w:rsid w:val="00584FBA"/>
    <w:pPr>
      <w:keepNext/>
      <w:suppressLineNumbers/>
      <w:tabs>
        <w:tab w:val="left" w:leader="dot" w:pos="9356"/>
      </w:tabs>
      <w:suppressAutoHyphens/>
      <w:spacing w:line="300" w:lineRule="auto"/>
      <w:ind w:left="2160" w:hanging="240"/>
    </w:pPr>
    <w:rPr>
      <w:rFonts w:ascii="Times New Roman" w:hAnsi="Times New Roman"/>
      <w:szCs w:val="24"/>
      <w:lang w:val="ru-RU" w:eastAsia="ru-RU" w:bidi="ar-SA"/>
    </w:rPr>
  </w:style>
  <w:style w:type="character" w:customStyle="1" w:styleId="1fff0">
    <w:name w:val="заголовок табл Знак1"/>
    <w:link w:val="affffffff3"/>
    <w:rsid w:val="00584FBA"/>
    <w:rPr>
      <w:rFonts w:ascii="Times New Roman" w:eastAsia="Times New Roman" w:hAnsi="Times New Roman" w:cs="Times New Roman"/>
      <w:b/>
      <w:bCs/>
      <w:sz w:val="24"/>
      <w:szCs w:val="24"/>
      <w:lang w:val="ru-RU" w:eastAsia="ru-RU" w:bidi="ar-SA"/>
    </w:rPr>
  </w:style>
  <w:style w:type="paragraph" w:customStyle="1" w:styleId="affffffffd">
    <w:name w:val="Обычный без абзаца"/>
    <w:basedOn w:val="af9"/>
    <w:autoRedefine/>
    <w:rsid w:val="00584FBA"/>
    <w:pPr>
      <w:keepNext/>
      <w:widowControl w:val="0"/>
      <w:tabs>
        <w:tab w:val="left" w:leader="dot" w:pos="9356"/>
      </w:tabs>
      <w:suppressAutoHyphens/>
      <w:spacing w:before="60" w:line="240" w:lineRule="auto"/>
      <w:ind w:left="1134" w:hanging="340"/>
      <w:jc w:val="center"/>
    </w:pPr>
    <w:rPr>
      <w:rFonts w:ascii="Times New Roman" w:hAnsi="Times New Roman"/>
      <w:szCs w:val="24"/>
      <w:lang w:val="ru-RU" w:eastAsia="ru-RU" w:bidi="ar-SA"/>
    </w:rPr>
  </w:style>
  <w:style w:type="paragraph" w:customStyle="1" w:styleId="Normal">
    <w:name w:val="Normal Знак"/>
    <w:rsid w:val="00584FBA"/>
    <w:pPr>
      <w:spacing w:before="120" w:after="120"/>
      <w:ind w:left="567"/>
      <w:jc w:val="both"/>
    </w:pPr>
    <w:rPr>
      <w:rFonts w:ascii="Times New Roman" w:hAnsi="Times New Roman"/>
      <w:sz w:val="24"/>
      <w:szCs w:val="24"/>
    </w:rPr>
  </w:style>
  <w:style w:type="character" w:customStyle="1" w:styleId="139">
    <w:name w:val="Обычный 13 Знак"/>
    <w:rsid w:val="00584FBA"/>
    <w:rPr>
      <w:rFonts w:ascii="Times New Roman" w:hAnsi="Times New Roman" w:cs="Times New Roman"/>
      <w:sz w:val="26"/>
      <w:szCs w:val="26"/>
      <w:vertAlign w:val="baseline"/>
    </w:rPr>
  </w:style>
  <w:style w:type="paragraph" w:customStyle="1" w:styleId="13a">
    <w:name w:val="Обычный 13 Знак Знак"/>
    <w:basedOn w:val="af9"/>
    <w:link w:val="13b"/>
    <w:rsid w:val="00584FBA"/>
    <w:pPr>
      <w:keepNext/>
      <w:suppressLineNumbers/>
      <w:tabs>
        <w:tab w:val="left" w:leader="dot" w:pos="9356"/>
      </w:tabs>
      <w:suppressAutoHyphens/>
      <w:spacing w:line="240" w:lineRule="auto"/>
      <w:ind w:firstLine="0"/>
    </w:pPr>
    <w:rPr>
      <w:rFonts w:ascii="Times New Roman" w:hAnsi="Times New Roman"/>
      <w:sz w:val="26"/>
      <w:szCs w:val="26"/>
      <w:lang w:val="ru-RU" w:eastAsia="ru-RU" w:bidi="ar-SA"/>
    </w:rPr>
  </w:style>
  <w:style w:type="character" w:customStyle="1" w:styleId="1320">
    <w:name w:val="Обычный 13 Знак2"/>
    <w:rsid w:val="00584FBA"/>
    <w:rPr>
      <w:snapToGrid w:val="0"/>
      <w:sz w:val="26"/>
      <w:szCs w:val="26"/>
      <w:lang w:val="ru-RU" w:eastAsia="ru-RU"/>
    </w:rPr>
  </w:style>
  <w:style w:type="character" w:customStyle="1" w:styleId="affffffffe">
    <w:name w:val="íîìåð ñòðàíèöû"/>
    <w:basedOn w:val="afa"/>
    <w:rsid w:val="00584FBA"/>
  </w:style>
  <w:style w:type="character" w:customStyle="1" w:styleId="1312">
    <w:name w:val="Обычный 13 Знак1"/>
    <w:rsid w:val="00584FBA"/>
    <w:rPr>
      <w:sz w:val="26"/>
      <w:szCs w:val="26"/>
      <w:lang w:val="ru-RU" w:eastAsia="ru-RU"/>
    </w:rPr>
  </w:style>
  <w:style w:type="paragraph" w:customStyle="1" w:styleId="1fff2">
    <w:name w:val="Рис.1 Подрисуночная надпись"/>
    <w:basedOn w:val="af9"/>
    <w:autoRedefine/>
    <w:rsid w:val="00584FBA"/>
    <w:pPr>
      <w:keepNext/>
      <w:widowControl w:val="0"/>
      <w:numPr>
        <w:ilvl w:val="12"/>
      </w:numPr>
      <w:tabs>
        <w:tab w:val="left" w:pos="709"/>
        <w:tab w:val="left" w:pos="993"/>
        <w:tab w:val="left" w:pos="1440"/>
      </w:tabs>
      <w:spacing w:before="20" w:after="20" w:line="240" w:lineRule="auto"/>
      <w:ind w:left="113" w:firstLine="680"/>
    </w:pPr>
    <w:rPr>
      <w:rFonts w:ascii="Times New Roman" w:hAnsi="Times New Roman"/>
      <w:sz w:val="20"/>
      <w:szCs w:val="20"/>
      <w:lang w:val="ru-RU" w:eastAsia="ru-RU" w:bidi="ar-SA"/>
    </w:rPr>
  </w:style>
  <w:style w:type="character" w:customStyle="1" w:styleId="afffffffff">
    <w:name w:val="Подрисуночная надпись Знак"/>
    <w:rsid w:val="00584FBA"/>
    <w:rPr>
      <w:b/>
      <w:bCs/>
      <w:color w:val="000000"/>
      <w:sz w:val="24"/>
      <w:szCs w:val="24"/>
      <w:lang w:val="ru-RU" w:eastAsia="ru-RU"/>
    </w:rPr>
  </w:style>
  <w:style w:type="character" w:customStyle="1" w:styleId="afffffffff0">
    <w:name w:val="текст табл Знак"/>
    <w:rsid w:val="00584FBA"/>
    <w:rPr>
      <w:sz w:val="24"/>
      <w:szCs w:val="24"/>
      <w:lang w:val="ru-RU" w:eastAsia="ru-RU"/>
    </w:rPr>
  </w:style>
  <w:style w:type="paragraph" w:customStyle="1" w:styleId="3f9">
    <w:name w:val="Стиль Маркированный список + Перед:  3 пт"/>
    <w:basedOn w:val="ab"/>
    <w:rsid w:val="00584FBA"/>
    <w:pPr>
      <w:keepNext/>
      <w:suppressLineNumbers/>
      <w:tabs>
        <w:tab w:val="clear" w:pos="786"/>
        <w:tab w:val="clear" w:pos="993"/>
      </w:tabs>
      <w:suppressAutoHyphens/>
      <w:spacing w:before="60" w:line="240" w:lineRule="auto"/>
      <w:ind w:left="0" w:firstLine="567"/>
    </w:pPr>
    <w:rPr>
      <w:rFonts w:ascii="Times New Roman" w:hAnsi="Times New Roman"/>
      <w:sz w:val="26"/>
      <w:szCs w:val="26"/>
      <w:lang w:val="ru-RU" w:eastAsia="ru-RU" w:bidi="ar-SA"/>
    </w:rPr>
  </w:style>
  <w:style w:type="paragraph" w:customStyle="1" w:styleId="104">
    <w:name w:val="Стиль Оглавление 1 + Первая строка:  0 см"/>
    <w:basedOn w:val="1f5"/>
    <w:rsid w:val="00584FBA"/>
    <w:pPr>
      <w:keepNext/>
      <w:suppressLineNumbers/>
      <w:tabs>
        <w:tab w:val="clear" w:pos="440"/>
        <w:tab w:val="clear" w:pos="9214"/>
        <w:tab w:val="left" w:pos="540"/>
        <w:tab w:val="left" w:leader="dot" w:pos="9356"/>
      </w:tabs>
      <w:suppressAutoHyphens/>
      <w:spacing w:before="60" w:after="60"/>
      <w:ind w:left="540" w:firstLine="0"/>
      <w:jc w:val="left"/>
    </w:pPr>
    <w:rPr>
      <w:b/>
      <w:iCs w:val="0"/>
      <w:caps/>
      <w:sz w:val="26"/>
      <w:szCs w:val="26"/>
      <w:lang w:val="ru-RU" w:eastAsia="ru-RU" w:bidi="ar-SA"/>
    </w:rPr>
  </w:style>
  <w:style w:type="paragraph" w:customStyle="1" w:styleId="xl31">
    <w:name w:val="xl31"/>
    <w:basedOn w:val="af9"/>
    <w:rsid w:val="00584FBA"/>
    <w:pPr>
      <w:pBdr>
        <w:left w:val="single" w:sz="4" w:space="0" w:color="auto"/>
        <w:bottom w:val="single" w:sz="4" w:space="0" w:color="auto"/>
        <w:right w:val="single" w:sz="4" w:space="0" w:color="auto"/>
      </w:pBdr>
      <w:spacing w:before="100" w:after="100" w:line="240" w:lineRule="auto"/>
      <w:ind w:firstLine="0"/>
      <w:jc w:val="right"/>
    </w:pPr>
    <w:rPr>
      <w:rFonts w:ascii="Times New Roman" w:hAnsi="Times New Roman"/>
      <w:sz w:val="22"/>
      <w:lang w:val="ru-RU" w:eastAsia="ru-RU" w:bidi="ar-SA"/>
    </w:rPr>
  </w:style>
  <w:style w:type="paragraph" w:customStyle="1" w:styleId="FR1">
    <w:name w:val="FR1"/>
    <w:rsid w:val="00584FBA"/>
    <w:pPr>
      <w:widowControl w:val="0"/>
      <w:spacing w:before="500" w:line="300" w:lineRule="auto"/>
      <w:ind w:left="400"/>
    </w:pPr>
    <w:rPr>
      <w:rFonts w:ascii="Times New Roman" w:hAnsi="Times New Roman"/>
      <w:sz w:val="24"/>
      <w:szCs w:val="24"/>
    </w:rPr>
  </w:style>
  <w:style w:type="paragraph" w:customStyle="1" w:styleId="FR2">
    <w:name w:val="FR2"/>
    <w:rsid w:val="00584FBA"/>
    <w:pPr>
      <w:widowControl w:val="0"/>
      <w:spacing w:after="20"/>
    </w:pPr>
    <w:rPr>
      <w:rFonts w:ascii="Times New Roman" w:hAnsi="Times New Roman"/>
      <w:sz w:val="16"/>
      <w:szCs w:val="16"/>
    </w:rPr>
  </w:style>
  <w:style w:type="paragraph" w:customStyle="1" w:styleId="3fa">
    <w:name w:val="заголовок 3"/>
    <w:basedOn w:val="af9"/>
    <w:next w:val="af9"/>
    <w:autoRedefine/>
    <w:rsid w:val="00584FBA"/>
    <w:pPr>
      <w:keepNext/>
      <w:keepLines/>
      <w:suppressLineNumbers/>
      <w:autoSpaceDE w:val="0"/>
      <w:autoSpaceDN w:val="0"/>
      <w:spacing w:before="120" w:line="240" w:lineRule="auto"/>
      <w:ind w:left="720" w:hanging="720"/>
      <w:jc w:val="center"/>
    </w:pPr>
    <w:rPr>
      <w:rFonts w:ascii="Times New Roman" w:hAnsi="Times New Roman"/>
      <w:b/>
      <w:bCs/>
      <w:szCs w:val="24"/>
      <w:lang w:val="ru-RU" w:eastAsia="ru-RU" w:bidi="ar-SA"/>
    </w:rPr>
  </w:style>
  <w:style w:type="paragraph" w:customStyle="1" w:styleId="xl26">
    <w:name w:val="xl26"/>
    <w:basedOn w:val="af9"/>
    <w:rsid w:val="00584FBA"/>
    <w:pPr>
      <w:pBdr>
        <w:left w:val="single" w:sz="8" w:space="0" w:color="auto"/>
      </w:pBdr>
      <w:spacing w:before="100" w:beforeAutospacing="1" w:after="100" w:afterAutospacing="1" w:line="240" w:lineRule="auto"/>
      <w:ind w:firstLine="0"/>
      <w:jc w:val="left"/>
    </w:pPr>
    <w:rPr>
      <w:rFonts w:ascii="Times New Roman" w:hAnsi="Times New Roman"/>
      <w:sz w:val="16"/>
      <w:szCs w:val="16"/>
      <w:lang w:val="ru-RU" w:eastAsia="ru-RU" w:bidi="ar-SA"/>
    </w:rPr>
  </w:style>
  <w:style w:type="paragraph" w:customStyle="1" w:styleId="xl27">
    <w:name w:val="xl27"/>
    <w:basedOn w:val="af9"/>
    <w:rsid w:val="00584FBA"/>
    <w:pPr>
      <w:pBdr>
        <w:right w:val="single" w:sz="8" w:space="0" w:color="auto"/>
      </w:pBdr>
      <w:spacing w:before="100" w:beforeAutospacing="1" w:after="100" w:afterAutospacing="1" w:line="240" w:lineRule="auto"/>
      <w:ind w:firstLine="0"/>
      <w:jc w:val="left"/>
    </w:pPr>
    <w:rPr>
      <w:rFonts w:ascii="Times New Roman" w:hAnsi="Times New Roman"/>
      <w:sz w:val="16"/>
      <w:szCs w:val="16"/>
      <w:lang w:val="ru-RU" w:eastAsia="ru-RU" w:bidi="ar-SA"/>
    </w:rPr>
  </w:style>
  <w:style w:type="paragraph" w:customStyle="1" w:styleId="xl28">
    <w:name w:val="xl28"/>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hAnsi="Times New Roman"/>
      <w:b/>
      <w:bCs/>
      <w:sz w:val="16"/>
      <w:szCs w:val="16"/>
      <w:lang w:val="ru-RU" w:eastAsia="ru-RU" w:bidi="ar-SA"/>
    </w:rPr>
  </w:style>
  <w:style w:type="paragraph" w:customStyle="1" w:styleId="xl29">
    <w:name w:val="xl29"/>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hAnsi="Times New Roman"/>
      <w:sz w:val="16"/>
      <w:szCs w:val="16"/>
      <w:lang w:val="ru-RU" w:eastAsia="ru-RU" w:bidi="ar-SA"/>
    </w:rPr>
  </w:style>
  <w:style w:type="paragraph" w:customStyle="1" w:styleId="xl30">
    <w:name w:val="xl30"/>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hAnsi="Times New Roman"/>
      <w:sz w:val="16"/>
      <w:szCs w:val="16"/>
      <w:lang w:val="ru-RU" w:eastAsia="ru-RU" w:bidi="ar-SA"/>
    </w:rPr>
  </w:style>
  <w:style w:type="paragraph" w:customStyle="1" w:styleId="xl32">
    <w:name w:val="xl32"/>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hAnsi="Times New Roman"/>
      <w:b/>
      <w:bCs/>
      <w:sz w:val="16"/>
      <w:szCs w:val="16"/>
      <w:lang w:val="ru-RU" w:eastAsia="ru-RU" w:bidi="ar-SA"/>
    </w:rPr>
  </w:style>
  <w:style w:type="paragraph" w:customStyle="1" w:styleId="xl33">
    <w:name w:val="xl33"/>
    <w:basedOn w:val="af9"/>
    <w:rsid w:val="00584FBA"/>
    <w:pPr>
      <w:pBdr>
        <w:top w:val="single" w:sz="8" w:space="0" w:color="auto"/>
        <w:left w:val="single" w:sz="8" w:space="0" w:color="auto"/>
        <w:bottom w:val="single" w:sz="8" w:space="0" w:color="auto"/>
      </w:pBdr>
      <w:spacing w:before="100" w:beforeAutospacing="1" w:after="100" w:afterAutospacing="1" w:line="240" w:lineRule="auto"/>
      <w:ind w:firstLine="0"/>
      <w:jc w:val="left"/>
    </w:pPr>
    <w:rPr>
      <w:rFonts w:ascii="Times New Roman" w:hAnsi="Times New Roman"/>
      <w:sz w:val="16"/>
      <w:szCs w:val="16"/>
      <w:lang w:val="ru-RU" w:eastAsia="ru-RU" w:bidi="ar-SA"/>
    </w:rPr>
  </w:style>
  <w:style w:type="paragraph" w:customStyle="1" w:styleId="xl34">
    <w:name w:val="xl34"/>
    <w:basedOn w:val="af9"/>
    <w:rsid w:val="00584FBA"/>
    <w:pPr>
      <w:pBdr>
        <w:top w:val="single" w:sz="8" w:space="0" w:color="auto"/>
        <w:bottom w:val="single" w:sz="8" w:space="0" w:color="auto"/>
      </w:pBdr>
      <w:spacing w:before="100" w:beforeAutospacing="1" w:after="100" w:afterAutospacing="1" w:line="240" w:lineRule="auto"/>
      <w:ind w:firstLine="0"/>
      <w:jc w:val="left"/>
    </w:pPr>
    <w:rPr>
      <w:rFonts w:ascii="Times New Roman" w:hAnsi="Times New Roman"/>
      <w:sz w:val="16"/>
      <w:szCs w:val="16"/>
      <w:lang w:val="ru-RU" w:eastAsia="ru-RU" w:bidi="ar-SA"/>
    </w:rPr>
  </w:style>
  <w:style w:type="paragraph" w:customStyle="1" w:styleId="afffffffff1">
    <w:name w:val="Стиль начало"/>
    <w:basedOn w:val="af9"/>
    <w:rsid w:val="00584FBA"/>
    <w:pPr>
      <w:spacing w:line="264" w:lineRule="auto"/>
      <w:ind w:firstLine="0"/>
      <w:jc w:val="left"/>
    </w:pPr>
    <w:rPr>
      <w:rFonts w:ascii="Times New Roman" w:hAnsi="Times New Roman"/>
      <w:sz w:val="28"/>
      <w:szCs w:val="28"/>
      <w:lang w:val="ru-RU" w:eastAsia="ru-RU" w:bidi="ar-SA"/>
    </w:rPr>
  </w:style>
  <w:style w:type="paragraph" w:customStyle="1" w:styleId="xl24">
    <w:name w:val="xl24"/>
    <w:basedOn w:val="af9"/>
    <w:rsid w:val="00584FBA"/>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Times New Roman" w:hAnsi="Times New Roman"/>
      <w:szCs w:val="24"/>
      <w:lang w:val="ru-RU" w:eastAsia="ru-RU" w:bidi="ar-SA"/>
    </w:rPr>
  </w:style>
  <w:style w:type="paragraph" w:customStyle="1" w:styleId="xl25">
    <w:name w:val="xl25"/>
    <w:basedOn w:val="af9"/>
    <w:rsid w:val="00584FBA"/>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hAnsi="Times New Roman"/>
      <w:szCs w:val="24"/>
      <w:lang w:val="ru-RU" w:eastAsia="ru-RU" w:bidi="ar-SA"/>
    </w:rPr>
  </w:style>
  <w:style w:type="character" w:customStyle="1" w:styleId="afffffffff2">
    <w:name w:val="Основной текст Знак Знак"/>
    <w:rsid w:val="00584FBA"/>
    <w:rPr>
      <w:sz w:val="28"/>
      <w:szCs w:val="28"/>
      <w:lang w:val="ru-RU" w:eastAsia="ru-RU"/>
    </w:rPr>
  </w:style>
  <w:style w:type="character" w:customStyle="1" w:styleId="14pt">
    <w:name w:val="Стиль 14 pt"/>
    <w:rsid w:val="00584FBA"/>
    <w:rPr>
      <w:rFonts w:ascii="Times New Roman" w:hAnsi="Times New Roman" w:cs="Times New Roman"/>
      <w:b/>
      <w:bCs/>
      <w:spacing w:val="0"/>
      <w:position w:val="0"/>
      <w:sz w:val="28"/>
      <w:szCs w:val="28"/>
    </w:rPr>
  </w:style>
  <w:style w:type="paragraph" w:customStyle="1" w:styleId="1331">
    <w:name w:val="Обычный 13 Знак3 Знак Знак Знак1 Знак"/>
    <w:basedOn w:val="af9"/>
    <w:autoRedefine/>
    <w:rsid w:val="00584FBA"/>
    <w:pPr>
      <w:keepNext/>
      <w:tabs>
        <w:tab w:val="left" w:leader="dot" w:pos="9356"/>
      </w:tabs>
      <w:spacing w:before="120" w:line="252" w:lineRule="auto"/>
      <w:ind w:firstLine="567"/>
    </w:pPr>
    <w:rPr>
      <w:rFonts w:ascii="Times New Roman" w:hAnsi="Times New Roman"/>
      <w:sz w:val="26"/>
      <w:szCs w:val="26"/>
      <w:lang w:val="ru-RU" w:eastAsia="ru-RU" w:bidi="ar-SA"/>
    </w:rPr>
  </w:style>
  <w:style w:type="character" w:customStyle="1" w:styleId="13311">
    <w:name w:val="Обычный 13 Знак3 Знак Знак Знак1 Знак Знак1"/>
    <w:rsid w:val="00584FBA"/>
    <w:rPr>
      <w:snapToGrid w:val="0"/>
      <w:sz w:val="26"/>
      <w:szCs w:val="26"/>
      <w:lang w:val="ru-RU" w:eastAsia="ru-RU"/>
    </w:rPr>
  </w:style>
  <w:style w:type="paragraph" w:customStyle="1" w:styleId="BodyText21">
    <w:name w:val="Body Text 21"/>
    <w:basedOn w:val="af9"/>
    <w:autoRedefine/>
    <w:rsid w:val="00584FBA"/>
    <w:pPr>
      <w:tabs>
        <w:tab w:val="left" w:pos="0"/>
      </w:tabs>
      <w:spacing w:before="60" w:line="240" w:lineRule="auto"/>
      <w:ind w:firstLine="720"/>
    </w:pPr>
    <w:rPr>
      <w:rFonts w:ascii="Times New Roman" w:hAnsi="Times New Roman"/>
      <w:szCs w:val="24"/>
      <w:lang w:val="ru-RU" w:eastAsia="ru-RU" w:bidi="ar-SA"/>
    </w:rPr>
  </w:style>
  <w:style w:type="character" w:customStyle="1" w:styleId="1fff3">
    <w:name w:val="Строгий1"/>
    <w:rsid w:val="00584FBA"/>
    <w:rPr>
      <w:b/>
      <w:bCs/>
      <w:color w:val="auto"/>
      <w:sz w:val="24"/>
      <w:szCs w:val="24"/>
    </w:rPr>
  </w:style>
  <w:style w:type="paragraph" w:customStyle="1" w:styleId="xl22">
    <w:name w:val="xl22"/>
    <w:basedOn w:val="af9"/>
    <w:rsid w:val="00584FBA"/>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Arial Unicode MS" w:hAnsi="Times New Roman"/>
      <w:b/>
      <w:bCs/>
      <w:szCs w:val="24"/>
      <w:lang w:val="ru-RU" w:eastAsia="ru-RU" w:bidi="ar-SA"/>
    </w:rPr>
  </w:style>
  <w:style w:type="paragraph" w:customStyle="1" w:styleId="1340">
    <w:name w:val="Обычный 13 Знак4"/>
    <w:basedOn w:val="af9"/>
    <w:autoRedefine/>
    <w:rsid w:val="00584FBA"/>
    <w:pPr>
      <w:keepNext/>
      <w:tabs>
        <w:tab w:val="left" w:leader="dot" w:pos="9356"/>
      </w:tabs>
      <w:spacing w:before="120" w:line="252" w:lineRule="auto"/>
      <w:ind w:firstLine="567"/>
    </w:pPr>
    <w:rPr>
      <w:rFonts w:ascii="Times New Roman" w:hAnsi="Times New Roman"/>
      <w:b/>
      <w:bCs/>
      <w:sz w:val="26"/>
      <w:szCs w:val="26"/>
      <w:lang w:val="ru-RU" w:eastAsia="ru-RU" w:bidi="ar-SA"/>
    </w:rPr>
  </w:style>
  <w:style w:type="character" w:customStyle="1" w:styleId="1341">
    <w:name w:val="Обычный 13 Знак4 Знак"/>
    <w:rsid w:val="00584FBA"/>
    <w:rPr>
      <w:b/>
      <w:bCs/>
      <w:sz w:val="26"/>
      <w:szCs w:val="26"/>
      <w:lang w:val="ru-RU" w:eastAsia="ru-RU"/>
    </w:rPr>
  </w:style>
  <w:style w:type="character" w:customStyle="1" w:styleId="1330">
    <w:name w:val="Обычный 13 Знак3 Знак Знак Знак"/>
    <w:rsid w:val="00584FBA"/>
    <w:rPr>
      <w:sz w:val="26"/>
      <w:szCs w:val="26"/>
      <w:lang w:val="ru-RU" w:eastAsia="ru-RU"/>
    </w:rPr>
  </w:style>
  <w:style w:type="character" w:customStyle="1" w:styleId="1342">
    <w:name w:val="Обычный 13 Знак4 Знак Знак"/>
    <w:rsid w:val="00584FBA"/>
    <w:rPr>
      <w:b/>
      <w:bCs/>
      <w:sz w:val="26"/>
      <w:szCs w:val="26"/>
      <w:lang w:val="ru-RU" w:eastAsia="ru-RU"/>
    </w:rPr>
  </w:style>
  <w:style w:type="character" w:customStyle="1" w:styleId="13310">
    <w:name w:val="Обычный 13 Знак3 Знак Знак1"/>
    <w:rsid w:val="00584FBA"/>
    <w:rPr>
      <w:sz w:val="26"/>
      <w:szCs w:val="26"/>
      <w:lang w:val="ru-RU" w:eastAsia="ru-RU"/>
    </w:rPr>
  </w:style>
  <w:style w:type="paragraph" w:customStyle="1" w:styleId="1332">
    <w:name w:val="Обычный 13 Знак3 Знак Знак"/>
    <w:basedOn w:val="af9"/>
    <w:autoRedefine/>
    <w:rsid w:val="00584FBA"/>
    <w:pPr>
      <w:keepNext/>
      <w:tabs>
        <w:tab w:val="left" w:leader="dot" w:pos="9356"/>
      </w:tabs>
      <w:spacing w:before="120" w:line="252" w:lineRule="auto"/>
      <w:ind w:firstLine="567"/>
    </w:pPr>
    <w:rPr>
      <w:rFonts w:ascii="Times New Roman" w:hAnsi="Times New Roman"/>
      <w:sz w:val="26"/>
      <w:szCs w:val="26"/>
      <w:lang w:val="ru-RU" w:eastAsia="ru-RU" w:bidi="ar-SA"/>
    </w:rPr>
  </w:style>
  <w:style w:type="character" w:customStyle="1" w:styleId="13312">
    <w:name w:val="Обычный 13 Знак3 Знак Знак Знак1 Знак Знак"/>
    <w:rsid w:val="00584FBA"/>
    <w:rPr>
      <w:sz w:val="26"/>
      <w:szCs w:val="26"/>
      <w:lang w:val="ru-RU" w:eastAsia="ru-RU"/>
    </w:rPr>
  </w:style>
  <w:style w:type="character" w:customStyle="1" w:styleId="1333">
    <w:name w:val="Обычный 13 Знак3 Знак"/>
    <w:rsid w:val="00584FBA"/>
    <w:rPr>
      <w:sz w:val="26"/>
      <w:szCs w:val="26"/>
      <w:lang w:val="ru-RU" w:eastAsia="ru-RU"/>
    </w:rPr>
  </w:style>
  <w:style w:type="paragraph" w:customStyle="1" w:styleId="xl23">
    <w:name w:val="xl23"/>
    <w:basedOn w:val="af9"/>
    <w:rsid w:val="00584FB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Arial Unicode MS" w:hAnsi="Times New Roman"/>
      <w:b/>
      <w:bCs/>
      <w:szCs w:val="24"/>
      <w:lang w:val="ru-RU" w:eastAsia="ru-RU" w:bidi="ar-SA"/>
    </w:rPr>
  </w:style>
  <w:style w:type="paragraph" w:customStyle="1" w:styleId="1130">
    <w:name w:val="1.1.Нумерованный 3"/>
    <w:basedOn w:val="134"/>
    <w:rsid w:val="00584FBA"/>
    <w:pPr>
      <w:numPr>
        <w:ilvl w:val="1"/>
        <w:numId w:val="24"/>
      </w:numPr>
      <w:spacing w:after="0" w:line="240" w:lineRule="auto"/>
    </w:pPr>
    <w:rPr>
      <w:i/>
      <w:iCs/>
      <w:lang w:val="ru-RU" w:bidi="ar-SA"/>
    </w:rPr>
  </w:style>
  <w:style w:type="paragraph" w:customStyle="1" w:styleId="1114">
    <w:name w:val="1.1.1.Нумерованный список 4"/>
    <w:basedOn w:val="134"/>
    <w:rsid w:val="00584FBA"/>
    <w:pPr>
      <w:numPr>
        <w:ilvl w:val="2"/>
        <w:numId w:val="25"/>
      </w:numPr>
      <w:tabs>
        <w:tab w:val="clear" w:pos="6804"/>
        <w:tab w:val="clear" w:pos="6946"/>
        <w:tab w:val="left" w:pos="1430"/>
      </w:tabs>
      <w:spacing w:after="0" w:line="240" w:lineRule="auto"/>
    </w:pPr>
    <w:rPr>
      <w:lang w:val="ru-RU" w:bidi="ar-SA"/>
    </w:rPr>
  </w:style>
  <w:style w:type="character" w:customStyle="1" w:styleId="21c">
    <w:name w:val="Основной текст 2 Знак1"/>
    <w:rsid w:val="00584FBA"/>
    <w:rPr>
      <w:rFonts w:ascii="Times New Roman" w:eastAsia="Times New Roman" w:hAnsi="Times New Roman"/>
      <w:b/>
      <w:sz w:val="24"/>
    </w:rPr>
  </w:style>
  <w:style w:type="paragraph" w:customStyle="1" w:styleId="21d">
    <w:name w:val="Основной текст 21"/>
    <w:basedOn w:val="af9"/>
    <w:rsid w:val="00584FBA"/>
    <w:pPr>
      <w:ind w:firstLine="720"/>
      <w:jc w:val="left"/>
    </w:pPr>
    <w:rPr>
      <w:szCs w:val="20"/>
      <w:lang w:val="ru-RU" w:eastAsia="ru-RU" w:bidi="ar-SA"/>
    </w:rPr>
  </w:style>
  <w:style w:type="paragraph" w:customStyle="1" w:styleId="af8">
    <w:name w:val="подпись таблицы"/>
    <w:basedOn w:val="af9"/>
    <w:autoRedefine/>
    <w:rsid w:val="00584FBA"/>
    <w:pPr>
      <w:numPr>
        <w:numId w:val="27"/>
      </w:numPr>
      <w:suppressLineNumbers/>
      <w:tabs>
        <w:tab w:val="clear" w:pos="2160"/>
      </w:tabs>
      <w:spacing w:line="324" w:lineRule="auto"/>
      <w:ind w:left="0" w:firstLine="720"/>
      <w:jc w:val="center"/>
    </w:pPr>
    <w:rPr>
      <w:rFonts w:ascii="Times New Roman" w:hAnsi="Times New Roman"/>
      <w:b/>
      <w:szCs w:val="24"/>
      <w:lang w:val="ru-RU" w:eastAsia="ru-RU" w:bidi="ar-SA"/>
    </w:rPr>
  </w:style>
  <w:style w:type="paragraph" w:customStyle="1" w:styleId="1a">
    <w:name w:val="Стиль Рис.1. Подрисуночная надпись + полужирный"/>
    <w:basedOn w:val="af9"/>
    <w:autoRedefine/>
    <w:rsid w:val="00584FBA"/>
    <w:pPr>
      <w:keepNext/>
      <w:numPr>
        <w:numId w:val="28"/>
      </w:numPr>
      <w:suppressLineNumbers/>
      <w:tabs>
        <w:tab w:val="left" w:pos="851"/>
        <w:tab w:val="left" w:leader="dot" w:pos="9356"/>
      </w:tabs>
      <w:suppressAutoHyphens/>
      <w:spacing w:line="240" w:lineRule="auto"/>
      <w:jc w:val="center"/>
    </w:pPr>
    <w:rPr>
      <w:rFonts w:ascii="Times New Roman" w:hAnsi="Times New Roman"/>
      <w:b/>
      <w:bCs/>
      <w:szCs w:val="24"/>
      <w:lang w:val="ru-RU" w:eastAsia="ru-RU" w:bidi="ar-SA"/>
    </w:rPr>
  </w:style>
  <w:style w:type="paragraph" w:customStyle="1" w:styleId="af0">
    <w:name w:val="подпись рисунка"/>
    <w:basedOn w:val="af9"/>
    <w:autoRedefine/>
    <w:rsid w:val="00584FBA"/>
    <w:pPr>
      <w:widowControl w:val="0"/>
      <w:numPr>
        <w:numId w:val="26"/>
      </w:numPr>
      <w:shd w:val="clear" w:color="auto" w:fill="FFFFFF"/>
      <w:tabs>
        <w:tab w:val="clear" w:pos="3154"/>
        <w:tab w:val="left" w:pos="0"/>
        <w:tab w:val="num" w:pos="1560"/>
      </w:tabs>
      <w:autoSpaceDE w:val="0"/>
      <w:autoSpaceDN w:val="0"/>
      <w:adjustRightInd w:val="0"/>
      <w:spacing w:before="240" w:line="240" w:lineRule="auto"/>
      <w:ind w:left="0" w:firstLine="720"/>
      <w:jc w:val="center"/>
    </w:pPr>
    <w:rPr>
      <w:rFonts w:ascii="Times New Roman" w:hAnsi="Times New Roman"/>
      <w:b/>
      <w:szCs w:val="20"/>
      <w:lang w:val="ru-RU" w:eastAsia="ru-RU" w:bidi="ar-SA"/>
    </w:rPr>
  </w:style>
  <w:style w:type="character" w:customStyle="1" w:styleId="afffffffff3">
    <w:name w:val="подпись рисунка Знак"/>
    <w:rsid w:val="00584FBA"/>
    <w:rPr>
      <w:b/>
      <w:sz w:val="24"/>
      <w:lang w:val="ru-RU" w:eastAsia="ru-RU" w:bidi="ar-SA"/>
    </w:rPr>
  </w:style>
  <w:style w:type="paragraph" w:customStyle="1" w:styleId="111">
    <w:name w:val="Стиль Рис.1. Подрисуночная надпись + полужирный1"/>
    <w:basedOn w:val="af9"/>
    <w:autoRedefine/>
    <w:rsid w:val="00584FBA"/>
    <w:pPr>
      <w:keepNext/>
      <w:numPr>
        <w:numId w:val="29"/>
      </w:numPr>
      <w:suppressLineNumbers/>
      <w:tabs>
        <w:tab w:val="left" w:pos="851"/>
        <w:tab w:val="left" w:leader="dot" w:pos="9356"/>
      </w:tabs>
      <w:suppressAutoHyphens/>
      <w:spacing w:line="240" w:lineRule="auto"/>
      <w:jc w:val="center"/>
    </w:pPr>
    <w:rPr>
      <w:rFonts w:ascii="Times New Roman" w:hAnsi="Times New Roman"/>
      <w:b/>
      <w:bCs/>
      <w:szCs w:val="24"/>
      <w:lang w:val="ru-RU" w:eastAsia="ru-RU" w:bidi="ar-SA"/>
    </w:rPr>
  </w:style>
  <w:style w:type="character" w:customStyle="1" w:styleId="affffffff7">
    <w:name w:val="Подрисуночная надпись Знак Знак"/>
    <w:link w:val="affffffff6"/>
    <w:rsid w:val="00584FBA"/>
    <w:rPr>
      <w:rFonts w:ascii="Times New Roman" w:eastAsia="Times New Roman" w:hAnsi="Times New Roman" w:cs="Times New Roman"/>
      <w:b/>
      <w:bCs/>
      <w:sz w:val="24"/>
      <w:szCs w:val="24"/>
      <w:lang w:val="ru-RU" w:eastAsia="ru-RU" w:bidi="ar-SA"/>
    </w:rPr>
  </w:style>
  <w:style w:type="table" w:customStyle="1" w:styleId="190">
    <w:name w:val="Сетка таблицы19"/>
    <w:basedOn w:val="afb"/>
    <w:next w:val="afff6"/>
    <w:uiPriority w:val="59"/>
    <w:rsid w:val="00584FB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Текст-2"/>
    <w:basedOn w:val="af9"/>
    <w:link w:val="-24"/>
    <w:qFormat/>
    <w:rsid w:val="00584FBA"/>
    <w:pPr>
      <w:suppressLineNumbers/>
      <w:tabs>
        <w:tab w:val="left" w:leader="dot" w:pos="540"/>
      </w:tabs>
      <w:suppressAutoHyphens/>
      <w:spacing w:before="120" w:line="240" w:lineRule="auto"/>
      <w:ind w:firstLine="539"/>
    </w:pPr>
    <w:rPr>
      <w:rFonts w:ascii="Times New Roman CYR" w:hAnsi="Times New Roman CYR" w:cs="Times New Roman CYR"/>
      <w:sz w:val="26"/>
      <w:szCs w:val="26"/>
      <w:lang w:val="ru-RU" w:eastAsia="ru-RU" w:bidi="ar-SA"/>
    </w:rPr>
  </w:style>
  <w:style w:type="character" w:customStyle="1" w:styleId="-24">
    <w:name w:val="Текст-2 Знак"/>
    <w:link w:val="-23"/>
    <w:rsid w:val="00584FBA"/>
    <w:rPr>
      <w:rFonts w:ascii="Times New Roman CYR" w:eastAsia="Times New Roman" w:hAnsi="Times New Roman CYR" w:cs="Times New Roman CYR"/>
      <w:sz w:val="26"/>
      <w:szCs w:val="26"/>
      <w:lang w:val="ru-RU" w:eastAsia="ru-RU" w:bidi="ar-SA"/>
    </w:rPr>
  </w:style>
  <w:style w:type="paragraph" w:customStyle="1" w:styleId="a9">
    <w:name w:val="таблица"/>
    <w:basedOn w:val="afff3"/>
    <w:link w:val="afffffffff4"/>
    <w:autoRedefine/>
    <w:rsid w:val="00584FBA"/>
    <w:pPr>
      <w:keepNext w:val="0"/>
      <w:numPr>
        <w:numId w:val="30"/>
      </w:numPr>
      <w:spacing w:before="120" w:line="240" w:lineRule="auto"/>
      <w:jc w:val="center"/>
    </w:pPr>
    <w:rPr>
      <w:rFonts w:ascii="Times New Roman" w:hAnsi="Times New Roman"/>
      <w:spacing w:val="0"/>
      <w:kern w:val="0"/>
      <w:szCs w:val="20"/>
      <w:lang w:bidi="ar-SA"/>
    </w:rPr>
  </w:style>
  <w:style w:type="paragraph" w:customStyle="1" w:styleId="11f6">
    <w:name w:val="Обычный11"/>
    <w:rsid w:val="00584FBA"/>
    <w:pPr>
      <w:jc w:val="center"/>
    </w:pPr>
    <w:rPr>
      <w:rFonts w:ascii="Times New Roman" w:hAnsi="Times New Roman"/>
      <w:snapToGrid w:val="0"/>
      <w:sz w:val="24"/>
    </w:rPr>
  </w:style>
  <w:style w:type="numbering" w:customStyle="1" w:styleId="a7">
    <w:name w:val="Рис."/>
    <w:rsid w:val="00584FBA"/>
    <w:pPr>
      <w:numPr>
        <w:numId w:val="31"/>
      </w:numPr>
    </w:pPr>
  </w:style>
  <w:style w:type="paragraph" w:customStyle="1" w:styleId="13">
    <w:name w:val="Рис.1. Подрисуночная надпись"/>
    <w:basedOn w:val="af9"/>
    <w:autoRedefine/>
    <w:rsid w:val="00584FBA"/>
    <w:pPr>
      <w:keepNext/>
      <w:numPr>
        <w:numId w:val="32"/>
      </w:numPr>
      <w:suppressLineNumbers/>
      <w:tabs>
        <w:tab w:val="left" w:pos="851"/>
        <w:tab w:val="left" w:leader="dot" w:pos="9356"/>
      </w:tabs>
      <w:suppressAutoHyphens/>
      <w:spacing w:line="240" w:lineRule="auto"/>
      <w:jc w:val="center"/>
    </w:pPr>
    <w:rPr>
      <w:rFonts w:ascii="Times New Roman" w:hAnsi="Times New Roman"/>
      <w:b/>
      <w:bCs/>
      <w:szCs w:val="24"/>
      <w:lang w:val="ru-RU" w:eastAsia="ru-RU" w:bidi="ar-SA"/>
    </w:rPr>
  </w:style>
  <w:style w:type="paragraph" w:customStyle="1" w:styleId="BodyText23">
    <w:name w:val="Body Text 23"/>
    <w:basedOn w:val="af9"/>
    <w:rsid w:val="00584FBA"/>
    <w:pPr>
      <w:suppressLineNumbers/>
      <w:tabs>
        <w:tab w:val="left" w:leader="dot" w:pos="9639"/>
      </w:tabs>
      <w:spacing w:before="20" w:after="20" w:line="240" w:lineRule="auto"/>
      <w:ind w:firstLine="0"/>
      <w:jc w:val="center"/>
    </w:pPr>
    <w:rPr>
      <w:rFonts w:ascii="Times New Roman" w:hAnsi="Times New Roman"/>
      <w:snapToGrid w:val="0"/>
      <w:sz w:val="20"/>
      <w:szCs w:val="20"/>
      <w:lang w:val="ru-RU" w:eastAsia="ru-RU" w:bidi="ar-SA"/>
    </w:rPr>
  </w:style>
  <w:style w:type="paragraph" w:customStyle="1" w:styleId="afffffffff5">
    <w:name w:val="НПС"/>
    <w:basedOn w:val="af9"/>
    <w:link w:val="afffffffff6"/>
    <w:rsid w:val="00584FBA"/>
    <w:pPr>
      <w:keepNext/>
      <w:spacing w:line="240" w:lineRule="auto"/>
      <w:ind w:firstLine="709"/>
    </w:pPr>
    <w:rPr>
      <w:rFonts w:ascii="Times New Roman" w:hAnsi="Times New Roman"/>
      <w:szCs w:val="24"/>
      <w:lang w:val="ru-RU" w:eastAsia="ru-RU" w:bidi="ar-SA"/>
    </w:rPr>
  </w:style>
  <w:style w:type="character" w:customStyle="1" w:styleId="afffffffff6">
    <w:name w:val="НПС Знак"/>
    <w:link w:val="afffffffff5"/>
    <w:rsid w:val="00584FBA"/>
    <w:rPr>
      <w:rFonts w:ascii="Times New Roman" w:eastAsia="Times New Roman" w:hAnsi="Times New Roman" w:cs="Times New Roman"/>
      <w:sz w:val="24"/>
      <w:szCs w:val="24"/>
      <w:lang w:val="ru-RU" w:eastAsia="ru-RU" w:bidi="ar-SA"/>
    </w:rPr>
  </w:style>
  <w:style w:type="paragraph" w:customStyle="1" w:styleId="1fff4">
    <w:name w:val="Таблица 1"/>
    <w:basedOn w:val="af9"/>
    <w:link w:val="1fff5"/>
    <w:qFormat/>
    <w:rsid w:val="00584FBA"/>
    <w:pPr>
      <w:autoSpaceDE w:val="0"/>
      <w:autoSpaceDN w:val="0"/>
      <w:adjustRightInd w:val="0"/>
      <w:spacing w:line="240" w:lineRule="auto"/>
      <w:ind w:left="-113" w:right="-113" w:firstLine="0"/>
      <w:jc w:val="center"/>
    </w:pPr>
    <w:rPr>
      <w:rFonts w:ascii="Times New Roman" w:hAnsi="Times New Roman"/>
      <w:color w:val="000000"/>
      <w:sz w:val="20"/>
      <w:szCs w:val="20"/>
      <w:lang w:val="ru-RU" w:eastAsia="ru-RU" w:bidi="ar-SA"/>
    </w:rPr>
  </w:style>
  <w:style w:type="paragraph" w:customStyle="1" w:styleId="-13">
    <w:name w:val="Текст - 1"/>
    <w:basedOn w:val="133"/>
    <w:link w:val="-112"/>
    <w:rsid w:val="00584FBA"/>
    <w:pPr>
      <w:tabs>
        <w:tab w:val="clear" w:pos="9356"/>
        <w:tab w:val="left" w:leader="dot" w:pos="540"/>
      </w:tabs>
      <w:spacing w:before="120" w:after="0" w:line="240" w:lineRule="auto"/>
      <w:ind w:firstLine="547"/>
      <w:jc w:val="left"/>
    </w:pPr>
    <w:rPr>
      <w:rFonts w:ascii="Times New Roman CYR" w:hAnsi="Times New Roman CYR" w:cs="Times New Roman CYR"/>
      <w:b/>
      <w:sz w:val="24"/>
      <w:szCs w:val="24"/>
      <w:lang w:val="ru-RU" w:bidi="ar-SA"/>
    </w:rPr>
  </w:style>
  <w:style w:type="character" w:customStyle="1" w:styleId="1fff5">
    <w:name w:val="Таблица 1 Знак"/>
    <w:link w:val="1fff4"/>
    <w:rsid w:val="00584FBA"/>
    <w:rPr>
      <w:rFonts w:ascii="Times New Roman" w:eastAsia="Times New Roman" w:hAnsi="Times New Roman" w:cs="Times New Roman"/>
      <w:color w:val="000000"/>
      <w:sz w:val="20"/>
      <w:szCs w:val="20"/>
      <w:lang w:val="ru-RU" w:eastAsia="ru-RU" w:bidi="ar-SA"/>
    </w:rPr>
  </w:style>
  <w:style w:type="paragraph" w:customStyle="1" w:styleId="FR3">
    <w:name w:val="FR3"/>
    <w:rsid w:val="00584FBA"/>
    <w:pPr>
      <w:widowControl w:val="0"/>
      <w:jc w:val="center"/>
    </w:pPr>
    <w:rPr>
      <w:rFonts w:ascii="Arial" w:hAnsi="Arial"/>
      <w:sz w:val="24"/>
    </w:rPr>
  </w:style>
  <w:style w:type="character" w:customStyle="1" w:styleId="-14">
    <w:name w:val="Текст - 1 Знак"/>
    <w:rsid w:val="00584FBA"/>
    <w:rPr>
      <w:rFonts w:ascii="Times New Roman CYR" w:hAnsi="Times New Roman CYR" w:cs="Times New Roman CYR"/>
      <w:sz w:val="26"/>
      <w:szCs w:val="26"/>
      <w:lang w:val="ru-RU" w:eastAsia="ru-RU"/>
    </w:rPr>
  </w:style>
  <w:style w:type="paragraph" w:customStyle="1" w:styleId="2116">
    <w:name w:val="Основной текст 211"/>
    <w:basedOn w:val="af9"/>
    <w:rsid w:val="00584FBA"/>
    <w:pPr>
      <w:ind w:firstLine="720"/>
      <w:jc w:val="left"/>
    </w:pPr>
    <w:rPr>
      <w:szCs w:val="20"/>
      <w:lang w:val="ru-RU" w:eastAsia="ru-RU" w:bidi="ar-SA"/>
    </w:rPr>
  </w:style>
  <w:style w:type="paragraph" w:customStyle="1" w:styleId="2ffc">
    <w:name w:val="Таблица 2"/>
    <w:basedOn w:val="1fff4"/>
    <w:link w:val="2ffd"/>
    <w:qFormat/>
    <w:rsid w:val="00584FBA"/>
    <w:pPr>
      <w:ind w:left="-34" w:right="-76"/>
    </w:pPr>
  </w:style>
  <w:style w:type="character" w:customStyle="1" w:styleId="2ffd">
    <w:name w:val="Таблица 2 Знак"/>
    <w:link w:val="2ffc"/>
    <w:rsid w:val="00584FBA"/>
    <w:rPr>
      <w:rFonts w:ascii="Times New Roman" w:eastAsia="Times New Roman" w:hAnsi="Times New Roman" w:cs="Times New Roman"/>
      <w:color w:val="000000"/>
      <w:sz w:val="20"/>
      <w:szCs w:val="20"/>
      <w:lang w:val="ru-RU" w:eastAsia="ru-RU" w:bidi="ar-SA"/>
    </w:rPr>
  </w:style>
  <w:style w:type="paragraph" w:customStyle="1" w:styleId="afffffffff7">
    <w:name w:val="Заголовок рис."/>
    <w:basedOn w:val="affffffff6"/>
    <w:link w:val="afffffffff8"/>
    <w:qFormat/>
    <w:rsid w:val="00584FBA"/>
    <w:pPr>
      <w:suppressLineNumbers/>
      <w:tabs>
        <w:tab w:val="clear" w:pos="851"/>
        <w:tab w:val="left" w:pos="709"/>
      </w:tabs>
      <w:spacing w:before="60"/>
      <w:ind w:firstLine="288"/>
    </w:pPr>
    <w:rPr>
      <w:bCs w:val="0"/>
      <w:szCs w:val="20"/>
    </w:rPr>
  </w:style>
  <w:style w:type="paragraph" w:customStyle="1" w:styleId="-15">
    <w:name w:val="Текст-1"/>
    <w:basedOn w:val="-13"/>
    <w:link w:val="-16"/>
    <w:rsid w:val="00584FBA"/>
  </w:style>
  <w:style w:type="character" w:customStyle="1" w:styleId="1fff6">
    <w:name w:val="Подрисуночная надпись Знак1"/>
    <w:rsid w:val="00584FBA"/>
    <w:rPr>
      <w:b/>
      <w:sz w:val="24"/>
    </w:rPr>
  </w:style>
  <w:style w:type="character" w:customStyle="1" w:styleId="afffffffff8">
    <w:name w:val="Заголовок рис. Знак"/>
    <w:link w:val="afffffffff7"/>
    <w:rsid w:val="00584FBA"/>
    <w:rPr>
      <w:rFonts w:ascii="Times New Roman" w:eastAsia="Times New Roman" w:hAnsi="Times New Roman" w:cs="Times New Roman"/>
      <w:b/>
      <w:sz w:val="24"/>
      <w:szCs w:val="20"/>
      <w:lang w:val="ru-RU" w:eastAsia="ru-RU" w:bidi="ar-SA"/>
    </w:rPr>
  </w:style>
  <w:style w:type="character" w:customStyle="1" w:styleId="-112">
    <w:name w:val="Текст - 1 Знак1"/>
    <w:link w:val="-13"/>
    <w:rsid w:val="00584FBA"/>
    <w:rPr>
      <w:rFonts w:ascii="Times New Roman CYR" w:eastAsia="Times New Roman" w:hAnsi="Times New Roman CYR" w:cs="Times New Roman CYR"/>
      <w:b/>
      <w:sz w:val="24"/>
      <w:szCs w:val="24"/>
      <w:lang w:val="ru-RU" w:eastAsia="ru-RU" w:bidi="ar-SA"/>
    </w:rPr>
  </w:style>
  <w:style w:type="character" w:customStyle="1" w:styleId="-16">
    <w:name w:val="Текст-1 Знак"/>
    <w:link w:val="-15"/>
    <w:rsid w:val="00584FBA"/>
    <w:rPr>
      <w:rFonts w:ascii="Times New Roman CYR" w:eastAsia="Times New Roman" w:hAnsi="Times New Roman CYR" w:cs="Times New Roman CYR"/>
      <w:b/>
      <w:sz w:val="24"/>
      <w:szCs w:val="24"/>
      <w:lang w:val="ru-RU" w:eastAsia="ru-RU" w:bidi="ar-SA"/>
    </w:rPr>
  </w:style>
  <w:style w:type="paragraph" w:customStyle="1" w:styleId="-17">
    <w:name w:val="Рис-1"/>
    <w:basedOn w:val="affffffff6"/>
    <w:link w:val="-18"/>
    <w:qFormat/>
    <w:rsid w:val="00584FBA"/>
  </w:style>
  <w:style w:type="paragraph" w:customStyle="1" w:styleId="-19">
    <w:name w:val="Табл-1"/>
    <w:basedOn w:val="af9"/>
    <w:link w:val="-1a"/>
    <w:qFormat/>
    <w:rsid w:val="00584FBA"/>
    <w:pPr>
      <w:keepNext/>
      <w:suppressLineNumbers/>
      <w:tabs>
        <w:tab w:val="num" w:pos="1440"/>
        <w:tab w:val="left" w:leader="dot" w:pos="9356"/>
      </w:tabs>
      <w:suppressAutoHyphens/>
      <w:spacing w:before="120" w:after="120" w:line="240" w:lineRule="auto"/>
      <w:ind w:left="900" w:hanging="900"/>
      <w:jc w:val="center"/>
    </w:pPr>
    <w:rPr>
      <w:rFonts w:ascii="Times New Roman" w:hAnsi="Times New Roman"/>
      <w:b/>
      <w:bCs/>
      <w:szCs w:val="24"/>
      <w:lang w:val="ru-RU" w:eastAsia="ru-RU" w:bidi="ar-SA"/>
    </w:rPr>
  </w:style>
  <w:style w:type="character" w:customStyle="1" w:styleId="-18">
    <w:name w:val="Рис-1 Знак"/>
    <w:link w:val="-17"/>
    <w:rsid w:val="00584FBA"/>
    <w:rPr>
      <w:rFonts w:ascii="Times New Roman" w:eastAsia="Times New Roman" w:hAnsi="Times New Roman" w:cs="Times New Roman"/>
      <w:b/>
      <w:bCs/>
      <w:sz w:val="24"/>
      <w:szCs w:val="24"/>
      <w:lang w:val="ru-RU" w:eastAsia="ru-RU" w:bidi="ar-SA"/>
    </w:rPr>
  </w:style>
  <w:style w:type="character" w:customStyle="1" w:styleId="-1a">
    <w:name w:val="Табл-1 Знак"/>
    <w:link w:val="-19"/>
    <w:rsid w:val="00584FBA"/>
    <w:rPr>
      <w:rFonts w:ascii="Times New Roman" w:eastAsia="Times New Roman" w:hAnsi="Times New Roman" w:cs="Times New Roman"/>
      <w:b/>
      <w:bCs/>
      <w:sz w:val="24"/>
      <w:szCs w:val="24"/>
      <w:lang w:val="ru-RU" w:eastAsia="ru-RU" w:bidi="ar-SA"/>
    </w:rPr>
  </w:style>
  <w:style w:type="paragraph" w:customStyle="1" w:styleId="-1b">
    <w:name w:val="Таблица-1"/>
    <w:basedOn w:val="af9"/>
    <w:link w:val="-1c"/>
    <w:qFormat/>
    <w:rsid w:val="00584FBA"/>
    <w:pPr>
      <w:autoSpaceDE w:val="0"/>
      <w:autoSpaceDN w:val="0"/>
      <w:adjustRightInd w:val="0"/>
      <w:spacing w:line="240" w:lineRule="auto"/>
      <w:ind w:firstLine="0"/>
      <w:jc w:val="center"/>
    </w:pPr>
    <w:rPr>
      <w:rFonts w:ascii="Times New Roman" w:hAnsi="Times New Roman"/>
      <w:color w:val="000000"/>
      <w:sz w:val="20"/>
      <w:szCs w:val="20"/>
      <w:lang w:val="ru-RU" w:eastAsia="ru-RU" w:bidi="ar-SA"/>
    </w:rPr>
  </w:style>
  <w:style w:type="character" w:customStyle="1" w:styleId="-1c">
    <w:name w:val="Таблица-1 Знак"/>
    <w:link w:val="-1b"/>
    <w:rsid w:val="00584FBA"/>
    <w:rPr>
      <w:rFonts w:ascii="Times New Roman" w:eastAsia="Times New Roman" w:hAnsi="Times New Roman" w:cs="Times New Roman"/>
      <w:color w:val="000000"/>
      <w:sz w:val="20"/>
      <w:szCs w:val="20"/>
      <w:lang w:val="ru-RU" w:eastAsia="ru-RU" w:bidi="ar-SA"/>
    </w:rPr>
  </w:style>
  <w:style w:type="character" w:customStyle="1" w:styleId="2212111">
    <w:name w:val="Заголовок 2;Заголовок 2 Знак1;Заголовок 2 Знак Знак;Знак1 Знак Знак;Знак1 Знак1"/>
    <w:rsid w:val="00584FBA"/>
    <w:rPr>
      <w:b/>
      <w:bCs/>
      <w:kern w:val="28"/>
      <w:sz w:val="24"/>
      <w:szCs w:val="26"/>
      <w:lang w:val="ru-RU" w:eastAsia="ru-RU" w:bidi="ar-SA"/>
    </w:rPr>
  </w:style>
  <w:style w:type="character" w:customStyle="1" w:styleId="afffffffff9">
    <w:name w:val="заголовок табл Знак Знак"/>
    <w:rsid w:val="00584FBA"/>
    <w:rPr>
      <w:b/>
      <w:bCs/>
      <w:sz w:val="24"/>
      <w:szCs w:val="24"/>
      <w:lang w:val="ru-RU" w:eastAsia="ru-RU" w:bidi="ar-SA"/>
    </w:rPr>
  </w:style>
  <w:style w:type="paragraph" w:customStyle="1" w:styleId="a0">
    <w:name w:val="маркированный"/>
    <w:basedOn w:val="af9"/>
    <w:autoRedefine/>
    <w:rsid w:val="00584FBA"/>
    <w:pPr>
      <w:numPr>
        <w:numId w:val="33"/>
      </w:numPr>
      <w:tabs>
        <w:tab w:val="left" w:pos="1134"/>
        <w:tab w:val="left" w:pos="1418"/>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line="276" w:lineRule="auto"/>
    </w:pPr>
    <w:rPr>
      <w:rFonts w:ascii="Times New Roman" w:hAnsi="Times New Roman"/>
      <w:szCs w:val="24"/>
      <w:lang w:val="ru-RU" w:eastAsia="ru-RU" w:bidi="ar-SA"/>
    </w:rPr>
  </w:style>
  <w:style w:type="paragraph" w:customStyle="1" w:styleId="1d">
    <w:name w:val="Подрисуночная надпись Знак1 Знак Знак Знак"/>
    <w:basedOn w:val="af9"/>
    <w:autoRedefine/>
    <w:rsid w:val="00584FBA"/>
    <w:pPr>
      <w:keepNext/>
      <w:numPr>
        <w:numId w:val="34"/>
      </w:numPr>
      <w:tabs>
        <w:tab w:val="left" w:pos="709"/>
        <w:tab w:val="left" w:pos="851"/>
        <w:tab w:val="left" w:pos="1418"/>
      </w:tabs>
      <w:spacing w:line="240" w:lineRule="auto"/>
      <w:jc w:val="center"/>
    </w:pPr>
    <w:rPr>
      <w:rFonts w:ascii="Times New Roman" w:hAnsi="Times New Roman"/>
      <w:b/>
      <w:szCs w:val="20"/>
      <w:lang w:val="ru-RU" w:eastAsia="ru-RU" w:bidi="ar-SA"/>
    </w:rPr>
  </w:style>
  <w:style w:type="character" w:customStyle="1" w:styleId="21212111221121211">
    <w:name w:val="Заголовок 2;Знак1;Заголовок 2 Знак1;Заголовок 2 Знак Знак;Знак1 Знак Знак;Знак1 Знак1;Заголовок 2 Знак2 Знак;Знак1 Знак Знак Знак1;Заголовок 2 Знак1 Знак Знак Знак;Заголовок 2 Знак Знак Знак Знак Знак;Знак1 Знак1 Знак Знак Знак Знак Знак Знак Знак"/>
    <w:rsid w:val="00584FBA"/>
    <w:rPr>
      <w:b/>
      <w:bCs/>
      <w:kern w:val="28"/>
      <w:sz w:val="26"/>
      <w:szCs w:val="26"/>
      <w:lang w:val="ru-RU" w:eastAsia="ru-RU" w:bidi="ar-SA"/>
    </w:rPr>
  </w:style>
  <w:style w:type="paragraph" w:customStyle="1" w:styleId="afffffffffa">
    <w:name w:val="Заголовок табл."/>
    <w:basedOn w:val="affffffff3"/>
    <w:link w:val="afffffffffb"/>
    <w:qFormat/>
    <w:rsid w:val="00584FBA"/>
    <w:pPr>
      <w:widowControl w:val="0"/>
      <w:tabs>
        <w:tab w:val="clear" w:pos="9356"/>
        <w:tab w:val="right" w:pos="-3969"/>
        <w:tab w:val="left" w:pos="426"/>
        <w:tab w:val="left" w:pos="567"/>
        <w:tab w:val="left" w:pos="3686"/>
        <w:tab w:val="left" w:pos="5387"/>
        <w:tab w:val="left" w:pos="5670"/>
      </w:tabs>
      <w:suppressAutoHyphens w:val="0"/>
      <w:ind w:left="0" w:firstLine="288"/>
    </w:pPr>
    <w:rPr>
      <w:bCs w:val="0"/>
    </w:rPr>
  </w:style>
  <w:style w:type="character" w:customStyle="1" w:styleId="afffffffffb">
    <w:name w:val="Заголовок табл. Знак"/>
    <w:link w:val="afffffffffa"/>
    <w:rsid w:val="00584FBA"/>
    <w:rPr>
      <w:rFonts w:ascii="Times New Roman" w:eastAsia="Times New Roman" w:hAnsi="Times New Roman" w:cs="Times New Roman"/>
      <w:b/>
      <w:sz w:val="24"/>
      <w:szCs w:val="24"/>
      <w:lang w:val="ru-RU" w:eastAsia="ru-RU" w:bidi="ar-SA"/>
    </w:rPr>
  </w:style>
  <w:style w:type="character" w:customStyle="1" w:styleId="afffffffffc">
    <w:name w:val="заголовок таблицы Знак Знак"/>
    <w:rsid w:val="00584FBA"/>
    <w:rPr>
      <w:b/>
      <w:sz w:val="24"/>
    </w:rPr>
  </w:style>
  <w:style w:type="paragraph" w:customStyle="1" w:styleId="SmartView3">
    <w:name w:val="Smart View 3"/>
    <w:basedOn w:val="af9"/>
    <w:qFormat/>
    <w:rsid w:val="00584FBA"/>
    <w:pPr>
      <w:keepNext/>
      <w:keepLines/>
      <w:spacing w:line="240" w:lineRule="auto"/>
      <w:ind w:firstLine="0"/>
      <w:contextualSpacing/>
      <w:jc w:val="left"/>
    </w:pPr>
    <w:rPr>
      <w:b/>
      <w:bCs/>
      <w:szCs w:val="28"/>
      <w:lang w:bidi="ar-SA"/>
    </w:rPr>
  </w:style>
  <w:style w:type="paragraph" w:customStyle="1" w:styleId="SmartView">
    <w:name w:val="Smart View"/>
    <w:basedOn w:val="af9"/>
    <w:qFormat/>
    <w:rsid w:val="00584FBA"/>
    <w:pPr>
      <w:spacing w:line="240" w:lineRule="auto"/>
      <w:ind w:firstLine="0"/>
      <w:contextualSpacing/>
      <w:jc w:val="left"/>
    </w:pPr>
    <w:rPr>
      <w:rFonts w:eastAsia="Calibri"/>
      <w:sz w:val="20"/>
      <w:szCs w:val="20"/>
      <w:lang w:bidi="ar-SA"/>
    </w:rPr>
  </w:style>
  <w:style w:type="character" w:customStyle="1" w:styleId="11f7">
    <w:name w:val="Заголовок 1 Знак1"/>
    <w:aliases w:val="Заголовок 1 (табл) Знак,заголовок 1 Знак1,Заголовок 1 Знак Знак,заголовок 1 Знак Знак,Заголовок 1 Знак2 Знак,Заголовок 1 Знак1 Знак Знак,Заголовок 1 Знак Знак Знак Знак,Заголовок 1 (табл) Знак Знак Знак Знак,Слева:  0... Знак"/>
    <w:qFormat/>
    <w:rsid w:val="00584FBA"/>
    <w:rPr>
      <w:b/>
      <w:bCs/>
      <w:caps/>
      <w:kern w:val="28"/>
      <w:sz w:val="26"/>
      <w:szCs w:val="26"/>
    </w:rPr>
  </w:style>
  <w:style w:type="paragraph" w:customStyle="1" w:styleId="2ffe">
    <w:name w:val="Обычный2"/>
    <w:rsid w:val="00584FBA"/>
    <w:pPr>
      <w:jc w:val="center"/>
    </w:pPr>
    <w:rPr>
      <w:rFonts w:ascii="Times New Roman" w:hAnsi="Times New Roman"/>
      <w:snapToGrid w:val="0"/>
      <w:sz w:val="24"/>
    </w:rPr>
  </w:style>
  <w:style w:type="paragraph" w:customStyle="1" w:styleId="229">
    <w:name w:val="Основной текст 22"/>
    <w:basedOn w:val="af9"/>
    <w:rsid w:val="00584FBA"/>
    <w:pPr>
      <w:ind w:firstLine="720"/>
      <w:jc w:val="left"/>
    </w:pPr>
    <w:rPr>
      <w:szCs w:val="20"/>
      <w:lang w:val="ru-RU" w:eastAsia="ru-RU" w:bidi="ar-SA"/>
    </w:rPr>
  </w:style>
  <w:style w:type="paragraph" w:customStyle="1" w:styleId="afffffffffd">
    <w:name w:val="Стиль По центру"/>
    <w:basedOn w:val="af9"/>
    <w:rsid w:val="00584FBA"/>
    <w:pPr>
      <w:spacing w:line="240" w:lineRule="auto"/>
      <w:ind w:firstLine="0"/>
      <w:jc w:val="center"/>
    </w:pPr>
    <w:rPr>
      <w:rFonts w:ascii="Times New Roman" w:hAnsi="Times New Roman"/>
      <w:szCs w:val="20"/>
      <w:lang w:val="ru-RU" w:eastAsia="ru-RU" w:bidi="ar-SA"/>
    </w:rPr>
  </w:style>
  <w:style w:type="paragraph" w:customStyle="1" w:styleId="afffffffffe">
    <w:name w:val="Заголовок таблиц"/>
    <w:basedOn w:val="afffff0"/>
    <w:autoRedefine/>
    <w:rsid w:val="00584FBA"/>
    <w:pPr>
      <w:keepNext/>
      <w:keepLines/>
      <w:suppressLineNumbers/>
      <w:suppressAutoHyphens/>
      <w:spacing w:line="240" w:lineRule="auto"/>
      <w:ind w:firstLine="567"/>
    </w:pPr>
    <w:rPr>
      <w:rFonts w:ascii="Times New Roman" w:eastAsia="Times New Roman" w:hAnsi="Times New Roman"/>
      <w:sz w:val="28"/>
      <w:szCs w:val="28"/>
      <w:lang w:val="ru-RU" w:eastAsia="ru-RU"/>
    </w:rPr>
  </w:style>
  <w:style w:type="character" w:customStyle="1" w:styleId="affffffffff">
    <w:name w:val="заголовок табл Знак"/>
    <w:rsid w:val="00584FBA"/>
    <w:rPr>
      <w:b/>
      <w:bCs/>
      <w:sz w:val="24"/>
      <w:szCs w:val="24"/>
      <w:lang w:val="ru-RU" w:eastAsia="ru-RU" w:bidi="ar-SA"/>
    </w:rPr>
  </w:style>
  <w:style w:type="character" w:customStyle="1" w:styleId="95">
    <w:name w:val="Знак Знак9"/>
    <w:rsid w:val="00584FBA"/>
    <w:rPr>
      <w:lang w:val="ru-RU" w:eastAsia="ru-RU" w:bidi="ar-SA"/>
    </w:rPr>
  </w:style>
  <w:style w:type="paragraph" w:customStyle="1" w:styleId="22a">
    <w:name w:val="стиль2 заголовок2"/>
    <w:basedOn w:val="20"/>
    <w:autoRedefine/>
    <w:rsid w:val="00584FBA"/>
    <w:pPr>
      <w:keepLines/>
      <w:numPr>
        <w:ilvl w:val="0"/>
        <w:numId w:val="0"/>
      </w:numPr>
      <w:suppressLineNumbers/>
      <w:tabs>
        <w:tab w:val="num" w:pos="1944"/>
      </w:tabs>
      <w:spacing w:before="120" w:after="0" w:line="240" w:lineRule="auto"/>
      <w:ind w:left="1584"/>
      <w:jc w:val="left"/>
    </w:pPr>
    <w:rPr>
      <w:rFonts w:cs="Times New Roman"/>
      <w:bCs/>
      <w:kern w:val="28"/>
      <w:sz w:val="24"/>
      <w:lang w:eastAsia="ru-RU" w:bidi="ar-SA"/>
    </w:rPr>
  </w:style>
  <w:style w:type="character" w:customStyle="1" w:styleId="212121112211212110">
    <w:name w:val="Заголовок 2;Знак1;Заголовок 2 Знак1;Заголовок 2 Знак Знак;Знак1 Знак Знак;Знак1 Знак1;Заголовок 2 Знак2 Знак;Знак1 Знак Знак Знак1;Заголовок 2 Знак1 Знак Знак Знак;Заголовок 2 Знак Знак Знак Знак Знак;Знак1 Знак1 Знак Знак Знак Знак Знак"/>
    <w:rsid w:val="00584FBA"/>
    <w:rPr>
      <w:b/>
      <w:kern w:val="28"/>
      <w:sz w:val="24"/>
      <w:szCs w:val="24"/>
      <w:lang w:val="ru-RU" w:eastAsia="ru-RU" w:bidi="ar-SA"/>
    </w:rPr>
  </w:style>
  <w:style w:type="paragraph" w:customStyle="1" w:styleId="13313">
    <w:name w:val="Стиль Обычный 13 Знак3 + Первая строка:  1 см"/>
    <w:basedOn w:val="af9"/>
    <w:rsid w:val="00584FBA"/>
    <w:pPr>
      <w:keepNext/>
      <w:keepLines/>
      <w:suppressLineNumbers/>
      <w:tabs>
        <w:tab w:val="left" w:leader="dot" w:pos="9356"/>
      </w:tabs>
      <w:suppressAutoHyphens/>
      <w:spacing w:before="60" w:line="324" w:lineRule="auto"/>
      <w:ind w:firstLine="567"/>
    </w:pPr>
    <w:rPr>
      <w:rFonts w:ascii="Times New Roman" w:hAnsi="Times New Roman"/>
      <w:sz w:val="26"/>
      <w:szCs w:val="20"/>
      <w:lang w:val="ru-RU" w:eastAsia="ru-RU" w:bidi="ar-SA"/>
    </w:rPr>
  </w:style>
  <w:style w:type="paragraph" w:customStyle="1" w:styleId="affffffffff0">
    <w:name w:val="основной текст"/>
    <w:basedOn w:val="af9"/>
    <w:autoRedefine/>
    <w:rsid w:val="00584FBA"/>
    <w:pPr>
      <w:keepNext/>
      <w:keepLines/>
      <w:suppressLineNumbers/>
      <w:suppressAutoHyphens/>
      <w:spacing w:line="324" w:lineRule="auto"/>
      <w:ind w:firstLine="567"/>
    </w:pPr>
    <w:rPr>
      <w:rFonts w:ascii="Times New Roman" w:hAnsi="Times New Roman"/>
      <w:sz w:val="26"/>
      <w:szCs w:val="20"/>
      <w:lang w:val="ru-RU" w:eastAsia="ru-RU" w:bidi="ar-SA"/>
    </w:rPr>
  </w:style>
  <w:style w:type="paragraph" w:customStyle="1" w:styleId="-">
    <w:name w:val="таблица-заголовок"/>
    <w:basedOn w:val="af9"/>
    <w:autoRedefine/>
    <w:rsid w:val="00584FBA"/>
    <w:pPr>
      <w:keepNext/>
      <w:numPr>
        <w:numId w:val="35"/>
      </w:numPr>
      <w:tabs>
        <w:tab w:val="clear" w:pos="1724"/>
        <w:tab w:val="num" w:pos="1260"/>
      </w:tabs>
      <w:spacing w:line="240" w:lineRule="auto"/>
      <w:ind w:left="1260" w:right="-190"/>
      <w:jc w:val="center"/>
    </w:pPr>
    <w:rPr>
      <w:rFonts w:ascii="Times New Roman" w:hAnsi="Times New Roman"/>
      <w:b/>
      <w:bCs/>
      <w:szCs w:val="24"/>
      <w:lang w:val="ru-RU" w:eastAsia="ru-RU" w:bidi="ar-SA"/>
    </w:rPr>
  </w:style>
  <w:style w:type="paragraph" w:customStyle="1" w:styleId="10">
    <w:name w:val="Заг 1"/>
    <w:basedOn w:val="af9"/>
    <w:rsid w:val="00584FBA"/>
    <w:pPr>
      <w:numPr>
        <w:numId w:val="36"/>
      </w:numPr>
      <w:suppressLineNumbers/>
      <w:spacing w:line="324" w:lineRule="auto"/>
    </w:pPr>
    <w:rPr>
      <w:rFonts w:ascii="Times New Roman" w:hAnsi="Times New Roman"/>
      <w:szCs w:val="20"/>
      <w:lang w:val="ru-RU" w:eastAsia="ru-RU" w:bidi="ar-SA"/>
    </w:rPr>
  </w:style>
  <w:style w:type="paragraph" w:customStyle="1" w:styleId="17">
    <w:name w:val="Стиль Заголовок 1"/>
    <w:aliases w:val="Заголовок 1 (табл) + Times New Roman 12 пт"/>
    <w:basedOn w:val="19"/>
    <w:autoRedefine/>
    <w:rsid w:val="00584FBA"/>
    <w:pPr>
      <w:keepNext/>
      <w:numPr>
        <w:numId w:val="37"/>
      </w:numPr>
      <w:suppressLineNumbers/>
      <w:suppressAutoHyphens w:val="0"/>
      <w:spacing w:before="240" w:after="60" w:line="324" w:lineRule="auto"/>
      <w:contextualSpacing w:val="0"/>
    </w:pPr>
    <w:rPr>
      <w:rFonts w:ascii="Times New Roman" w:hAnsi="Times New Roman" w:cs="Arial"/>
      <w:bCs/>
      <w:smallCaps w:val="0"/>
      <w:spacing w:val="0"/>
      <w:kern w:val="32"/>
      <w:sz w:val="24"/>
      <w:szCs w:val="32"/>
      <w:lang w:eastAsia="ru-RU" w:bidi="ar-SA"/>
    </w:rPr>
  </w:style>
  <w:style w:type="paragraph" w:customStyle="1" w:styleId="3130">
    <w:name w:val="Заголовок 3 + 13 пт не полужирный Авто По левому краю сни..."/>
    <w:basedOn w:val="30"/>
    <w:rsid w:val="00584FBA"/>
    <w:pPr>
      <w:keepLines/>
      <w:numPr>
        <w:numId w:val="0"/>
      </w:numPr>
      <w:shd w:val="clear" w:color="auto" w:fill="FFFFFF"/>
      <w:tabs>
        <w:tab w:val="left" w:pos="1134"/>
        <w:tab w:val="num" w:pos="1260"/>
        <w:tab w:val="left" w:pos="1440"/>
        <w:tab w:val="left" w:leader="dot" w:pos="9356"/>
        <w:tab w:val="left" w:leader="dot" w:pos="9639"/>
      </w:tabs>
      <w:autoSpaceDE w:val="0"/>
      <w:autoSpaceDN w:val="0"/>
      <w:adjustRightInd w:val="0"/>
      <w:spacing w:before="60" w:after="60" w:line="240" w:lineRule="auto"/>
      <w:ind w:left="1151" w:firstLine="170"/>
      <w:jc w:val="both"/>
      <w:textAlignment w:val="baseline"/>
    </w:pPr>
    <w:rPr>
      <w:rFonts w:ascii="Times New Roman" w:hAnsi="Times New Roman" w:cs="Times New Roman"/>
      <w:b w:val="0"/>
      <w:bCs/>
      <w:i w:val="0"/>
      <w:iCs w:val="0"/>
      <w:lang w:eastAsia="ru-RU" w:bidi="ar-SA"/>
    </w:rPr>
  </w:style>
  <w:style w:type="character" w:customStyle="1" w:styleId="1fff7">
    <w:name w:val="Рис.1 Подрисуночная надпись Знак"/>
    <w:rsid w:val="00584FBA"/>
    <w:rPr>
      <w:rFonts w:ascii="Times New Roman" w:hAnsi="Times New Roman"/>
      <w:b/>
      <w:bCs/>
      <w:iCs/>
      <w:sz w:val="24"/>
      <w:szCs w:val="24"/>
      <w:lang w:val="ru-RU" w:eastAsia="ru-RU" w:bidi="ar-SA"/>
    </w:rPr>
  </w:style>
  <w:style w:type="paragraph" w:customStyle="1" w:styleId="11115">
    <w:name w:val="Стиль Заголовок 1Заголовок 1 (табл)заголовок 1Заголовок 1 Знакз..."/>
    <w:basedOn w:val="19"/>
    <w:autoRedefine/>
    <w:rsid w:val="00584FBA"/>
    <w:pPr>
      <w:keepNext/>
      <w:widowControl w:val="0"/>
      <w:numPr>
        <w:numId w:val="0"/>
      </w:numPr>
      <w:tabs>
        <w:tab w:val="num" w:pos="556"/>
        <w:tab w:val="num" w:pos="1080"/>
      </w:tabs>
      <w:suppressAutoHyphens w:val="0"/>
      <w:autoSpaceDE w:val="0"/>
      <w:autoSpaceDN w:val="0"/>
      <w:adjustRightInd w:val="0"/>
      <w:spacing w:before="0" w:after="0" w:line="240" w:lineRule="auto"/>
      <w:ind w:left="556" w:hanging="72"/>
      <w:contextualSpacing w:val="0"/>
    </w:pPr>
    <w:rPr>
      <w:rFonts w:cs="Arial"/>
      <w:b w:val="0"/>
      <w:bCs/>
      <w:caps/>
      <w:smallCaps w:val="0"/>
      <w:spacing w:val="0"/>
      <w:kern w:val="28"/>
      <w:szCs w:val="20"/>
      <w:lang w:eastAsia="ru-RU" w:bidi="ar-SA"/>
    </w:rPr>
  </w:style>
  <w:style w:type="character" w:customStyle="1" w:styleId="22121111">
    <w:name w:val="Заголовок 2;Заголовок 2 Знак1;Заголовок 2 Знак Знак;Знак1 Знак Знак;Знак1 Знак11"/>
    <w:rsid w:val="00584FBA"/>
    <w:rPr>
      <w:b/>
      <w:bCs/>
      <w:kern w:val="28"/>
      <w:sz w:val="24"/>
      <w:szCs w:val="26"/>
      <w:lang w:val="ru-RU" w:eastAsia="ru-RU" w:bidi="ar-SA"/>
    </w:rPr>
  </w:style>
  <w:style w:type="table" w:customStyle="1" w:styleId="-33">
    <w:name w:val="Веб-таблица 33"/>
    <w:basedOn w:val="afb"/>
    <w:next w:val="-3"/>
    <w:rsid w:val="00584FBA"/>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1">
    <w:name w:val="Style1"/>
    <w:basedOn w:val="af9"/>
    <w:rsid w:val="00584FBA"/>
    <w:pPr>
      <w:widowControl w:val="0"/>
      <w:autoSpaceDE w:val="0"/>
      <w:autoSpaceDN w:val="0"/>
      <w:adjustRightInd w:val="0"/>
      <w:spacing w:line="240" w:lineRule="auto"/>
      <w:ind w:firstLine="0"/>
      <w:jc w:val="left"/>
    </w:pPr>
    <w:rPr>
      <w:rFonts w:ascii="Century Schoolbook" w:hAnsi="Century Schoolbook"/>
      <w:szCs w:val="24"/>
      <w:lang w:val="ru-RU" w:eastAsia="ru-RU" w:bidi="ar-SA"/>
    </w:rPr>
  </w:style>
  <w:style w:type="character" w:customStyle="1" w:styleId="FontStyle11">
    <w:name w:val="Font Style11"/>
    <w:rsid w:val="00584FBA"/>
    <w:rPr>
      <w:rFonts w:ascii="Century Schoolbook" w:hAnsi="Century Schoolbook" w:cs="Century Schoolbook"/>
      <w:color w:val="000000"/>
      <w:sz w:val="22"/>
      <w:szCs w:val="22"/>
    </w:rPr>
  </w:style>
  <w:style w:type="character" w:customStyle="1" w:styleId="13b">
    <w:name w:val="Обычный 13 Знак Знак Знак"/>
    <w:link w:val="13a"/>
    <w:rsid w:val="00584FBA"/>
    <w:rPr>
      <w:rFonts w:ascii="Times New Roman" w:eastAsia="Times New Roman" w:hAnsi="Times New Roman" w:cs="Times New Roman"/>
      <w:sz w:val="26"/>
      <w:szCs w:val="26"/>
      <w:lang w:val="ru-RU" w:eastAsia="ru-RU" w:bidi="ar-SA"/>
    </w:rPr>
  </w:style>
  <w:style w:type="paragraph" w:customStyle="1" w:styleId="1fff8">
    <w:name w:val="1. Заголовок"/>
    <w:basedOn w:val="19"/>
    <w:link w:val="1fff9"/>
    <w:qFormat/>
    <w:rsid w:val="00584FBA"/>
    <w:pPr>
      <w:keepNext/>
      <w:keepLines/>
      <w:numPr>
        <w:numId w:val="0"/>
      </w:numPr>
      <w:suppressLineNumbers/>
      <w:tabs>
        <w:tab w:val="num" w:pos="643"/>
        <w:tab w:val="left" w:leader="dot" w:pos="9356"/>
      </w:tabs>
      <w:spacing w:after="120" w:line="240" w:lineRule="auto"/>
      <w:ind w:left="643" w:hanging="360"/>
      <w:contextualSpacing w:val="0"/>
    </w:pPr>
    <w:rPr>
      <w:rFonts w:ascii="Times New Roman" w:hAnsi="Times New Roman"/>
      <w:caps/>
      <w:smallCaps w:val="0"/>
      <w:spacing w:val="0"/>
      <w:kern w:val="28"/>
      <w:szCs w:val="26"/>
      <w:lang w:val="ru-RU" w:bidi="ar-SA"/>
    </w:rPr>
  </w:style>
  <w:style w:type="character" w:customStyle="1" w:styleId="1fff9">
    <w:name w:val="1. Заголовок Знак"/>
    <w:link w:val="1fff8"/>
    <w:rsid w:val="00584FBA"/>
    <w:rPr>
      <w:rFonts w:ascii="Times New Roman" w:eastAsia="Times New Roman" w:hAnsi="Times New Roman" w:cs="Times New Roman"/>
      <w:b/>
      <w:caps/>
      <w:kern w:val="28"/>
      <w:sz w:val="28"/>
      <w:szCs w:val="26"/>
      <w:lang w:val="ru-RU" w:bidi="ar-SA"/>
    </w:rPr>
  </w:style>
  <w:style w:type="character" w:customStyle="1" w:styleId="211">
    <w:name w:val="заголовок 2 Знак1"/>
    <w:link w:val="2f8"/>
    <w:rsid w:val="00584FBA"/>
    <w:rPr>
      <w:rFonts w:ascii="Arial Narrow" w:eastAsia="MS Mincho" w:hAnsi="Arial Narrow" w:cs="Arial"/>
      <w:iCs/>
      <w:caps/>
      <w:snapToGrid w:val="0"/>
      <w:color w:val="1F497D"/>
      <w:spacing w:val="20"/>
      <w:sz w:val="20"/>
      <w:szCs w:val="20"/>
      <w:lang w:val="ru-RU" w:eastAsia="ru-RU"/>
    </w:rPr>
  </w:style>
  <w:style w:type="paragraph" w:customStyle="1" w:styleId="affffffffff1">
    <w:name w:val="отчетный"/>
    <w:basedOn w:val="af9"/>
    <w:link w:val="affffffffff2"/>
    <w:qFormat/>
    <w:rsid w:val="00584FBA"/>
    <w:pPr>
      <w:suppressLineNumbers/>
      <w:tabs>
        <w:tab w:val="left" w:leader="dot" w:pos="540"/>
      </w:tabs>
      <w:suppressAutoHyphens/>
      <w:spacing w:before="120" w:line="240" w:lineRule="auto"/>
      <w:ind w:firstLine="539"/>
    </w:pPr>
    <w:rPr>
      <w:rFonts w:ascii="Times New Roman CYR" w:hAnsi="Times New Roman CYR"/>
      <w:sz w:val="26"/>
      <w:szCs w:val="26"/>
      <w:lang w:val="ru-RU" w:bidi="ar-SA"/>
    </w:rPr>
  </w:style>
  <w:style w:type="character" w:customStyle="1" w:styleId="affffffffff2">
    <w:name w:val="отчетный Знак"/>
    <w:link w:val="affffffffff1"/>
    <w:rsid w:val="00584FBA"/>
    <w:rPr>
      <w:rFonts w:ascii="Times New Roman CYR" w:eastAsia="Times New Roman" w:hAnsi="Times New Roman CYR" w:cs="Times New Roman"/>
      <w:sz w:val="26"/>
      <w:szCs w:val="26"/>
      <w:lang w:val="ru-RU" w:bidi="ar-SA"/>
    </w:rPr>
  </w:style>
  <w:style w:type="paragraph" w:styleId="z-">
    <w:name w:val="HTML Top of Form"/>
    <w:basedOn w:val="af9"/>
    <w:next w:val="af9"/>
    <w:link w:val="z-0"/>
    <w:hidden/>
    <w:uiPriority w:val="99"/>
    <w:unhideWhenUsed/>
    <w:rsid w:val="00584FBA"/>
    <w:pPr>
      <w:pBdr>
        <w:bottom w:val="single" w:sz="6" w:space="1" w:color="auto"/>
      </w:pBdr>
      <w:spacing w:line="240" w:lineRule="auto"/>
      <w:ind w:firstLine="0"/>
      <w:jc w:val="center"/>
    </w:pPr>
    <w:rPr>
      <w:rFonts w:cs="Arial"/>
      <w:vanish/>
      <w:sz w:val="16"/>
      <w:szCs w:val="16"/>
      <w:lang w:val="ru-RU" w:eastAsia="ru-RU" w:bidi="ar-SA"/>
    </w:rPr>
  </w:style>
  <w:style w:type="character" w:customStyle="1" w:styleId="z-0">
    <w:name w:val="z-Начало формы Знак"/>
    <w:link w:val="z-"/>
    <w:uiPriority w:val="99"/>
    <w:rsid w:val="00584FBA"/>
    <w:rPr>
      <w:rFonts w:ascii="Arial" w:eastAsia="Times New Roman" w:hAnsi="Arial" w:cs="Arial"/>
      <w:vanish/>
      <w:sz w:val="16"/>
      <w:szCs w:val="16"/>
      <w:lang w:val="ru-RU" w:eastAsia="ru-RU" w:bidi="ar-SA"/>
    </w:rPr>
  </w:style>
  <w:style w:type="paragraph" w:styleId="z-1">
    <w:name w:val="HTML Bottom of Form"/>
    <w:basedOn w:val="af9"/>
    <w:next w:val="af9"/>
    <w:link w:val="z-2"/>
    <w:hidden/>
    <w:uiPriority w:val="99"/>
    <w:unhideWhenUsed/>
    <w:rsid w:val="00584FBA"/>
    <w:pPr>
      <w:pBdr>
        <w:top w:val="single" w:sz="6" w:space="1" w:color="auto"/>
      </w:pBdr>
      <w:spacing w:line="240" w:lineRule="auto"/>
      <w:ind w:firstLine="0"/>
      <w:jc w:val="center"/>
    </w:pPr>
    <w:rPr>
      <w:rFonts w:cs="Arial"/>
      <w:vanish/>
      <w:sz w:val="16"/>
      <w:szCs w:val="16"/>
      <w:lang w:val="ru-RU" w:eastAsia="ru-RU" w:bidi="ar-SA"/>
    </w:rPr>
  </w:style>
  <w:style w:type="character" w:customStyle="1" w:styleId="z-2">
    <w:name w:val="z-Конец формы Знак"/>
    <w:link w:val="z-1"/>
    <w:uiPriority w:val="99"/>
    <w:rsid w:val="00584FBA"/>
    <w:rPr>
      <w:rFonts w:ascii="Arial" w:eastAsia="Times New Roman" w:hAnsi="Arial" w:cs="Arial"/>
      <w:vanish/>
      <w:sz w:val="16"/>
      <w:szCs w:val="16"/>
      <w:lang w:val="ru-RU" w:eastAsia="ru-RU" w:bidi="ar-SA"/>
    </w:rPr>
  </w:style>
  <w:style w:type="paragraph" w:customStyle="1" w:styleId="affffffffff3">
    <w:name w:val="Для записок"/>
    <w:basedOn w:val="af9"/>
    <w:rsid w:val="00584FBA"/>
    <w:pPr>
      <w:spacing w:before="120" w:line="240" w:lineRule="auto"/>
      <w:ind w:firstLine="720"/>
    </w:pPr>
    <w:rPr>
      <w:rFonts w:ascii="Times New Roman" w:hAnsi="Times New Roman"/>
      <w:szCs w:val="20"/>
      <w:lang w:val="ru-RU" w:eastAsia="ru-RU" w:bidi="ar-SA"/>
    </w:rPr>
  </w:style>
  <w:style w:type="paragraph" w:customStyle="1" w:styleId="maintext">
    <w:name w:val="maintext"/>
    <w:basedOn w:val="af9"/>
    <w:rsid w:val="00584FBA"/>
    <w:pPr>
      <w:spacing w:line="240" w:lineRule="auto"/>
      <w:ind w:left="480" w:right="480" w:firstLine="0"/>
    </w:pPr>
    <w:rPr>
      <w:rFonts w:cs="Arial"/>
      <w:color w:val="202020"/>
      <w:sz w:val="20"/>
      <w:szCs w:val="20"/>
      <w:lang w:val="ru-RU" w:eastAsia="ru-RU" w:bidi="ar-SA"/>
    </w:rPr>
  </w:style>
  <w:style w:type="paragraph" w:customStyle="1" w:styleId="maintextbi">
    <w:name w:val="maintextbi"/>
    <w:basedOn w:val="af9"/>
    <w:rsid w:val="00584FBA"/>
    <w:pPr>
      <w:spacing w:line="240" w:lineRule="auto"/>
      <w:ind w:left="480" w:right="480" w:firstLine="0"/>
      <w:jc w:val="center"/>
    </w:pPr>
    <w:rPr>
      <w:rFonts w:cs="Arial"/>
      <w:b/>
      <w:bCs/>
      <w:i/>
      <w:iCs/>
      <w:color w:val="202020"/>
      <w:sz w:val="20"/>
      <w:szCs w:val="20"/>
      <w:lang w:val="ru-RU" w:eastAsia="ru-RU" w:bidi="ar-SA"/>
    </w:rPr>
  </w:style>
  <w:style w:type="numbering" w:customStyle="1" w:styleId="1123">
    <w:name w:val="Нет списка112"/>
    <w:next w:val="afc"/>
    <w:uiPriority w:val="99"/>
    <w:semiHidden/>
    <w:unhideWhenUsed/>
    <w:rsid w:val="00584FBA"/>
  </w:style>
  <w:style w:type="table" w:customStyle="1" w:styleId="2117">
    <w:name w:val="Сетка таблицы211"/>
    <w:basedOn w:val="afb"/>
    <w:next w:val="afff6"/>
    <w:rsid w:val="00584FB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d">
    <w:name w:val="Сетка таблицы111"/>
    <w:basedOn w:val="afb"/>
    <w:next w:val="afff6"/>
    <w:uiPriority w:val="59"/>
    <w:rsid w:val="00584FBA"/>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985">
    <w:name w:val="xl1985"/>
    <w:basedOn w:val="af9"/>
    <w:rsid w:val="00584FBA"/>
    <w:pPr>
      <w:spacing w:before="100" w:beforeAutospacing="1" w:after="100" w:afterAutospacing="1" w:line="240" w:lineRule="auto"/>
      <w:ind w:firstLine="0"/>
      <w:jc w:val="center"/>
    </w:pPr>
    <w:rPr>
      <w:rFonts w:ascii="Times New Roman" w:hAnsi="Times New Roman"/>
      <w:sz w:val="20"/>
      <w:szCs w:val="20"/>
      <w:lang w:val="ru-RU" w:eastAsia="ru-RU" w:bidi="ar-SA"/>
    </w:rPr>
  </w:style>
  <w:style w:type="paragraph" w:customStyle="1" w:styleId="xl1986">
    <w:name w:val="xl1986"/>
    <w:basedOn w:val="af9"/>
    <w:rsid w:val="00584FBA"/>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1987">
    <w:name w:val="xl1987"/>
    <w:basedOn w:val="af9"/>
    <w:rsid w:val="00584FBA"/>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1988">
    <w:name w:val="xl1988"/>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1989">
    <w:name w:val="xl1989"/>
    <w:basedOn w:val="af9"/>
    <w:rsid w:val="00584FBA"/>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1990">
    <w:name w:val="xl1990"/>
    <w:basedOn w:val="af9"/>
    <w:rsid w:val="00584FB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1991">
    <w:name w:val="xl1991"/>
    <w:basedOn w:val="af9"/>
    <w:rsid w:val="00584FBA"/>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1992">
    <w:name w:val="xl1992"/>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1993">
    <w:name w:val="xl1993"/>
    <w:basedOn w:val="af9"/>
    <w:rsid w:val="00584FBA"/>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1994">
    <w:name w:val="xl1994"/>
    <w:basedOn w:val="af9"/>
    <w:rsid w:val="00584FB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1995">
    <w:name w:val="xl1995"/>
    <w:basedOn w:val="af9"/>
    <w:rsid w:val="00584FB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1996">
    <w:name w:val="xl1996"/>
    <w:basedOn w:val="af9"/>
    <w:rsid w:val="00584FBA"/>
    <w:pPr>
      <w:pBdr>
        <w:top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1997">
    <w:name w:val="xl1997"/>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b/>
      <w:bCs/>
      <w:color w:val="000000"/>
      <w:sz w:val="20"/>
      <w:szCs w:val="20"/>
      <w:lang w:val="ru-RU" w:eastAsia="ru-RU" w:bidi="ar-SA"/>
    </w:rPr>
  </w:style>
  <w:style w:type="paragraph" w:customStyle="1" w:styleId="xl1998">
    <w:name w:val="xl1998"/>
    <w:basedOn w:val="af9"/>
    <w:rsid w:val="00584FBA"/>
    <w:pPr>
      <w:pBdr>
        <w:top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1999">
    <w:name w:val="xl1999"/>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00">
    <w:name w:val="xl2000"/>
    <w:basedOn w:val="af9"/>
    <w:rsid w:val="00584FBA"/>
    <w:pPr>
      <w:pBdr>
        <w:top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1">
    <w:name w:val="xl2001"/>
    <w:basedOn w:val="af9"/>
    <w:rsid w:val="00584FBA"/>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2">
    <w:name w:val="xl2002"/>
    <w:basedOn w:val="af9"/>
    <w:rsid w:val="00584FBA"/>
    <w:pPr>
      <w:pBdr>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03">
    <w:name w:val="xl2003"/>
    <w:basedOn w:val="af9"/>
    <w:rsid w:val="00584FBA"/>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4">
    <w:name w:val="xl2004"/>
    <w:basedOn w:val="af9"/>
    <w:rsid w:val="00584FB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05">
    <w:name w:val="xl2005"/>
    <w:basedOn w:val="af9"/>
    <w:rsid w:val="00584FBA"/>
    <w:pPr>
      <w:pBdr>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6">
    <w:name w:val="xl2006"/>
    <w:basedOn w:val="af9"/>
    <w:rsid w:val="00584FBA"/>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7">
    <w:name w:val="xl2007"/>
    <w:basedOn w:val="af9"/>
    <w:rsid w:val="00584FBA"/>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08">
    <w:name w:val="xl2008"/>
    <w:basedOn w:val="af9"/>
    <w:rsid w:val="00584FBA"/>
    <w:pPr>
      <w:pBdr>
        <w:left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09">
    <w:name w:val="xl2009"/>
    <w:basedOn w:val="af9"/>
    <w:rsid w:val="00584FBA"/>
    <w:pP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10">
    <w:name w:val="xl2010"/>
    <w:basedOn w:val="af9"/>
    <w:rsid w:val="00584FBA"/>
    <w:pPr>
      <w:pBdr>
        <w:left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11">
    <w:name w:val="xl2011"/>
    <w:basedOn w:val="af9"/>
    <w:rsid w:val="00584FBA"/>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2012">
    <w:name w:val="xl2012"/>
    <w:basedOn w:val="af9"/>
    <w:rsid w:val="00584FBA"/>
    <w:pPr>
      <w:pBdr>
        <w:left w:val="single" w:sz="8" w:space="0" w:color="auto"/>
      </w:pBdr>
      <w:shd w:val="clear" w:color="000000" w:fill="FFFFFF"/>
      <w:spacing w:before="100" w:beforeAutospacing="1" w:after="100" w:afterAutospacing="1" w:line="240" w:lineRule="auto"/>
      <w:ind w:firstLine="0"/>
      <w:jc w:val="left"/>
      <w:textAlignment w:val="center"/>
    </w:pPr>
    <w:rPr>
      <w:rFonts w:ascii="Times New Roman" w:hAnsi="Times New Roman"/>
      <w:b/>
      <w:bCs/>
      <w:color w:val="000000"/>
      <w:sz w:val="20"/>
      <w:szCs w:val="20"/>
      <w:lang w:val="ru-RU" w:eastAsia="ru-RU" w:bidi="ar-SA"/>
    </w:rPr>
  </w:style>
  <w:style w:type="character" w:customStyle="1" w:styleId="29pt1">
    <w:name w:val="Основной текст (2) + 9 pt;Малые прописные"/>
    <w:rsid w:val="00584FBA"/>
    <w:rPr>
      <w:rFonts w:ascii="Times New Roman" w:eastAsia="Times New Roman" w:hAnsi="Times New Roman" w:cs="Times New Roman"/>
      <w:b w:val="0"/>
      <w:bCs w:val="0"/>
      <w:i w:val="0"/>
      <w:iCs w:val="0"/>
      <w:smallCaps/>
      <w:strike w:val="0"/>
      <w:color w:val="000000"/>
      <w:spacing w:val="0"/>
      <w:w w:val="100"/>
      <w:position w:val="0"/>
      <w:sz w:val="18"/>
      <w:szCs w:val="18"/>
      <w:u w:val="none"/>
      <w:shd w:val="clear" w:color="auto" w:fill="FFFFFF"/>
      <w:lang w:val="ru-RU" w:eastAsia="ru-RU" w:bidi="ru-RU"/>
    </w:rPr>
  </w:style>
  <w:style w:type="paragraph" w:customStyle="1" w:styleId="xl2013">
    <w:name w:val="xl2013"/>
    <w:basedOn w:val="af9"/>
    <w:rsid w:val="00584FBA"/>
    <w:pPr>
      <w:pBdr>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14">
    <w:name w:val="xl2014"/>
    <w:basedOn w:val="af9"/>
    <w:rsid w:val="00584FBA"/>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15">
    <w:name w:val="xl2015"/>
    <w:basedOn w:val="af9"/>
    <w:rsid w:val="00584FBA"/>
    <w:pPr>
      <w:pBdr>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016">
    <w:name w:val="xl2016"/>
    <w:basedOn w:val="af9"/>
    <w:rsid w:val="00584FBA"/>
    <w:pPr>
      <w:pBdr>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2017">
    <w:name w:val="xl2017"/>
    <w:basedOn w:val="af9"/>
    <w:rsid w:val="00584FBA"/>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18">
    <w:name w:val="xl2018"/>
    <w:basedOn w:val="af9"/>
    <w:rsid w:val="00584FBA"/>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19">
    <w:name w:val="xl2019"/>
    <w:basedOn w:val="af9"/>
    <w:rsid w:val="00584FBA"/>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20">
    <w:name w:val="xl2020"/>
    <w:basedOn w:val="af9"/>
    <w:rsid w:val="00584FBA"/>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21">
    <w:name w:val="xl2021"/>
    <w:basedOn w:val="af9"/>
    <w:rsid w:val="00584FBA"/>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22">
    <w:name w:val="xl2022"/>
    <w:basedOn w:val="af9"/>
    <w:rsid w:val="00584FBA"/>
    <w:pPr>
      <w:pBdr>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023">
    <w:name w:val="xl2023"/>
    <w:basedOn w:val="af9"/>
    <w:rsid w:val="00584FBA"/>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character" w:customStyle="1" w:styleId="211pt0">
    <w:name w:val="Основной текст (2) + 11 pt;Полужирный"/>
    <w:rsid w:val="00584FBA"/>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15pt">
    <w:name w:val="Основной текст (2) + 11;5 pt"/>
    <w:rsid w:val="00584FB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160pt">
    <w:name w:val="Основной текст (16) + Курсив;Интервал 0 pt"/>
    <w:rsid w:val="00584FBA"/>
    <w:rPr>
      <w:rFonts w:ascii="Times New Roman" w:eastAsia="Times New Roman" w:hAnsi="Times New Roman" w:cs="Times New Roman"/>
      <w:b w:val="0"/>
      <w:bCs w:val="0"/>
      <w:i/>
      <w:iCs/>
      <w:smallCaps w:val="0"/>
      <w:strike w:val="0"/>
      <w:color w:val="000000"/>
      <w:spacing w:val="-10"/>
      <w:w w:val="100"/>
      <w:position w:val="0"/>
      <w:sz w:val="17"/>
      <w:szCs w:val="17"/>
      <w:u w:val="none"/>
      <w:lang w:val="ru-RU" w:eastAsia="ru-RU" w:bidi="ru-RU"/>
    </w:rPr>
  </w:style>
  <w:style w:type="character" w:customStyle="1" w:styleId="28pt">
    <w:name w:val="Основной текст (2) + 8 pt"/>
    <w:rsid w:val="00584FBA"/>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76">
    <w:name w:val="Основной текст (7)_"/>
    <w:link w:val="77"/>
    <w:rsid w:val="00584FBA"/>
    <w:rPr>
      <w:b/>
      <w:bCs/>
      <w:shd w:val="clear" w:color="auto" w:fill="FFFFFF"/>
    </w:rPr>
  </w:style>
  <w:style w:type="paragraph" w:customStyle="1" w:styleId="77">
    <w:name w:val="Основной текст (7)"/>
    <w:basedOn w:val="af9"/>
    <w:link w:val="76"/>
    <w:rsid w:val="00584FBA"/>
    <w:pPr>
      <w:widowControl w:val="0"/>
      <w:shd w:val="clear" w:color="auto" w:fill="FFFFFF"/>
      <w:spacing w:line="0" w:lineRule="atLeast"/>
      <w:ind w:firstLine="0"/>
      <w:jc w:val="center"/>
    </w:pPr>
    <w:rPr>
      <w:rFonts w:ascii="Cambria" w:hAnsi="Cambria"/>
      <w:b/>
      <w:bCs/>
      <w:sz w:val="20"/>
      <w:szCs w:val="20"/>
      <w:lang w:bidi="ar-SA"/>
    </w:rPr>
  </w:style>
  <w:style w:type="character" w:customStyle="1" w:styleId="280">
    <w:name w:val="Подпись к картинке (28)_"/>
    <w:link w:val="281"/>
    <w:rsid w:val="00584FBA"/>
    <w:rPr>
      <w:b/>
      <w:bCs/>
      <w:shd w:val="clear" w:color="auto" w:fill="FFFFFF"/>
    </w:rPr>
  </w:style>
  <w:style w:type="paragraph" w:customStyle="1" w:styleId="281">
    <w:name w:val="Подпись к картинке (28)"/>
    <w:basedOn w:val="af9"/>
    <w:link w:val="280"/>
    <w:rsid w:val="00584FBA"/>
    <w:pPr>
      <w:widowControl w:val="0"/>
      <w:shd w:val="clear" w:color="auto" w:fill="FFFFFF"/>
      <w:spacing w:line="0" w:lineRule="atLeast"/>
      <w:ind w:firstLine="0"/>
      <w:jc w:val="left"/>
    </w:pPr>
    <w:rPr>
      <w:rFonts w:ascii="Cambria" w:hAnsi="Cambria"/>
      <w:b/>
      <w:bCs/>
      <w:sz w:val="20"/>
      <w:szCs w:val="20"/>
      <w:lang w:bidi="ar-SA"/>
    </w:rPr>
  </w:style>
  <w:style w:type="character" w:customStyle="1" w:styleId="7Candara13pt-2pt">
    <w:name w:val="Основной текст (7) + Candara;13 pt;Не полужирный;Интервал -2 pt"/>
    <w:rsid w:val="00584FBA"/>
    <w:rPr>
      <w:rFonts w:ascii="Candara" w:eastAsia="Candara" w:hAnsi="Candara" w:cs="Candara"/>
      <w:b/>
      <w:bCs/>
      <w:i w:val="0"/>
      <w:iCs w:val="0"/>
      <w:smallCaps w:val="0"/>
      <w:strike w:val="0"/>
      <w:color w:val="000000"/>
      <w:spacing w:val="-50"/>
      <w:w w:val="100"/>
      <w:position w:val="0"/>
      <w:sz w:val="26"/>
      <w:szCs w:val="26"/>
      <w:u w:val="none"/>
      <w:shd w:val="clear" w:color="auto" w:fill="FFFFFF"/>
      <w:lang w:val="ru-RU" w:eastAsia="ru-RU" w:bidi="ru-RU"/>
    </w:rPr>
  </w:style>
  <w:style w:type="character" w:customStyle="1" w:styleId="13pt">
    <w:name w:val="Колонтитул + 13 pt"/>
    <w:rsid w:val="00584FBA"/>
    <w:rPr>
      <w:color w:val="000000"/>
      <w:spacing w:val="0"/>
      <w:w w:val="100"/>
      <w:position w:val="0"/>
      <w:sz w:val="26"/>
      <w:szCs w:val="26"/>
      <w:shd w:val="clear" w:color="auto" w:fill="FFFFFF"/>
      <w:lang w:val="ru-RU" w:eastAsia="ru-RU" w:bidi="ru-RU"/>
    </w:rPr>
  </w:style>
  <w:style w:type="paragraph" w:customStyle="1" w:styleId="affffffffff4">
    <w:name w:val="Содержимое таблицы"/>
    <w:basedOn w:val="af9"/>
    <w:rsid w:val="00584FBA"/>
    <w:pPr>
      <w:suppressLineNumbers/>
      <w:suppressAutoHyphens/>
      <w:spacing w:line="240" w:lineRule="auto"/>
      <w:ind w:firstLine="0"/>
      <w:jc w:val="left"/>
    </w:pPr>
    <w:rPr>
      <w:rFonts w:ascii="Times New Roman" w:hAnsi="Times New Roman"/>
      <w:sz w:val="20"/>
      <w:szCs w:val="20"/>
      <w:lang w:val="ru-RU" w:eastAsia="ar-SA" w:bidi="ar-SA"/>
    </w:rPr>
  </w:style>
  <w:style w:type="character" w:customStyle="1" w:styleId="66">
    <w:name w:val="Основной текст (6)_"/>
    <w:link w:val="67"/>
    <w:rsid w:val="00584FBA"/>
    <w:rPr>
      <w:b/>
      <w:bCs/>
      <w:sz w:val="28"/>
      <w:szCs w:val="28"/>
      <w:shd w:val="clear" w:color="auto" w:fill="FFFFFF"/>
    </w:rPr>
  </w:style>
  <w:style w:type="paragraph" w:customStyle="1" w:styleId="67">
    <w:name w:val="Основной текст (6)"/>
    <w:basedOn w:val="af9"/>
    <w:link w:val="66"/>
    <w:rsid w:val="00584FBA"/>
    <w:pPr>
      <w:widowControl w:val="0"/>
      <w:shd w:val="clear" w:color="auto" w:fill="FFFFFF"/>
      <w:spacing w:before="60" w:after="420" w:line="0" w:lineRule="atLeast"/>
      <w:ind w:firstLine="0"/>
      <w:jc w:val="left"/>
    </w:pPr>
    <w:rPr>
      <w:rFonts w:ascii="Cambria" w:hAnsi="Cambria"/>
      <w:b/>
      <w:bCs/>
      <w:sz w:val="28"/>
      <w:szCs w:val="28"/>
      <w:lang w:bidi="ar-SA"/>
    </w:rPr>
  </w:style>
  <w:style w:type="character" w:customStyle="1" w:styleId="2115pt0pt">
    <w:name w:val="Основной текст (2) + 11;5 pt;Интервал 0 pt"/>
    <w:rsid w:val="00584FBA"/>
    <w:rPr>
      <w:rFonts w:ascii="Times New Roman" w:eastAsia="Times New Roman" w:hAnsi="Times New Roman" w:cs="Times New Roman"/>
      <w:b w:val="0"/>
      <w:bCs w:val="0"/>
      <w:i w:val="0"/>
      <w:iCs w:val="0"/>
      <w:smallCaps w:val="0"/>
      <w:strike w:val="0"/>
      <w:color w:val="000000"/>
      <w:spacing w:val="-10"/>
      <w:w w:val="100"/>
      <w:position w:val="0"/>
      <w:sz w:val="23"/>
      <w:szCs w:val="23"/>
      <w:u w:val="none"/>
      <w:shd w:val="clear" w:color="auto" w:fill="FFFFFF"/>
      <w:lang w:val="ru-RU" w:eastAsia="ru-RU" w:bidi="ru-RU"/>
    </w:rPr>
  </w:style>
  <w:style w:type="character" w:customStyle="1" w:styleId="2Exact">
    <w:name w:val="Основной текст (2) Exact"/>
    <w:rsid w:val="00584FBA"/>
    <w:rPr>
      <w:rFonts w:ascii="Times New Roman" w:eastAsia="Times New Roman" w:hAnsi="Times New Roman" w:cs="Times New Roman"/>
      <w:b w:val="0"/>
      <w:bCs w:val="0"/>
      <w:i w:val="0"/>
      <w:iCs w:val="0"/>
      <w:smallCaps w:val="0"/>
      <w:strike w:val="0"/>
      <w:sz w:val="28"/>
      <w:szCs w:val="28"/>
      <w:u w:val="none"/>
    </w:rPr>
  </w:style>
  <w:style w:type="character" w:customStyle="1" w:styleId="2115pt1">
    <w:name w:val="Основной текст (2) + 11;5 pt1"/>
    <w:rsid w:val="00584FB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710">
    <w:name w:val="Основной текст (7)1"/>
    <w:basedOn w:val="af9"/>
    <w:rsid w:val="00584FBA"/>
    <w:pPr>
      <w:widowControl w:val="0"/>
      <w:shd w:val="clear" w:color="auto" w:fill="FFFFFF"/>
      <w:spacing w:line="0" w:lineRule="atLeast"/>
      <w:ind w:firstLine="0"/>
      <w:jc w:val="center"/>
    </w:pPr>
    <w:rPr>
      <w:rFonts w:ascii="Times New Roman" w:hAnsi="Times New Roman"/>
      <w:b/>
      <w:bCs/>
      <w:color w:val="000000"/>
      <w:sz w:val="22"/>
      <w:lang w:val="ru-RU" w:eastAsia="ru-RU" w:bidi="ru-RU"/>
    </w:rPr>
  </w:style>
  <w:style w:type="paragraph" w:customStyle="1" w:styleId="xl2096">
    <w:name w:val="xl2096"/>
    <w:basedOn w:val="af9"/>
    <w:rsid w:val="00584FBA"/>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097">
    <w:name w:val="xl2097"/>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098">
    <w:name w:val="xl2098"/>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099">
    <w:name w:val="xl2099"/>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00">
    <w:name w:val="xl2100"/>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01">
    <w:name w:val="xl2101"/>
    <w:basedOn w:val="af9"/>
    <w:rsid w:val="00584FBA"/>
    <w:pPr>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2102">
    <w:name w:val="xl2102"/>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03">
    <w:name w:val="xl2103"/>
    <w:basedOn w:val="af9"/>
    <w:rsid w:val="00584FBA"/>
    <w:pP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4">
    <w:name w:val="xl2104"/>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5">
    <w:name w:val="xl2105"/>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6">
    <w:name w:val="xl2106"/>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7">
    <w:name w:val="xl2107"/>
    <w:basedOn w:val="af9"/>
    <w:rsid w:val="00584FBA"/>
    <w:pP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8">
    <w:name w:val="xl2108"/>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09">
    <w:name w:val="xl2109"/>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10">
    <w:name w:val="xl211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11">
    <w:name w:val="xl2111"/>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12">
    <w:name w:val="xl2112"/>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13">
    <w:name w:val="xl2113"/>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14">
    <w:name w:val="xl2114"/>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15">
    <w:name w:val="xl2115"/>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16">
    <w:name w:val="xl211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17">
    <w:name w:val="xl2117"/>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18">
    <w:name w:val="xl2118"/>
    <w:basedOn w:val="af9"/>
    <w:rsid w:val="00584FB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19">
    <w:name w:val="xl2119"/>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20">
    <w:name w:val="xl212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121">
    <w:name w:val="xl212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22">
    <w:name w:val="xl2122"/>
    <w:basedOn w:val="af9"/>
    <w:rsid w:val="00584FB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23">
    <w:name w:val="xl2123"/>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124">
    <w:name w:val="xl2124"/>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25">
    <w:name w:val="xl2125"/>
    <w:basedOn w:val="af9"/>
    <w:rsid w:val="00584FB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26">
    <w:name w:val="xl2126"/>
    <w:basedOn w:val="af9"/>
    <w:rsid w:val="00584FB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27">
    <w:name w:val="xl2127"/>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28">
    <w:name w:val="xl2128"/>
    <w:basedOn w:val="af9"/>
    <w:rsid w:val="00584FBA"/>
    <w:pP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29">
    <w:name w:val="xl2129"/>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0">
    <w:name w:val="xl2130"/>
    <w:basedOn w:val="af9"/>
    <w:rsid w:val="00584FB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1">
    <w:name w:val="xl2131"/>
    <w:basedOn w:val="af9"/>
    <w:rsid w:val="00584FB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2">
    <w:name w:val="xl2132"/>
    <w:basedOn w:val="af9"/>
    <w:rsid w:val="00584FB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3">
    <w:name w:val="xl2133"/>
    <w:basedOn w:val="af9"/>
    <w:rsid w:val="00584FB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4">
    <w:name w:val="xl2134"/>
    <w:basedOn w:val="af9"/>
    <w:rsid w:val="00584FBA"/>
    <w:pPr>
      <w:pBdr>
        <w:top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5">
    <w:name w:val="xl2135"/>
    <w:basedOn w:val="af9"/>
    <w:rsid w:val="00584FB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6">
    <w:name w:val="xl2136"/>
    <w:basedOn w:val="af9"/>
    <w:rsid w:val="00584FB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7">
    <w:name w:val="xl2137"/>
    <w:basedOn w:val="af9"/>
    <w:rsid w:val="00584FBA"/>
    <w:pPr>
      <w:pBdr>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38">
    <w:name w:val="xl2138"/>
    <w:basedOn w:val="af9"/>
    <w:rsid w:val="00584FBA"/>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39">
    <w:name w:val="xl2139"/>
    <w:basedOn w:val="af9"/>
    <w:rsid w:val="00584FBA"/>
    <w:pPr>
      <w:pBdr>
        <w:top w:val="single" w:sz="4" w:space="0" w:color="auto"/>
        <w:bottom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40">
    <w:name w:val="xl2140"/>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41">
    <w:name w:val="xl2141"/>
    <w:basedOn w:val="af9"/>
    <w:rsid w:val="00584FB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42">
    <w:name w:val="xl2142"/>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43">
    <w:name w:val="xl2143"/>
    <w:basedOn w:val="af9"/>
    <w:rsid w:val="00584FB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44">
    <w:name w:val="xl2144"/>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hAnsi="Times New Roman"/>
      <w:sz w:val="20"/>
      <w:szCs w:val="20"/>
      <w:lang w:val="ru-RU" w:eastAsia="ru-RU" w:bidi="ar-SA"/>
    </w:rPr>
  </w:style>
  <w:style w:type="paragraph" w:customStyle="1" w:styleId="xl2145">
    <w:name w:val="xl2145"/>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46">
    <w:name w:val="xl2146"/>
    <w:basedOn w:val="af9"/>
    <w:rsid w:val="00584FB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47">
    <w:name w:val="xl2147"/>
    <w:basedOn w:val="af9"/>
    <w:rsid w:val="00584FBA"/>
    <w:pPr>
      <w:pBdr>
        <w:top w:val="single" w:sz="4" w:space="0" w:color="auto"/>
        <w:left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48">
    <w:name w:val="xl2148"/>
    <w:basedOn w:val="af9"/>
    <w:rsid w:val="00584FBA"/>
    <w:pPr>
      <w:pBdr>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49">
    <w:name w:val="xl2149"/>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50">
    <w:name w:val="xl2150"/>
    <w:basedOn w:val="af9"/>
    <w:rsid w:val="00584FBA"/>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51">
    <w:name w:val="xl2151"/>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52">
    <w:name w:val="xl2152"/>
    <w:basedOn w:val="af9"/>
    <w:rsid w:val="00584FB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53">
    <w:name w:val="xl2153"/>
    <w:basedOn w:val="af9"/>
    <w:rsid w:val="00584FB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54">
    <w:name w:val="xl2154"/>
    <w:basedOn w:val="af9"/>
    <w:rsid w:val="00584FB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55">
    <w:name w:val="xl2155"/>
    <w:basedOn w:val="af9"/>
    <w:rsid w:val="00584FBA"/>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character" w:customStyle="1" w:styleId="21e">
    <w:name w:val="Знак2 Знак1"/>
    <w:aliases w:val="Заголовок 3 Знак + 12 pt Знак1,не полужирный Знак1,влево Знак1,Перед:  0 пт Знак1,Пос... Знак1,Заголовок 3 Знак + Знак1,Пер... Знак1,Знак Знак Знак2"/>
    <w:rsid w:val="00584FBA"/>
    <w:rPr>
      <w:rFonts w:ascii="Cambria" w:eastAsia="Times New Roman" w:hAnsi="Cambria" w:cs="Times New Roman"/>
      <w:b/>
      <w:bCs/>
      <w:color w:val="4F81BD"/>
    </w:rPr>
  </w:style>
  <w:style w:type="paragraph" w:customStyle="1" w:styleId="xl2157">
    <w:name w:val="xl2157"/>
    <w:basedOn w:val="af9"/>
    <w:rsid w:val="00584FBA"/>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58">
    <w:name w:val="xl2158"/>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59">
    <w:name w:val="xl2159"/>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0">
    <w:name w:val="xl2160"/>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1">
    <w:name w:val="xl2161"/>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2">
    <w:name w:val="xl2162"/>
    <w:basedOn w:val="af9"/>
    <w:rsid w:val="00584FBA"/>
    <w:pPr>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2163">
    <w:name w:val="xl2163"/>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4">
    <w:name w:val="xl2164"/>
    <w:basedOn w:val="af9"/>
    <w:rsid w:val="00584FBA"/>
    <w:pP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65">
    <w:name w:val="xl2165"/>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6">
    <w:name w:val="xl216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67">
    <w:name w:val="xl2167"/>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68">
    <w:name w:val="xl2168"/>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69">
    <w:name w:val="xl2169"/>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70">
    <w:name w:val="xl2170"/>
    <w:basedOn w:val="af9"/>
    <w:rsid w:val="00584FBA"/>
    <w:pP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71">
    <w:name w:val="xl2171"/>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72">
    <w:name w:val="xl2172"/>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73">
    <w:name w:val="xl2173"/>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74">
    <w:name w:val="xl2174"/>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75">
    <w:name w:val="xl2175"/>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76">
    <w:name w:val="xl2176"/>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77">
    <w:name w:val="xl2177"/>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78">
    <w:name w:val="xl2178"/>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79">
    <w:name w:val="xl2179"/>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180">
    <w:name w:val="xl2180"/>
    <w:basedOn w:val="af9"/>
    <w:rsid w:val="00584FBA"/>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81">
    <w:name w:val="xl218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82">
    <w:name w:val="xl2182"/>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83">
    <w:name w:val="xl2183"/>
    <w:basedOn w:val="af9"/>
    <w:rsid w:val="00584FBA"/>
    <w:pP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84">
    <w:name w:val="xl2184"/>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85">
    <w:name w:val="xl2185"/>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86">
    <w:name w:val="xl2186"/>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87">
    <w:name w:val="xl2187"/>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88">
    <w:name w:val="xl2188"/>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189">
    <w:name w:val="xl2189"/>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190">
    <w:name w:val="xl219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91">
    <w:name w:val="xl219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192">
    <w:name w:val="xl2192"/>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93">
    <w:name w:val="xl2193"/>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2194">
    <w:name w:val="xl2194"/>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195">
    <w:name w:val="xl2195"/>
    <w:basedOn w:val="af9"/>
    <w:rsid w:val="00584FB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96">
    <w:name w:val="xl2196"/>
    <w:basedOn w:val="af9"/>
    <w:rsid w:val="00584FBA"/>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97">
    <w:name w:val="xl2197"/>
    <w:basedOn w:val="af9"/>
    <w:rsid w:val="00584FB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98">
    <w:name w:val="xl2198"/>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199">
    <w:name w:val="xl2199"/>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00">
    <w:name w:val="xl220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156">
    <w:name w:val="xl215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affffffffff5">
    <w:name w:val="__ОТекст"/>
    <w:basedOn w:val="af9"/>
    <w:link w:val="affffffffff6"/>
    <w:qFormat/>
    <w:rsid w:val="00D70FE4"/>
    <w:pPr>
      <w:ind w:firstLine="709"/>
    </w:pPr>
    <w:rPr>
      <w:rFonts w:ascii="Times New Roman" w:eastAsia="Calibri" w:hAnsi="Times New Roman"/>
      <w:bCs/>
      <w:szCs w:val="18"/>
      <w:lang w:bidi="ar-SA"/>
    </w:rPr>
  </w:style>
  <w:style w:type="paragraph" w:customStyle="1" w:styleId="ad">
    <w:name w:val="_Таблица"/>
    <w:basedOn w:val="affff6"/>
    <w:link w:val="affffffffff7"/>
    <w:uiPriority w:val="99"/>
    <w:qFormat/>
    <w:rsid w:val="00584FBA"/>
    <w:pPr>
      <w:keepNext/>
      <w:numPr>
        <w:numId w:val="38"/>
      </w:numPr>
      <w:tabs>
        <w:tab w:val="left" w:pos="1985"/>
      </w:tabs>
      <w:spacing w:before="240" w:after="120" w:line="240" w:lineRule="auto"/>
      <w:ind w:right="282"/>
      <w:contextualSpacing w:val="0"/>
    </w:pPr>
    <w:rPr>
      <w:rFonts w:ascii="Calibri" w:eastAsia="Calibri" w:hAnsi="Calibri"/>
      <w:b/>
      <w:bCs/>
      <w:sz w:val="26"/>
      <w:szCs w:val="26"/>
    </w:rPr>
  </w:style>
  <w:style w:type="character" w:customStyle="1" w:styleId="affffffffff6">
    <w:name w:val="__ОТекст Знак"/>
    <w:link w:val="affffffffff5"/>
    <w:locked/>
    <w:rsid w:val="00D70FE4"/>
    <w:rPr>
      <w:rFonts w:ascii="Times New Roman" w:eastAsia="Calibri" w:hAnsi="Times New Roman" w:cs="Calibri"/>
      <w:bCs/>
      <w:sz w:val="24"/>
      <w:szCs w:val="18"/>
      <w:lang w:eastAsia="en-US"/>
    </w:rPr>
  </w:style>
  <w:style w:type="paragraph" w:customStyle="1" w:styleId="af">
    <w:name w:val="_Рисунок"/>
    <w:basedOn w:val="affff6"/>
    <w:link w:val="affffffffff8"/>
    <w:qFormat/>
    <w:rsid w:val="00584FBA"/>
    <w:pPr>
      <w:numPr>
        <w:numId w:val="39"/>
      </w:numPr>
      <w:spacing w:after="200" w:line="276" w:lineRule="auto"/>
      <w:contextualSpacing w:val="0"/>
      <w:jc w:val="center"/>
    </w:pPr>
    <w:rPr>
      <w:rFonts w:ascii="Calibri" w:eastAsia="Calibri" w:hAnsi="Calibri"/>
      <w:b/>
      <w:bCs/>
      <w:sz w:val="26"/>
      <w:szCs w:val="26"/>
    </w:rPr>
  </w:style>
  <w:style w:type="character" w:customStyle="1" w:styleId="affffffffff7">
    <w:name w:val="_Таблица Знак"/>
    <w:link w:val="ad"/>
    <w:uiPriority w:val="99"/>
    <w:locked/>
    <w:rsid w:val="00584FBA"/>
    <w:rPr>
      <w:rFonts w:ascii="Calibri" w:eastAsia="Calibri" w:hAnsi="Calibri"/>
      <w:b/>
      <w:bCs/>
      <w:sz w:val="26"/>
      <w:szCs w:val="26"/>
      <w:lang w:eastAsia="en-US"/>
    </w:rPr>
  </w:style>
  <w:style w:type="character" w:customStyle="1" w:styleId="affffffffff8">
    <w:name w:val="_Рисунок Знак"/>
    <w:link w:val="af"/>
    <w:locked/>
    <w:rsid w:val="00584FBA"/>
    <w:rPr>
      <w:rFonts w:ascii="Calibri" w:eastAsia="Calibri" w:hAnsi="Calibri"/>
      <w:b/>
      <w:bCs/>
      <w:sz w:val="26"/>
      <w:szCs w:val="26"/>
    </w:rPr>
  </w:style>
  <w:style w:type="paragraph" w:customStyle="1" w:styleId="00">
    <w:name w:val="00_Обычный текст"/>
    <w:basedOn w:val="af9"/>
    <w:link w:val="000"/>
    <w:uiPriority w:val="99"/>
    <w:qFormat/>
    <w:rsid w:val="00584FBA"/>
    <w:pPr>
      <w:snapToGrid w:val="0"/>
      <w:ind w:firstLine="709"/>
    </w:pPr>
    <w:rPr>
      <w:rFonts w:ascii="Times New Roman" w:hAnsi="Times New Roman"/>
      <w:sz w:val="26"/>
      <w:szCs w:val="26"/>
      <w:lang w:val="ru-RU" w:bidi="ar-SA"/>
    </w:rPr>
  </w:style>
  <w:style w:type="character" w:customStyle="1" w:styleId="000">
    <w:name w:val="00_Обычный текст Знак"/>
    <w:link w:val="00"/>
    <w:uiPriority w:val="99"/>
    <w:locked/>
    <w:rsid w:val="00584FBA"/>
    <w:rPr>
      <w:rFonts w:ascii="Times New Roman" w:eastAsia="Times New Roman" w:hAnsi="Times New Roman" w:cs="Times New Roman"/>
      <w:sz w:val="26"/>
      <w:szCs w:val="26"/>
      <w:lang w:val="ru-RU" w:bidi="ar-SA"/>
    </w:rPr>
  </w:style>
  <w:style w:type="paragraph" w:customStyle="1" w:styleId="116">
    <w:name w:val="1_1 Список ненумерной"/>
    <w:basedOn w:val="af9"/>
    <w:link w:val="11f8"/>
    <w:qFormat/>
    <w:rsid w:val="00584FBA"/>
    <w:pPr>
      <w:numPr>
        <w:numId w:val="40"/>
      </w:numPr>
      <w:snapToGrid w:val="0"/>
      <w:spacing w:after="40"/>
    </w:pPr>
    <w:rPr>
      <w:rFonts w:ascii="Times New Roman" w:hAnsi="Times New Roman"/>
      <w:sz w:val="26"/>
      <w:szCs w:val="26"/>
      <w:lang w:bidi="ar-SA"/>
    </w:rPr>
  </w:style>
  <w:style w:type="character" w:customStyle="1" w:styleId="11f8">
    <w:name w:val="1_1 Список ненумерной Знак"/>
    <w:link w:val="116"/>
    <w:locked/>
    <w:rsid w:val="00584FBA"/>
    <w:rPr>
      <w:rFonts w:ascii="Times New Roman" w:hAnsi="Times New Roman"/>
      <w:sz w:val="26"/>
      <w:szCs w:val="26"/>
      <w:lang w:eastAsia="en-US"/>
    </w:rPr>
  </w:style>
  <w:style w:type="paragraph" w:customStyle="1" w:styleId="xl2201">
    <w:name w:val="xl220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202">
    <w:name w:val="xl2202"/>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203">
    <w:name w:val="xl2203"/>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04">
    <w:name w:val="xl2204"/>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05">
    <w:name w:val="xl2205"/>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2206">
    <w:name w:val="xl220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07">
    <w:name w:val="xl2207"/>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08">
    <w:name w:val="xl2208"/>
    <w:basedOn w:val="af9"/>
    <w:rsid w:val="00584FBA"/>
    <w:pP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09">
    <w:name w:val="xl2209"/>
    <w:basedOn w:val="af9"/>
    <w:rsid w:val="00584FBA"/>
    <w:pP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0">
    <w:name w:val="xl2210"/>
    <w:basedOn w:val="af9"/>
    <w:rsid w:val="00584FBA"/>
    <w:pP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11">
    <w:name w:val="xl2211"/>
    <w:basedOn w:val="af9"/>
    <w:rsid w:val="00584FBA"/>
    <w:pP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2">
    <w:name w:val="xl2212"/>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13">
    <w:name w:val="xl2213"/>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4">
    <w:name w:val="xl2214"/>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5">
    <w:name w:val="xl2215"/>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6">
    <w:name w:val="xl221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7">
    <w:name w:val="xl2217"/>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8">
    <w:name w:val="xl2218"/>
    <w:basedOn w:val="af9"/>
    <w:rsid w:val="00584F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19">
    <w:name w:val="xl2219"/>
    <w:basedOn w:val="af9"/>
    <w:rsid w:val="00584F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0">
    <w:name w:val="xl2220"/>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21">
    <w:name w:val="xl2221"/>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2">
    <w:name w:val="xl2222"/>
    <w:basedOn w:val="af9"/>
    <w:rsid w:val="00584FBA"/>
    <w:pP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3">
    <w:name w:val="xl2223"/>
    <w:basedOn w:val="af9"/>
    <w:rsid w:val="00584F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4">
    <w:name w:val="xl2224"/>
    <w:basedOn w:val="af9"/>
    <w:rsid w:val="00584F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5">
    <w:name w:val="xl2225"/>
    <w:basedOn w:val="af9"/>
    <w:rsid w:val="00584F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6">
    <w:name w:val="xl2226"/>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7">
    <w:name w:val="xl2227"/>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8">
    <w:name w:val="xl2228"/>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29">
    <w:name w:val="xl2229"/>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30">
    <w:name w:val="xl223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31">
    <w:name w:val="xl223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2232">
    <w:name w:val="xl2232"/>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33">
    <w:name w:val="xl2233"/>
    <w:basedOn w:val="af9"/>
    <w:rsid w:val="00584FBA"/>
    <w:pPr>
      <w:pBdr>
        <w:lef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34">
    <w:name w:val="xl2234"/>
    <w:basedOn w:val="af9"/>
    <w:rsid w:val="00584FBA"/>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35">
    <w:name w:val="xl2235"/>
    <w:basedOn w:val="af9"/>
    <w:rsid w:val="00584FB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36">
    <w:name w:val="xl2236"/>
    <w:basedOn w:val="af9"/>
    <w:rsid w:val="00584FBA"/>
    <w:pPr>
      <w:pBdr>
        <w:top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37">
    <w:name w:val="xl2237"/>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238">
    <w:name w:val="xl2238"/>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239">
    <w:name w:val="xl2239"/>
    <w:basedOn w:val="af9"/>
    <w:rsid w:val="00584FBA"/>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ascii="Times New Roman" w:hAnsi="Times New Roman"/>
      <w:sz w:val="20"/>
      <w:szCs w:val="20"/>
      <w:lang w:val="ru-RU" w:eastAsia="ru-RU" w:bidi="ar-SA"/>
    </w:rPr>
  </w:style>
  <w:style w:type="paragraph" w:customStyle="1" w:styleId="xl2240">
    <w:name w:val="xl2240"/>
    <w:basedOn w:val="af9"/>
    <w:rsid w:val="00584FBA"/>
    <w:pPr>
      <w:pBdr>
        <w:top w:val="single" w:sz="4" w:space="0" w:color="auto"/>
        <w:bottom w:val="single" w:sz="4" w:space="0" w:color="auto"/>
      </w:pBdr>
      <w:spacing w:before="100" w:beforeAutospacing="1" w:after="100" w:afterAutospacing="1" w:line="240" w:lineRule="auto"/>
      <w:ind w:firstLine="0"/>
      <w:jc w:val="right"/>
      <w:textAlignment w:val="center"/>
    </w:pPr>
    <w:rPr>
      <w:rFonts w:ascii="Times New Roman" w:hAnsi="Times New Roman"/>
      <w:sz w:val="20"/>
      <w:szCs w:val="20"/>
      <w:lang w:val="ru-RU" w:eastAsia="ru-RU" w:bidi="ar-SA"/>
    </w:rPr>
  </w:style>
  <w:style w:type="paragraph" w:customStyle="1" w:styleId="xl2241">
    <w:name w:val="xl2241"/>
    <w:basedOn w:val="af9"/>
    <w:rsid w:val="00584FB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hAnsi="Times New Roman"/>
      <w:sz w:val="20"/>
      <w:szCs w:val="20"/>
      <w:lang w:val="ru-RU" w:eastAsia="ru-RU" w:bidi="ar-SA"/>
    </w:rPr>
  </w:style>
  <w:style w:type="paragraph" w:customStyle="1" w:styleId="xl2242">
    <w:name w:val="xl2242"/>
    <w:basedOn w:val="af9"/>
    <w:rsid w:val="00584FBA"/>
    <w:pPr>
      <w:pBdr>
        <w:left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43">
    <w:name w:val="xl2243"/>
    <w:basedOn w:val="af9"/>
    <w:rsid w:val="00584FBA"/>
    <w:pPr>
      <w:pBdr>
        <w:bottom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44">
    <w:name w:val="xl2244"/>
    <w:basedOn w:val="af9"/>
    <w:rsid w:val="00584FBA"/>
    <w:pPr>
      <w:pBdr>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45">
    <w:name w:val="xl2245"/>
    <w:basedOn w:val="af9"/>
    <w:rsid w:val="00584FBA"/>
    <w:pPr>
      <w:pBdr>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46">
    <w:name w:val="xl2246"/>
    <w:basedOn w:val="af9"/>
    <w:rsid w:val="00584FBA"/>
    <w:pPr>
      <w:pBdr>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47">
    <w:name w:val="xl2247"/>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48">
    <w:name w:val="xl2248"/>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8"/>
      <w:szCs w:val="28"/>
      <w:lang w:val="ru-RU" w:eastAsia="ru-RU" w:bidi="ar-SA"/>
    </w:rPr>
  </w:style>
  <w:style w:type="paragraph" w:customStyle="1" w:styleId="xl2249">
    <w:name w:val="xl2249"/>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0">
    <w:name w:val="xl2250"/>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1">
    <w:name w:val="xl225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2">
    <w:name w:val="xl2252"/>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3">
    <w:name w:val="xl2253"/>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4">
    <w:name w:val="xl2254"/>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color w:val="000000"/>
      <w:sz w:val="18"/>
      <w:szCs w:val="18"/>
      <w:lang w:val="ru-RU" w:eastAsia="ru-RU" w:bidi="ar-SA"/>
    </w:rPr>
  </w:style>
  <w:style w:type="paragraph" w:customStyle="1" w:styleId="xl2255">
    <w:name w:val="xl2255"/>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56">
    <w:name w:val="xl2256"/>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7">
    <w:name w:val="xl2257"/>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8">
    <w:name w:val="xl2258"/>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59">
    <w:name w:val="xl2259"/>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0">
    <w:name w:val="xl2260"/>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1">
    <w:name w:val="xl2261"/>
    <w:basedOn w:val="af9"/>
    <w:rsid w:val="00584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2262">
    <w:name w:val="xl2262"/>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3">
    <w:name w:val="xl2263"/>
    <w:basedOn w:val="af9"/>
    <w:rsid w:val="00584F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4">
    <w:name w:val="xl2264"/>
    <w:basedOn w:val="af9"/>
    <w:rsid w:val="00584FB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5">
    <w:name w:val="xl2265"/>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66">
    <w:name w:val="xl2266"/>
    <w:basedOn w:val="af9"/>
    <w:rsid w:val="00584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2267">
    <w:name w:val="xl2267"/>
    <w:basedOn w:val="af9"/>
    <w:rsid w:val="00584F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68">
    <w:name w:val="xl2268"/>
    <w:basedOn w:val="af9"/>
    <w:rsid w:val="00584FBA"/>
    <w:pP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69">
    <w:name w:val="xl2269"/>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2270">
    <w:name w:val="xl2270"/>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1">
    <w:name w:val="xl2271"/>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2">
    <w:name w:val="xl2272"/>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3">
    <w:name w:val="xl2273"/>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4">
    <w:name w:val="xl2274"/>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5">
    <w:name w:val="xl2275"/>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6">
    <w:name w:val="xl2276"/>
    <w:basedOn w:val="af9"/>
    <w:rsid w:val="00584FBA"/>
    <w:pP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7">
    <w:name w:val="xl2277"/>
    <w:basedOn w:val="af9"/>
    <w:rsid w:val="00584F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2278">
    <w:name w:val="xl2278"/>
    <w:basedOn w:val="af9"/>
    <w:rsid w:val="00584FBA"/>
    <w:pPr>
      <w:shd w:val="clear" w:color="000000" w:fill="538DD5"/>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numbering" w:customStyle="1" w:styleId="22b">
    <w:name w:val="Нет списка22"/>
    <w:next w:val="afc"/>
    <w:uiPriority w:val="99"/>
    <w:semiHidden/>
    <w:unhideWhenUsed/>
    <w:rsid w:val="00584FBA"/>
  </w:style>
  <w:style w:type="table" w:customStyle="1" w:styleId="316">
    <w:name w:val="Сетка таблицы31"/>
    <w:basedOn w:val="afb"/>
    <w:next w:val="afff6"/>
    <w:uiPriority w:val="59"/>
    <w:rsid w:val="00584FB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b">
    <w:name w:val="Рис.1"/>
    <w:rsid w:val="00584FBA"/>
    <w:pPr>
      <w:numPr>
        <w:numId w:val="23"/>
      </w:numPr>
    </w:pPr>
  </w:style>
  <w:style w:type="table" w:customStyle="1" w:styleId="-312">
    <w:name w:val="Веб-таблица 312"/>
    <w:basedOn w:val="afb"/>
    <w:next w:val="-3"/>
    <w:rsid w:val="00584FBA"/>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13">
    <w:name w:val="Нет списка121"/>
    <w:next w:val="afc"/>
    <w:uiPriority w:val="99"/>
    <w:semiHidden/>
    <w:unhideWhenUsed/>
    <w:rsid w:val="00584FBA"/>
  </w:style>
  <w:style w:type="table" w:customStyle="1" w:styleId="TableGridReport11">
    <w:name w:val="Table Grid Report11"/>
    <w:basedOn w:val="afb"/>
    <w:next w:val="afff6"/>
    <w:uiPriority w:val="59"/>
    <w:rsid w:val="00584FB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
    <w:basedOn w:val="afb"/>
    <w:next w:val="afff6"/>
    <w:uiPriority w:val="59"/>
    <w:rsid w:val="00584FBA"/>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9">
    <w:name w:val="ТЕКСТ"/>
    <w:basedOn w:val="af9"/>
    <w:link w:val="affffffffffa"/>
    <w:uiPriority w:val="99"/>
    <w:qFormat/>
    <w:rsid w:val="00584FBA"/>
    <w:pPr>
      <w:ind w:firstLine="567"/>
      <w:contextualSpacing/>
    </w:pPr>
    <w:rPr>
      <w:rFonts w:ascii="Times New Roman" w:eastAsia="Calibri" w:hAnsi="Times New Roman"/>
      <w:szCs w:val="24"/>
      <w:lang w:val="ru-RU" w:bidi="ar-SA"/>
    </w:rPr>
  </w:style>
  <w:style w:type="character" w:customStyle="1" w:styleId="affffffffffa">
    <w:name w:val="ТЕКСТ Знак"/>
    <w:link w:val="affffffffff9"/>
    <w:uiPriority w:val="99"/>
    <w:rsid w:val="00584FBA"/>
    <w:rPr>
      <w:rFonts w:ascii="Times New Roman" w:eastAsia="Calibri" w:hAnsi="Times New Roman" w:cs="Times New Roman"/>
      <w:sz w:val="24"/>
      <w:szCs w:val="24"/>
      <w:lang w:val="ru-RU" w:bidi="ar-SA"/>
    </w:rPr>
  </w:style>
  <w:style w:type="paragraph" w:customStyle="1" w:styleId="af2">
    <w:name w:val="ТАБЛ"/>
    <w:basedOn w:val="af9"/>
    <w:link w:val="affffffffffb"/>
    <w:autoRedefine/>
    <w:qFormat/>
    <w:rsid w:val="00584FBA"/>
    <w:pPr>
      <w:numPr>
        <w:numId w:val="42"/>
      </w:numPr>
      <w:tabs>
        <w:tab w:val="left" w:pos="1418"/>
      </w:tabs>
      <w:spacing w:before="120" w:after="120" w:line="240" w:lineRule="auto"/>
      <w:ind w:left="0" w:firstLine="0"/>
      <w:contextualSpacing/>
    </w:pPr>
    <w:rPr>
      <w:rFonts w:ascii="Times New Roman" w:eastAsia="Calibri" w:hAnsi="Times New Roman"/>
      <w:b/>
      <w:sz w:val="22"/>
      <w:szCs w:val="24"/>
      <w:lang w:bidi="ar-SA"/>
    </w:rPr>
  </w:style>
  <w:style w:type="paragraph" w:customStyle="1" w:styleId="1fffa">
    <w:name w:val="Мой 1"/>
    <w:basedOn w:val="19"/>
    <w:next w:val="af9"/>
    <w:link w:val="1fffb"/>
    <w:autoRedefine/>
    <w:qFormat/>
    <w:rsid w:val="00584FBA"/>
    <w:pPr>
      <w:keepNext/>
      <w:keepLines/>
      <w:numPr>
        <w:numId w:val="0"/>
      </w:numPr>
      <w:suppressAutoHyphens w:val="0"/>
      <w:spacing w:after="0" w:line="240" w:lineRule="auto"/>
      <w:ind w:left="357" w:hanging="357"/>
      <w:contextualSpacing w:val="0"/>
      <w:jc w:val="both"/>
    </w:pPr>
    <w:rPr>
      <w:rFonts w:ascii="Times New Roman" w:eastAsia="TimesNewRomanPSMT" w:hAnsi="Times New Roman"/>
      <w:smallCaps w:val="0"/>
      <w:color w:val="0070C0"/>
      <w:spacing w:val="0"/>
      <w:szCs w:val="20"/>
      <w:lang w:val="ru-RU" w:bidi="ar-SA"/>
    </w:rPr>
  </w:style>
  <w:style w:type="paragraph" w:customStyle="1" w:styleId="11f9">
    <w:name w:val="Мой 11"/>
    <w:basedOn w:val="20"/>
    <w:next w:val="af9"/>
    <w:link w:val="11fa"/>
    <w:qFormat/>
    <w:rsid w:val="00584FBA"/>
    <w:pPr>
      <w:widowControl w:val="0"/>
      <w:numPr>
        <w:numId w:val="0"/>
      </w:numPr>
      <w:spacing w:line="240" w:lineRule="auto"/>
      <w:ind w:left="1570" w:right="-108" w:hanging="578"/>
      <w:jc w:val="left"/>
    </w:pPr>
    <w:rPr>
      <w:rFonts w:eastAsia="Calibri" w:cs="Times New Roman"/>
      <w:bCs/>
      <w:iCs/>
      <w:sz w:val="26"/>
      <w:szCs w:val="26"/>
      <w:lang w:val="ru-RU" w:bidi="ar-SA"/>
    </w:rPr>
  </w:style>
  <w:style w:type="character" w:customStyle="1" w:styleId="11fa">
    <w:name w:val="Мой 11 Знак"/>
    <w:link w:val="11f9"/>
    <w:rsid w:val="00584FBA"/>
    <w:rPr>
      <w:rFonts w:ascii="Times New Roman" w:eastAsia="Calibri" w:hAnsi="Times New Roman" w:cs="Times New Roman"/>
      <w:b/>
      <w:bCs/>
      <w:iCs/>
      <w:sz w:val="26"/>
      <w:szCs w:val="26"/>
      <w:lang w:val="ru-RU" w:bidi="ar-SA"/>
    </w:rPr>
  </w:style>
  <w:style w:type="paragraph" w:customStyle="1" w:styleId="affffffffffc">
    <w:name w:val="Мой Таб"/>
    <w:basedOn w:val="af2"/>
    <w:link w:val="affffffffffd"/>
    <w:qFormat/>
    <w:rsid w:val="00584FBA"/>
  </w:style>
  <w:style w:type="character" w:customStyle="1" w:styleId="affffffffffd">
    <w:name w:val="Мой Таб Знак"/>
    <w:link w:val="affffffffffc"/>
    <w:rsid w:val="00584FBA"/>
    <w:rPr>
      <w:rFonts w:ascii="Times New Roman" w:eastAsia="Calibri" w:hAnsi="Times New Roman"/>
      <w:b/>
      <w:sz w:val="22"/>
      <w:szCs w:val="24"/>
      <w:lang w:eastAsia="en-US"/>
    </w:rPr>
  </w:style>
  <w:style w:type="paragraph" w:customStyle="1" w:styleId="6">
    <w:name w:val="Стиль6"/>
    <w:basedOn w:val="af9"/>
    <w:link w:val="68"/>
    <w:rsid w:val="00584FBA"/>
    <w:pPr>
      <w:numPr>
        <w:numId w:val="43"/>
      </w:numPr>
      <w:ind w:left="0" w:firstLine="0"/>
      <w:contextualSpacing/>
      <w:jc w:val="center"/>
    </w:pPr>
    <w:rPr>
      <w:rFonts w:ascii="Times New Roman" w:eastAsia="Calibri" w:hAnsi="Times New Roman"/>
      <w:b/>
      <w:sz w:val="22"/>
      <w:szCs w:val="24"/>
      <w:lang w:bidi="ar-SA"/>
    </w:rPr>
  </w:style>
  <w:style w:type="character" w:customStyle="1" w:styleId="68">
    <w:name w:val="Стиль6 Знак"/>
    <w:link w:val="6"/>
    <w:rsid w:val="00584FBA"/>
    <w:rPr>
      <w:rFonts w:ascii="Times New Roman" w:eastAsia="Calibri" w:hAnsi="Times New Roman"/>
      <w:b/>
      <w:sz w:val="22"/>
      <w:szCs w:val="24"/>
      <w:lang w:eastAsia="en-US"/>
    </w:rPr>
  </w:style>
  <w:style w:type="paragraph" w:customStyle="1" w:styleId="affffffffffe">
    <w:name w:val="Мой Рис."/>
    <w:basedOn w:val="af9"/>
    <w:link w:val="afffffffffff"/>
    <w:qFormat/>
    <w:rsid w:val="00584FBA"/>
    <w:pPr>
      <w:tabs>
        <w:tab w:val="num" w:pos="360"/>
        <w:tab w:val="left" w:pos="1418"/>
      </w:tabs>
      <w:spacing w:line="240" w:lineRule="auto"/>
      <w:ind w:firstLine="0"/>
      <w:contextualSpacing/>
      <w:jc w:val="center"/>
    </w:pPr>
    <w:rPr>
      <w:rFonts w:ascii="Times New Roman" w:eastAsia="Calibri" w:hAnsi="Times New Roman"/>
      <w:b/>
      <w:sz w:val="20"/>
      <w:szCs w:val="24"/>
      <w:lang w:val="ru-RU" w:bidi="ar-SA"/>
    </w:rPr>
  </w:style>
  <w:style w:type="character" w:customStyle="1" w:styleId="afffffffffff">
    <w:name w:val="Мой Рис. Знак"/>
    <w:link w:val="affffffffffe"/>
    <w:rsid w:val="00584FBA"/>
    <w:rPr>
      <w:rFonts w:ascii="Times New Roman" w:eastAsia="Calibri" w:hAnsi="Times New Roman" w:cs="Times New Roman"/>
      <w:b/>
      <w:szCs w:val="24"/>
      <w:lang w:val="ru-RU" w:bidi="ar-SA"/>
    </w:rPr>
  </w:style>
  <w:style w:type="paragraph" w:customStyle="1" w:styleId="afffffffffff0">
    <w:name w:val="Рисунок картинка"/>
    <w:basedOn w:val="affffffff"/>
    <w:link w:val="afffffffffff1"/>
    <w:qFormat/>
    <w:rsid w:val="00584FBA"/>
    <w:pPr>
      <w:spacing w:before="120" w:line="300" w:lineRule="auto"/>
      <w:ind w:left="-284" w:firstLine="0"/>
      <w:jc w:val="center"/>
    </w:pPr>
    <w:rPr>
      <w:rFonts w:ascii="Times New Roman" w:hAnsi="Times New Roman"/>
      <w:b/>
      <w:noProof/>
      <w:lang w:val="ru-RU"/>
    </w:rPr>
  </w:style>
  <w:style w:type="character" w:customStyle="1" w:styleId="afffffffffff1">
    <w:name w:val="Рисунок картинка Знак"/>
    <w:link w:val="afffffffffff0"/>
    <w:rsid w:val="00584FBA"/>
    <w:rPr>
      <w:rFonts w:ascii="Times New Roman" w:eastAsia="Calibri" w:hAnsi="Times New Roman" w:cs="Times New Roman"/>
      <w:b/>
      <w:noProof/>
      <w:sz w:val="24"/>
      <w:szCs w:val="28"/>
      <w:lang w:val="ru-RU" w:bidi="ar-SA"/>
    </w:rPr>
  </w:style>
  <w:style w:type="character" w:customStyle="1" w:styleId="afffffffffff2">
    <w:name w:val="Мой без № Знак"/>
    <w:link w:val="afffffffffff3"/>
    <w:locked/>
    <w:rsid w:val="00584FBA"/>
    <w:rPr>
      <w:rFonts w:ascii="Times New Roman" w:hAnsi="Times New Roman"/>
      <w:b/>
      <w:sz w:val="28"/>
      <w:szCs w:val="28"/>
    </w:rPr>
  </w:style>
  <w:style w:type="paragraph" w:customStyle="1" w:styleId="afffffffffff3">
    <w:name w:val="Мой без №"/>
    <w:basedOn w:val="af9"/>
    <w:next w:val="af9"/>
    <w:link w:val="afffffffffff2"/>
    <w:autoRedefine/>
    <w:qFormat/>
    <w:rsid w:val="00584FBA"/>
    <w:pPr>
      <w:ind w:firstLine="0"/>
      <w:contextualSpacing/>
      <w:jc w:val="left"/>
    </w:pPr>
    <w:rPr>
      <w:rFonts w:ascii="Times New Roman" w:hAnsi="Times New Roman"/>
      <w:b/>
      <w:sz w:val="28"/>
      <w:szCs w:val="28"/>
      <w:lang w:bidi="ar-SA"/>
    </w:rPr>
  </w:style>
  <w:style w:type="character" w:customStyle="1" w:styleId="afffffffffff4">
    <w:name w:val="Мой текст книги Знак"/>
    <w:link w:val="afffffffffff5"/>
    <w:locked/>
    <w:rsid w:val="00584FBA"/>
    <w:rPr>
      <w:rFonts w:ascii="Times New Roman" w:hAnsi="Times New Roman"/>
      <w:sz w:val="24"/>
      <w:szCs w:val="24"/>
    </w:rPr>
  </w:style>
  <w:style w:type="paragraph" w:customStyle="1" w:styleId="afffffffffff5">
    <w:name w:val="Мой текст книги"/>
    <w:basedOn w:val="affffff2"/>
    <w:link w:val="afffffffffff4"/>
    <w:rsid w:val="00584FBA"/>
    <w:pPr>
      <w:ind w:firstLine="851"/>
      <w:contextualSpacing/>
    </w:pPr>
    <w:rPr>
      <w:rFonts w:ascii="Times New Roman" w:hAnsi="Times New Roman"/>
      <w:sz w:val="24"/>
      <w:szCs w:val="24"/>
    </w:rPr>
  </w:style>
  <w:style w:type="paragraph" w:customStyle="1" w:styleId="3fb">
    <w:name w:val="Стиль3"/>
    <w:basedOn w:val="-19"/>
    <w:link w:val="3fc"/>
    <w:qFormat/>
    <w:rsid w:val="00584FBA"/>
    <w:pPr>
      <w:jc w:val="left"/>
    </w:pPr>
  </w:style>
  <w:style w:type="character" w:customStyle="1" w:styleId="3fc">
    <w:name w:val="Стиль3 Знак"/>
    <w:link w:val="3fb"/>
    <w:rsid w:val="00584FBA"/>
    <w:rPr>
      <w:rFonts w:ascii="Times New Roman" w:eastAsia="Times New Roman" w:hAnsi="Times New Roman" w:cs="Times New Roman"/>
      <w:b/>
      <w:bCs/>
      <w:sz w:val="24"/>
      <w:szCs w:val="24"/>
      <w:lang w:val="ru-RU" w:eastAsia="ru-RU" w:bidi="ar-SA"/>
    </w:rPr>
  </w:style>
  <w:style w:type="character" w:customStyle="1" w:styleId="25Exact">
    <w:name w:val="Основной текст (25) Exact"/>
    <w:link w:val="252"/>
    <w:rsid w:val="00584FBA"/>
    <w:rPr>
      <w:sz w:val="18"/>
      <w:szCs w:val="18"/>
      <w:shd w:val="clear" w:color="auto" w:fill="FFFFFF"/>
    </w:rPr>
  </w:style>
  <w:style w:type="character" w:customStyle="1" w:styleId="251ptExact">
    <w:name w:val="Основной текст (25) + Интервал 1 pt Exact"/>
    <w:rsid w:val="00584FBA"/>
    <w:rPr>
      <w:rFonts w:ascii="Tahoma" w:eastAsia="Tahoma" w:hAnsi="Tahoma" w:cs="Tahoma"/>
      <w:color w:val="000000"/>
      <w:spacing w:val="20"/>
      <w:w w:val="100"/>
      <w:position w:val="0"/>
      <w:sz w:val="18"/>
      <w:szCs w:val="18"/>
      <w:shd w:val="clear" w:color="auto" w:fill="FFFFFF"/>
      <w:lang w:val="ru-RU" w:eastAsia="ru-RU" w:bidi="ru-RU"/>
    </w:rPr>
  </w:style>
  <w:style w:type="paragraph" w:customStyle="1" w:styleId="252">
    <w:name w:val="Основной текст (25)"/>
    <w:basedOn w:val="af9"/>
    <w:link w:val="25Exact"/>
    <w:rsid w:val="00584FBA"/>
    <w:pPr>
      <w:widowControl w:val="0"/>
      <w:shd w:val="clear" w:color="auto" w:fill="FFFFFF"/>
      <w:spacing w:after="180" w:line="0" w:lineRule="atLeast"/>
      <w:ind w:hanging="280"/>
      <w:jc w:val="left"/>
    </w:pPr>
    <w:rPr>
      <w:rFonts w:ascii="Cambria" w:hAnsi="Cambria"/>
      <w:sz w:val="18"/>
      <w:szCs w:val="18"/>
      <w:lang w:bidi="ar-SA"/>
    </w:rPr>
  </w:style>
  <w:style w:type="character" w:customStyle="1" w:styleId="afffffffffff6">
    <w:name w:val="Подпись к таблице_"/>
    <w:link w:val="afffffffffff7"/>
    <w:rsid w:val="00584FBA"/>
    <w:rPr>
      <w:rFonts w:ascii="Times New Roman" w:eastAsia="Times New Roman" w:hAnsi="Times New Roman"/>
      <w:shd w:val="clear" w:color="auto" w:fill="FFFFFF"/>
    </w:rPr>
  </w:style>
  <w:style w:type="character" w:customStyle="1" w:styleId="2105pt">
    <w:name w:val="Основной текст (2) + 10;5 pt;Полужирный"/>
    <w:rsid w:val="00584FBA"/>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ffff7">
    <w:name w:val="Подпись к таблице"/>
    <w:basedOn w:val="af9"/>
    <w:link w:val="afffffffffff6"/>
    <w:rsid w:val="00584FBA"/>
    <w:pPr>
      <w:widowControl w:val="0"/>
      <w:shd w:val="clear" w:color="auto" w:fill="FFFFFF"/>
      <w:spacing w:line="0" w:lineRule="atLeast"/>
      <w:ind w:firstLine="0"/>
      <w:jc w:val="left"/>
    </w:pPr>
    <w:rPr>
      <w:rFonts w:ascii="Times New Roman" w:hAnsi="Times New Roman"/>
      <w:sz w:val="20"/>
      <w:szCs w:val="20"/>
      <w:lang w:bidi="ar-SA"/>
    </w:rPr>
  </w:style>
  <w:style w:type="character" w:customStyle="1" w:styleId="212pt">
    <w:name w:val="Основной текст (2) + 12 pt"/>
    <w:rsid w:val="00584FBA"/>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ArialNarrow14pt">
    <w:name w:val="Основной текст (2) + Arial Narrow;14 pt;Полужирный"/>
    <w:rsid w:val="00584FBA"/>
    <w:rPr>
      <w:rFonts w:ascii="Arial Narrow" w:eastAsia="Arial Narrow" w:hAnsi="Arial Narrow" w:cs="Arial Narrow"/>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9pt7">
    <w:name w:val="Основной текст (2) + 9 pt7"/>
    <w:rsid w:val="00584FBA"/>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pt2">
    <w:name w:val="Основной текст (2) + 9 pt;Курсив2"/>
    <w:rsid w:val="00584FBA"/>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2105pt1">
    <w:name w:val="Основной текст (2) + 10;5 pt;Полужирный1"/>
    <w:rsid w:val="00584FBA"/>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TrebuchetMS10pt0pt">
    <w:name w:val="Основной текст (2) + Trebuchet MS;10 pt;Интервал 0 pt"/>
    <w:rsid w:val="00584FBA"/>
    <w:rPr>
      <w:rFonts w:ascii="Trebuchet MS" w:eastAsia="Trebuchet MS" w:hAnsi="Trebuchet MS" w:cs="Trebuchet MS"/>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153">
    <w:name w:val="Основной текст (15)_"/>
    <w:link w:val="1510"/>
    <w:rsid w:val="00584FBA"/>
    <w:rPr>
      <w:rFonts w:ascii="Times New Roman" w:eastAsia="Times New Roman" w:hAnsi="Times New Roman"/>
      <w:sz w:val="18"/>
      <w:szCs w:val="18"/>
      <w:shd w:val="clear" w:color="auto" w:fill="FFFFFF"/>
    </w:rPr>
  </w:style>
  <w:style w:type="paragraph" w:customStyle="1" w:styleId="1510">
    <w:name w:val="Основной текст (15)1"/>
    <w:basedOn w:val="af9"/>
    <w:link w:val="153"/>
    <w:rsid w:val="00584FBA"/>
    <w:pPr>
      <w:widowControl w:val="0"/>
      <w:shd w:val="clear" w:color="auto" w:fill="FFFFFF"/>
      <w:spacing w:after="60" w:line="104" w:lineRule="exact"/>
      <w:ind w:firstLine="0"/>
      <w:jc w:val="left"/>
    </w:pPr>
    <w:rPr>
      <w:rFonts w:ascii="Times New Roman" w:hAnsi="Times New Roman"/>
      <w:sz w:val="18"/>
      <w:szCs w:val="18"/>
      <w:lang w:bidi="ar-SA"/>
    </w:rPr>
  </w:style>
  <w:style w:type="character" w:customStyle="1" w:styleId="2Arial65pt2">
    <w:name w:val="Основной текст (2) + Arial;6;5 pt2"/>
    <w:rsid w:val="00584FBA"/>
    <w:rPr>
      <w:rFonts w:ascii="Arial" w:eastAsia="Arial" w:hAnsi="Arial" w:cs="Arial"/>
      <w:b w:val="0"/>
      <w:bCs w:val="0"/>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97">
    <w:name w:val="Основной текст (97)_"/>
    <w:link w:val="971"/>
    <w:rsid w:val="00584FBA"/>
    <w:rPr>
      <w:rFonts w:ascii="Times New Roman" w:eastAsia="Times New Roman" w:hAnsi="Times New Roman"/>
      <w:i/>
      <w:iCs/>
      <w:sz w:val="18"/>
      <w:szCs w:val="18"/>
      <w:shd w:val="clear" w:color="auto" w:fill="FFFFFF"/>
    </w:rPr>
  </w:style>
  <w:style w:type="paragraph" w:customStyle="1" w:styleId="971">
    <w:name w:val="Основной текст (97)1"/>
    <w:basedOn w:val="af9"/>
    <w:link w:val="97"/>
    <w:rsid w:val="00584FBA"/>
    <w:pPr>
      <w:widowControl w:val="0"/>
      <w:shd w:val="clear" w:color="auto" w:fill="FFFFFF"/>
      <w:spacing w:line="112" w:lineRule="exact"/>
      <w:ind w:firstLine="0"/>
      <w:jc w:val="left"/>
    </w:pPr>
    <w:rPr>
      <w:rFonts w:ascii="Times New Roman" w:hAnsi="Times New Roman"/>
      <w:i/>
      <w:iCs/>
      <w:sz w:val="18"/>
      <w:szCs w:val="18"/>
      <w:lang w:bidi="ar-SA"/>
    </w:rPr>
  </w:style>
  <w:style w:type="character" w:customStyle="1" w:styleId="9TimesNewRoman9ptExact">
    <w:name w:val="Основной текст (9) + Times New Roman;9 pt;Полужирный Exact"/>
    <w:rsid w:val="00584FBA"/>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600">
    <w:name w:val="Основной текст (160)_"/>
    <w:link w:val="1601"/>
    <w:rsid w:val="00584FBA"/>
    <w:rPr>
      <w:rFonts w:ascii="Times New Roman" w:eastAsia="Times New Roman" w:hAnsi="Times New Roman"/>
      <w:b/>
      <w:bCs/>
      <w:i/>
      <w:iCs/>
      <w:shd w:val="clear" w:color="auto" w:fill="FFFFFF"/>
    </w:rPr>
  </w:style>
  <w:style w:type="paragraph" w:customStyle="1" w:styleId="1601">
    <w:name w:val="Основной текст (160)1"/>
    <w:basedOn w:val="af9"/>
    <w:link w:val="1600"/>
    <w:rsid w:val="00584FBA"/>
    <w:pPr>
      <w:widowControl w:val="0"/>
      <w:shd w:val="clear" w:color="auto" w:fill="FFFFFF"/>
      <w:spacing w:after="120" w:line="0" w:lineRule="atLeast"/>
      <w:ind w:hanging="1540"/>
      <w:jc w:val="left"/>
    </w:pPr>
    <w:rPr>
      <w:rFonts w:ascii="Times New Roman" w:hAnsi="Times New Roman"/>
      <w:b/>
      <w:bCs/>
      <w:i/>
      <w:iCs/>
      <w:sz w:val="20"/>
      <w:szCs w:val="20"/>
      <w:lang w:bidi="ar-SA"/>
    </w:rPr>
  </w:style>
  <w:style w:type="character" w:customStyle="1" w:styleId="22c">
    <w:name w:val="Основной текст (2) + Полужирный;Курсив2"/>
    <w:rsid w:val="00584FBA"/>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118">
    <w:name w:val="Основной текст (2)11"/>
    <w:rsid w:val="00584FB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87">
    <w:name w:val="Основной текст (8)_"/>
    <w:link w:val="88"/>
    <w:rsid w:val="00584FBA"/>
    <w:rPr>
      <w:rFonts w:ascii="Trebuchet MS" w:eastAsia="Trebuchet MS" w:hAnsi="Trebuchet MS" w:cs="Trebuchet MS"/>
      <w:sz w:val="26"/>
      <w:szCs w:val="26"/>
      <w:shd w:val="clear" w:color="auto" w:fill="FFFFFF"/>
    </w:rPr>
  </w:style>
  <w:style w:type="paragraph" w:customStyle="1" w:styleId="88">
    <w:name w:val="Основной текст (8)"/>
    <w:basedOn w:val="af9"/>
    <w:link w:val="87"/>
    <w:rsid w:val="00584FBA"/>
    <w:pPr>
      <w:widowControl w:val="0"/>
      <w:shd w:val="clear" w:color="auto" w:fill="FFFFFF"/>
      <w:spacing w:line="0" w:lineRule="atLeast"/>
      <w:ind w:firstLine="0"/>
      <w:jc w:val="left"/>
    </w:pPr>
    <w:rPr>
      <w:rFonts w:ascii="Trebuchet MS" w:eastAsia="Trebuchet MS" w:hAnsi="Trebuchet MS"/>
      <w:sz w:val="26"/>
      <w:szCs w:val="26"/>
      <w:lang w:bidi="ar-SA"/>
    </w:rPr>
  </w:style>
  <w:style w:type="character" w:customStyle="1" w:styleId="21f">
    <w:name w:val="Основной текст (21)_"/>
    <w:link w:val="21f0"/>
    <w:rsid w:val="00584FBA"/>
    <w:rPr>
      <w:rFonts w:ascii="Times New Roman" w:eastAsia="Times New Roman" w:hAnsi="Times New Roman"/>
      <w:sz w:val="16"/>
      <w:szCs w:val="16"/>
      <w:shd w:val="clear" w:color="auto" w:fill="FFFFFF"/>
    </w:rPr>
  </w:style>
  <w:style w:type="character" w:customStyle="1" w:styleId="159">
    <w:name w:val="Основной текст (159)_"/>
    <w:link w:val="1591"/>
    <w:rsid w:val="00584FBA"/>
    <w:rPr>
      <w:rFonts w:ascii="Times New Roman" w:eastAsia="Times New Roman" w:hAnsi="Times New Roman"/>
      <w:shd w:val="clear" w:color="auto" w:fill="FFFFFF"/>
    </w:rPr>
  </w:style>
  <w:style w:type="character" w:customStyle="1" w:styleId="15911pt">
    <w:name w:val="Основной текст (159) + 11 pt;Малые прописные"/>
    <w:rsid w:val="00584FBA"/>
    <w:rPr>
      <w:rFonts w:ascii="Times New Roman" w:eastAsia="Times New Roman" w:hAnsi="Times New Roman"/>
      <w:smallCaps/>
      <w:color w:val="000000"/>
      <w:spacing w:val="0"/>
      <w:w w:val="100"/>
      <w:position w:val="0"/>
      <w:sz w:val="22"/>
      <w:szCs w:val="22"/>
      <w:shd w:val="clear" w:color="auto" w:fill="FFFFFF"/>
      <w:lang w:val="en-US" w:eastAsia="en-US" w:bidi="en-US"/>
    </w:rPr>
  </w:style>
  <w:style w:type="character" w:customStyle="1" w:styleId="159Arial55pt">
    <w:name w:val="Основной текст (159) + Arial;5;5 pt;Малые прописные"/>
    <w:rsid w:val="00584FBA"/>
    <w:rPr>
      <w:rFonts w:ascii="Arial" w:eastAsia="Arial" w:hAnsi="Arial" w:cs="Arial"/>
      <w:smallCaps/>
      <w:color w:val="000000"/>
      <w:spacing w:val="0"/>
      <w:w w:val="100"/>
      <w:position w:val="0"/>
      <w:sz w:val="11"/>
      <w:szCs w:val="11"/>
      <w:shd w:val="clear" w:color="auto" w:fill="FFFFFF"/>
      <w:lang w:val="ru-RU" w:eastAsia="ru-RU" w:bidi="ru-RU"/>
    </w:rPr>
  </w:style>
  <w:style w:type="paragraph" w:customStyle="1" w:styleId="21f0">
    <w:name w:val="Основной текст (21)"/>
    <w:basedOn w:val="af9"/>
    <w:link w:val="21f"/>
    <w:rsid w:val="00584FBA"/>
    <w:pPr>
      <w:widowControl w:val="0"/>
      <w:shd w:val="clear" w:color="auto" w:fill="FFFFFF"/>
      <w:spacing w:line="0" w:lineRule="atLeast"/>
      <w:ind w:firstLine="0"/>
      <w:jc w:val="left"/>
    </w:pPr>
    <w:rPr>
      <w:rFonts w:ascii="Times New Roman" w:hAnsi="Times New Roman"/>
      <w:sz w:val="16"/>
      <w:szCs w:val="16"/>
      <w:lang w:bidi="ar-SA"/>
    </w:rPr>
  </w:style>
  <w:style w:type="paragraph" w:customStyle="1" w:styleId="1591">
    <w:name w:val="Основной текст (159)1"/>
    <w:basedOn w:val="af9"/>
    <w:link w:val="159"/>
    <w:rsid w:val="00584FBA"/>
    <w:pPr>
      <w:widowControl w:val="0"/>
      <w:shd w:val="clear" w:color="auto" w:fill="FFFFFF"/>
      <w:spacing w:line="320" w:lineRule="exact"/>
      <w:ind w:hanging="460"/>
    </w:pPr>
    <w:rPr>
      <w:rFonts w:ascii="Times New Roman" w:hAnsi="Times New Roman"/>
      <w:sz w:val="20"/>
      <w:szCs w:val="20"/>
      <w:lang w:bidi="ar-SA"/>
    </w:rPr>
  </w:style>
  <w:style w:type="character" w:customStyle="1" w:styleId="1590">
    <w:name w:val="Основной текст (159) + Малые прописные"/>
    <w:rsid w:val="00584FBA"/>
    <w:rPr>
      <w:rFonts w:ascii="Times New Roman" w:eastAsia="Times New Roman" w:hAnsi="Times New Roman" w:cs="Times New Roman"/>
      <w:smallCaps/>
      <w:color w:val="000000"/>
      <w:spacing w:val="0"/>
      <w:w w:val="100"/>
      <w:position w:val="0"/>
      <w:sz w:val="24"/>
      <w:szCs w:val="24"/>
      <w:shd w:val="clear" w:color="auto" w:fill="FFFFFF"/>
      <w:lang w:val="en-US" w:eastAsia="en-US" w:bidi="en-US"/>
    </w:rPr>
  </w:style>
  <w:style w:type="character" w:customStyle="1" w:styleId="159Exact">
    <w:name w:val="Основной текст (159) Exact"/>
    <w:rsid w:val="00584FBA"/>
    <w:rPr>
      <w:rFonts w:ascii="Times New Roman" w:eastAsia="Times New Roman" w:hAnsi="Times New Roman" w:cs="Times New Roman"/>
      <w:b w:val="0"/>
      <w:bCs w:val="0"/>
      <w:i w:val="0"/>
      <w:iCs w:val="0"/>
      <w:smallCaps w:val="0"/>
      <w:strike w:val="0"/>
      <w:u w:val="none"/>
    </w:rPr>
  </w:style>
  <w:style w:type="character" w:customStyle="1" w:styleId="62Exact">
    <w:name w:val="Основной текст (62) Exact"/>
    <w:link w:val="620"/>
    <w:rsid w:val="00584FBA"/>
    <w:rPr>
      <w:rFonts w:ascii="Arial" w:eastAsia="Arial" w:hAnsi="Arial" w:cs="Arial"/>
      <w:sz w:val="13"/>
      <w:szCs w:val="13"/>
      <w:shd w:val="clear" w:color="auto" w:fill="FFFFFF"/>
    </w:rPr>
  </w:style>
  <w:style w:type="paragraph" w:customStyle="1" w:styleId="620">
    <w:name w:val="Основной текст (62)"/>
    <w:basedOn w:val="af9"/>
    <w:link w:val="62Exact"/>
    <w:rsid w:val="00584FBA"/>
    <w:pPr>
      <w:widowControl w:val="0"/>
      <w:shd w:val="clear" w:color="auto" w:fill="FFFFFF"/>
      <w:spacing w:line="166" w:lineRule="exact"/>
      <w:ind w:firstLine="0"/>
      <w:jc w:val="left"/>
    </w:pPr>
    <w:rPr>
      <w:rFonts w:eastAsia="Arial"/>
      <w:sz w:val="13"/>
      <w:szCs w:val="13"/>
      <w:lang w:bidi="ar-SA"/>
    </w:rPr>
  </w:style>
  <w:style w:type="character" w:customStyle="1" w:styleId="317">
    <w:name w:val="Основной текст (31)_"/>
    <w:link w:val="3114"/>
    <w:rsid w:val="00584FBA"/>
    <w:rPr>
      <w:rFonts w:ascii="Times New Roman" w:eastAsia="Times New Roman" w:hAnsi="Times New Roman"/>
      <w:i/>
      <w:iCs/>
      <w:shd w:val="clear" w:color="auto" w:fill="FFFFFF"/>
    </w:rPr>
  </w:style>
  <w:style w:type="character" w:customStyle="1" w:styleId="318">
    <w:name w:val="Основной текст (31)"/>
    <w:rsid w:val="00584FBA"/>
    <w:rPr>
      <w:rFonts w:ascii="Times New Roman" w:eastAsia="Times New Roman" w:hAnsi="Times New Roman"/>
      <w:i/>
      <w:iCs/>
      <w:color w:val="000000"/>
      <w:spacing w:val="0"/>
      <w:w w:val="100"/>
      <w:position w:val="0"/>
      <w:sz w:val="22"/>
      <w:szCs w:val="22"/>
      <w:u w:val="single"/>
      <w:shd w:val="clear" w:color="auto" w:fill="FFFFFF"/>
      <w:lang w:val="ru-RU" w:eastAsia="ru-RU" w:bidi="ru-RU"/>
    </w:rPr>
  </w:style>
  <w:style w:type="paragraph" w:customStyle="1" w:styleId="3114">
    <w:name w:val="Основной текст (31)1"/>
    <w:basedOn w:val="af9"/>
    <w:link w:val="317"/>
    <w:rsid w:val="00584FBA"/>
    <w:pPr>
      <w:widowControl w:val="0"/>
      <w:shd w:val="clear" w:color="auto" w:fill="FFFFFF"/>
      <w:spacing w:line="259" w:lineRule="exact"/>
      <w:ind w:firstLine="880"/>
    </w:pPr>
    <w:rPr>
      <w:rFonts w:ascii="Times New Roman" w:hAnsi="Times New Roman"/>
      <w:i/>
      <w:iCs/>
      <w:sz w:val="20"/>
      <w:szCs w:val="20"/>
      <w:lang w:bidi="ar-SA"/>
    </w:rPr>
  </w:style>
  <w:style w:type="character" w:customStyle="1" w:styleId="28pt5">
    <w:name w:val="Основной текст (2) + 8 pt5"/>
    <w:rsid w:val="00584FBA"/>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181">
    <w:name w:val="Основной текст (18)_"/>
    <w:link w:val="1810"/>
    <w:rsid w:val="00584FBA"/>
    <w:rPr>
      <w:rFonts w:ascii="Times New Roman" w:eastAsia="Times New Roman" w:hAnsi="Times New Roman"/>
      <w:b/>
      <w:bCs/>
      <w:i/>
      <w:iCs/>
      <w:shd w:val="clear" w:color="auto" w:fill="FFFFFF"/>
    </w:rPr>
  </w:style>
  <w:style w:type="paragraph" w:customStyle="1" w:styleId="1810">
    <w:name w:val="Основной текст (18)1"/>
    <w:basedOn w:val="af9"/>
    <w:link w:val="181"/>
    <w:rsid w:val="00584FBA"/>
    <w:pPr>
      <w:widowControl w:val="0"/>
      <w:shd w:val="clear" w:color="auto" w:fill="FFFFFF"/>
      <w:spacing w:line="0" w:lineRule="atLeast"/>
      <w:ind w:firstLine="0"/>
      <w:jc w:val="left"/>
    </w:pPr>
    <w:rPr>
      <w:rFonts w:ascii="Times New Roman" w:hAnsi="Times New Roman"/>
      <w:b/>
      <w:bCs/>
      <w:i/>
      <w:iCs/>
      <w:sz w:val="20"/>
      <w:szCs w:val="20"/>
      <w:lang w:bidi="ar-SA"/>
    </w:rPr>
  </w:style>
  <w:style w:type="character" w:customStyle="1" w:styleId="1592">
    <w:name w:val="Основной текст (159) + Полужирный;Курсив"/>
    <w:rsid w:val="00584FBA"/>
    <w:rPr>
      <w:rFonts w:ascii="Times New Roman" w:eastAsia="Times New Roman" w:hAnsi="Times New Roman" w:cs="Times New Roman"/>
      <w:b/>
      <w:bCs/>
      <w:i/>
      <w:iCs/>
      <w:color w:val="000000"/>
      <w:spacing w:val="0"/>
      <w:w w:val="100"/>
      <w:position w:val="0"/>
      <w:sz w:val="24"/>
      <w:szCs w:val="24"/>
      <w:u w:val="single"/>
      <w:shd w:val="clear" w:color="auto" w:fill="FFFFFF"/>
      <w:lang w:val="ru-RU" w:eastAsia="ru-RU" w:bidi="ru-RU"/>
    </w:rPr>
  </w:style>
  <w:style w:type="character" w:customStyle="1" w:styleId="15910">
    <w:name w:val="Основной текст (159) + Полужирный;Курсив1"/>
    <w:rsid w:val="00584FBA"/>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character" w:customStyle="1" w:styleId="15920">
    <w:name w:val="Основной текст (159)2"/>
    <w:rsid w:val="00584FBA"/>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720">
    <w:name w:val="Заголовок №7 (2)_"/>
    <w:link w:val="721"/>
    <w:rsid w:val="00584FBA"/>
    <w:rPr>
      <w:rFonts w:ascii="Times New Roman" w:eastAsia="Times New Roman" w:hAnsi="Times New Roman"/>
      <w:sz w:val="28"/>
      <w:szCs w:val="28"/>
      <w:shd w:val="clear" w:color="auto" w:fill="FFFFFF"/>
    </w:rPr>
  </w:style>
  <w:style w:type="paragraph" w:customStyle="1" w:styleId="721">
    <w:name w:val="Заголовок №7 (2)"/>
    <w:basedOn w:val="af9"/>
    <w:link w:val="720"/>
    <w:rsid w:val="00584FBA"/>
    <w:pPr>
      <w:widowControl w:val="0"/>
      <w:shd w:val="clear" w:color="auto" w:fill="FFFFFF"/>
      <w:spacing w:line="0" w:lineRule="atLeast"/>
      <w:ind w:firstLine="0"/>
      <w:jc w:val="left"/>
      <w:outlineLvl w:val="6"/>
    </w:pPr>
    <w:rPr>
      <w:rFonts w:ascii="Times New Roman" w:hAnsi="Times New Roman"/>
      <w:sz w:val="28"/>
      <w:szCs w:val="28"/>
      <w:lang w:bidi="ar-SA"/>
    </w:rPr>
  </w:style>
  <w:style w:type="character" w:customStyle="1" w:styleId="29pt20">
    <w:name w:val="Основной текст (2) + 9 pt;Полужирный2"/>
    <w:rsid w:val="00584FB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75pt1">
    <w:name w:val="Основной текст (2) + 7;5 pt1"/>
    <w:rsid w:val="00584FBA"/>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12pt1">
    <w:name w:val="Основной текст (2) + 12 pt;Полужирный1"/>
    <w:rsid w:val="00584FB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6Exact">
    <w:name w:val="Основной текст (6) Exact"/>
    <w:rsid w:val="00584FB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5">
    <w:name w:val="_1."/>
    <w:basedOn w:val="19"/>
    <w:next w:val="af9"/>
    <w:link w:val="1fffc"/>
    <w:rsid w:val="00584FBA"/>
    <w:pPr>
      <w:keepNext/>
      <w:keepLines/>
      <w:numPr>
        <w:numId w:val="44"/>
      </w:numPr>
      <w:tabs>
        <w:tab w:val="left" w:pos="993"/>
      </w:tabs>
      <w:suppressAutoHyphens w:val="0"/>
      <w:spacing w:before="0" w:after="360" w:line="240" w:lineRule="auto"/>
      <w:ind w:right="680"/>
      <w:contextualSpacing w:val="0"/>
    </w:pPr>
    <w:rPr>
      <w:rFonts w:ascii="Times New Roman" w:hAnsi="Times New Roman"/>
      <w:bCs/>
      <w:spacing w:val="0"/>
      <w:sz w:val="26"/>
      <w:szCs w:val="26"/>
      <w:lang w:bidi="ar-SA"/>
    </w:rPr>
  </w:style>
  <w:style w:type="paragraph" w:customStyle="1" w:styleId="1110">
    <w:name w:val="_1.1.1."/>
    <w:basedOn w:val="30"/>
    <w:next w:val="af9"/>
    <w:link w:val="111e"/>
    <w:rsid w:val="00584FBA"/>
    <w:pPr>
      <w:keepLines/>
      <w:numPr>
        <w:numId w:val="44"/>
      </w:numPr>
      <w:suppressAutoHyphens w:val="0"/>
      <w:spacing w:before="360" w:after="360" w:line="240" w:lineRule="auto"/>
      <w:jc w:val="center"/>
    </w:pPr>
    <w:rPr>
      <w:rFonts w:ascii="Times New Roman" w:hAnsi="Times New Roman" w:cs="Times New Roman"/>
      <w:bCs/>
      <w:i w:val="0"/>
      <w:iCs w:val="0"/>
      <w:lang w:bidi="ar-SA"/>
    </w:rPr>
  </w:style>
  <w:style w:type="character" w:customStyle="1" w:styleId="111e">
    <w:name w:val="_1.1.1. Знак"/>
    <w:link w:val="1110"/>
    <w:locked/>
    <w:rsid w:val="00584FBA"/>
    <w:rPr>
      <w:rFonts w:ascii="Times New Roman" w:hAnsi="Times New Roman"/>
      <w:b/>
      <w:bCs/>
      <w:sz w:val="26"/>
      <w:szCs w:val="26"/>
      <w:lang w:eastAsia="en-US"/>
    </w:rPr>
  </w:style>
  <w:style w:type="table" w:customStyle="1" w:styleId="TableNormal">
    <w:name w:val="Table Normal"/>
    <w:uiPriority w:val="2"/>
    <w:semiHidden/>
    <w:unhideWhenUsed/>
    <w:qFormat/>
    <w:rsid w:val="00584FBA"/>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paragraph" w:customStyle="1" w:styleId="11fb">
    <w:name w:val="Оглавление 11"/>
    <w:basedOn w:val="af9"/>
    <w:uiPriority w:val="1"/>
    <w:qFormat/>
    <w:rsid w:val="00584FBA"/>
    <w:pPr>
      <w:widowControl w:val="0"/>
      <w:spacing w:line="240" w:lineRule="auto"/>
      <w:ind w:left="601" w:hanging="439"/>
      <w:jc w:val="left"/>
    </w:pPr>
    <w:rPr>
      <w:rFonts w:eastAsia="Arial" w:cs="Arial"/>
      <w:sz w:val="20"/>
      <w:szCs w:val="20"/>
      <w:lang w:bidi="ar-SA"/>
    </w:rPr>
  </w:style>
  <w:style w:type="paragraph" w:customStyle="1" w:styleId="21f1">
    <w:name w:val="Оглавление 21"/>
    <w:basedOn w:val="af9"/>
    <w:uiPriority w:val="1"/>
    <w:qFormat/>
    <w:rsid w:val="00584FBA"/>
    <w:pPr>
      <w:widowControl w:val="0"/>
      <w:spacing w:line="240" w:lineRule="auto"/>
      <w:ind w:left="382" w:firstLine="0"/>
      <w:jc w:val="left"/>
    </w:pPr>
    <w:rPr>
      <w:rFonts w:eastAsia="Arial" w:cs="Arial"/>
      <w:sz w:val="20"/>
      <w:szCs w:val="20"/>
      <w:lang w:bidi="ar-SA"/>
    </w:rPr>
  </w:style>
  <w:style w:type="paragraph" w:customStyle="1" w:styleId="319">
    <w:name w:val="Оглавление 31"/>
    <w:basedOn w:val="af9"/>
    <w:uiPriority w:val="1"/>
    <w:qFormat/>
    <w:rsid w:val="00584FBA"/>
    <w:pPr>
      <w:widowControl w:val="0"/>
      <w:spacing w:before="34" w:line="240" w:lineRule="auto"/>
      <w:ind w:left="1482" w:hanging="881"/>
      <w:jc w:val="left"/>
    </w:pPr>
    <w:rPr>
      <w:rFonts w:eastAsia="Arial" w:cs="Arial"/>
      <w:sz w:val="20"/>
      <w:szCs w:val="20"/>
      <w:lang w:bidi="ar-SA"/>
    </w:rPr>
  </w:style>
  <w:style w:type="paragraph" w:customStyle="1" w:styleId="11fc">
    <w:name w:val="Заголовок 11"/>
    <w:basedOn w:val="af9"/>
    <w:uiPriority w:val="1"/>
    <w:qFormat/>
    <w:rsid w:val="00584FBA"/>
    <w:pPr>
      <w:widowControl w:val="0"/>
      <w:spacing w:line="240" w:lineRule="auto"/>
      <w:ind w:left="1" w:right="2" w:firstLine="0"/>
      <w:jc w:val="center"/>
      <w:outlineLvl w:val="1"/>
    </w:pPr>
    <w:rPr>
      <w:rFonts w:eastAsia="Arial" w:cs="Arial"/>
      <w:b/>
      <w:bCs/>
      <w:sz w:val="36"/>
      <w:szCs w:val="36"/>
      <w:lang w:bidi="ar-SA"/>
    </w:rPr>
  </w:style>
  <w:style w:type="paragraph" w:customStyle="1" w:styleId="21f2">
    <w:name w:val="Заголовок 21"/>
    <w:basedOn w:val="af9"/>
    <w:uiPriority w:val="1"/>
    <w:qFormat/>
    <w:rsid w:val="00584FBA"/>
    <w:pPr>
      <w:widowControl w:val="0"/>
      <w:spacing w:line="240" w:lineRule="auto"/>
      <w:ind w:firstLine="0"/>
      <w:jc w:val="left"/>
      <w:outlineLvl w:val="2"/>
    </w:pPr>
    <w:rPr>
      <w:rFonts w:ascii="Times New Roman" w:hAnsi="Times New Roman"/>
      <w:sz w:val="26"/>
      <w:szCs w:val="26"/>
      <w:lang w:bidi="ar-SA"/>
    </w:rPr>
  </w:style>
  <w:style w:type="paragraph" w:customStyle="1" w:styleId="31a">
    <w:name w:val="Заголовок 31"/>
    <w:basedOn w:val="af9"/>
    <w:uiPriority w:val="1"/>
    <w:qFormat/>
    <w:rsid w:val="00584FBA"/>
    <w:pPr>
      <w:widowControl w:val="0"/>
      <w:spacing w:line="240" w:lineRule="auto"/>
      <w:ind w:left="2096" w:firstLine="0"/>
      <w:jc w:val="left"/>
      <w:outlineLvl w:val="3"/>
    </w:pPr>
    <w:rPr>
      <w:rFonts w:eastAsia="Arial" w:cs="Arial"/>
      <w:b/>
      <w:bCs/>
      <w:szCs w:val="24"/>
      <w:lang w:bidi="ar-SA"/>
    </w:rPr>
  </w:style>
  <w:style w:type="paragraph" w:customStyle="1" w:styleId="413">
    <w:name w:val="Заголовок 41"/>
    <w:basedOn w:val="af9"/>
    <w:uiPriority w:val="1"/>
    <w:qFormat/>
    <w:rsid w:val="00584FBA"/>
    <w:pPr>
      <w:widowControl w:val="0"/>
      <w:spacing w:line="240" w:lineRule="auto"/>
      <w:ind w:left="728" w:firstLine="0"/>
      <w:jc w:val="left"/>
      <w:outlineLvl w:val="4"/>
    </w:pPr>
    <w:rPr>
      <w:rFonts w:eastAsia="Arial" w:cs="Arial"/>
      <w:b/>
      <w:bCs/>
      <w:i/>
      <w:szCs w:val="24"/>
      <w:lang w:bidi="ar-SA"/>
    </w:rPr>
  </w:style>
  <w:style w:type="paragraph" w:customStyle="1" w:styleId="TableParagraph">
    <w:name w:val="Table Paragraph"/>
    <w:basedOn w:val="af9"/>
    <w:uiPriority w:val="1"/>
    <w:qFormat/>
    <w:rsid w:val="00584FBA"/>
    <w:pPr>
      <w:widowControl w:val="0"/>
      <w:spacing w:line="240" w:lineRule="auto"/>
      <w:ind w:firstLine="0"/>
      <w:jc w:val="center"/>
    </w:pPr>
    <w:rPr>
      <w:rFonts w:eastAsia="Arial" w:cs="Arial"/>
      <w:sz w:val="22"/>
      <w:lang w:bidi="ar-SA"/>
    </w:rPr>
  </w:style>
  <w:style w:type="character" w:customStyle="1" w:styleId="12pt1pt">
    <w:name w:val="Колонтитул + 12 pt;Интервал 1 pt"/>
    <w:rsid w:val="00584FBA"/>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u-RU" w:eastAsia="ru-RU" w:bidi="ru-RU"/>
    </w:rPr>
  </w:style>
  <w:style w:type="paragraph" w:customStyle="1" w:styleId="number-facts">
    <w:name w:val="number-facts"/>
    <w:basedOn w:val="af9"/>
    <w:rsid w:val="00584FBA"/>
    <w:pPr>
      <w:spacing w:before="100" w:beforeAutospacing="1" w:after="100" w:afterAutospacing="1" w:line="240" w:lineRule="auto"/>
      <w:ind w:firstLine="0"/>
      <w:jc w:val="left"/>
    </w:pPr>
    <w:rPr>
      <w:rFonts w:ascii="Times New Roman" w:hAnsi="Times New Roman"/>
      <w:szCs w:val="24"/>
      <w:lang w:val="ru-RU" w:eastAsia="ru-RU" w:bidi="ar-SA"/>
    </w:rPr>
  </w:style>
  <w:style w:type="character" w:customStyle="1" w:styleId="375pt">
    <w:name w:val="Основной текст (3) + 7;5 pt;Полужирный"/>
    <w:rsid w:val="00584FBA"/>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89">
    <w:name w:val="Заголовок №8_"/>
    <w:link w:val="8a"/>
    <w:rsid w:val="00584FBA"/>
    <w:rPr>
      <w:rFonts w:ascii="Times New Roman" w:eastAsia="Times New Roman" w:hAnsi="Times New Roman"/>
      <w:b/>
      <w:bCs/>
      <w:shd w:val="clear" w:color="auto" w:fill="FFFFFF"/>
    </w:rPr>
  </w:style>
  <w:style w:type="paragraph" w:customStyle="1" w:styleId="8a">
    <w:name w:val="Заголовок №8"/>
    <w:basedOn w:val="af9"/>
    <w:link w:val="89"/>
    <w:rsid w:val="00584FBA"/>
    <w:pPr>
      <w:widowControl w:val="0"/>
      <w:shd w:val="clear" w:color="auto" w:fill="FFFFFF"/>
      <w:spacing w:before="240" w:after="420" w:line="0" w:lineRule="atLeast"/>
      <w:ind w:hanging="2060"/>
      <w:outlineLvl w:val="7"/>
    </w:pPr>
    <w:rPr>
      <w:rFonts w:ascii="Times New Roman" w:hAnsi="Times New Roman"/>
      <w:b/>
      <w:bCs/>
      <w:sz w:val="20"/>
      <w:szCs w:val="20"/>
      <w:lang w:bidi="ar-SA"/>
    </w:rPr>
  </w:style>
  <w:style w:type="character" w:customStyle="1" w:styleId="182">
    <w:name w:val="Основной текст (18)"/>
    <w:rsid w:val="00584FBA"/>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ru-RU" w:eastAsia="ru-RU" w:bidi="ru-RU"/>
    </w:rPr>
  </w:style>
  <w:style w:type="character" w:customStyle="1" w:styleId="430">
    <w:name w:val="Основной текст (43)_"/>
    <w:link w:val="431"/>
    <w:rsid w:val="00584FBA"/>
    <w:rPr>
      <w:rFonts w:ascii="Arial" w:eastAsia="Arial" w:hAnsi="Arial" w:cs="Arial"/>
      <w:sz w:val="13"/>
      <w:szCs w:val="13"/>
      <w:shd w:val="clear" w:color="auto" w:fill="FFFFFF"/>
    </w:rPr>
  </w:style>
  <w:style w:type="paragraph" w:customStyle="1" w:styleId="431">
    <w:name w:val="Основной текст (43)"/>
    <w:basedOn w:val="af9"/>
    <w:link w:val="430"/>
    <w:rsid w:val="00584FBA"/>
    <w:pPr>
      <w:widowControl w:val="0"/>
      <w:shd w:val="clear" w:color="auto" w:fill="FFFFFF"/>
      <w:spacing w:line="122" w:lineRule="exact"/>
      <w:ind w:firstLine="0"/>
      <w:jc w:val="left"/>
    </w:pPr>
    <w:rPr>
      <w:rFonts w:eastAsia="Arial"/>
      <w:sz w:val="13"/>
      <w:szCs w:val="13"/>
      <w:lang w:bidi="ar-SA"/>
    </w:rPr>
  </w:style>
  <w:style w:type="character" w:customStyle="1" w:styleId="76Exact">
    <w:name w:val="Заголовок №7 (6) Exact"/>
    <w:link w:val="760"/>
    <w:rsid w:val="00584FBA"/>
    <w:rPr>
      <w:rFonts w:ascii="Times New Roman" w:eastAsia="Times New Roman" w:hAnsi="Times New Roman"/>
      <w:sz w:val="26"/>
      <w:szCs w:val="26"/>
      <w:shd w:val="clear" w:color="auto" w:fill="FFFFFF"/>
    </w:rPr>
  </w:style>
  <w:style w:type="paragraph" w:customStyle="1" w:styleId="154">
    <w:name w:val="Основной текст (15)"/>
    <w:basedOn w:val="af9"/>
    <w:rsid w:val="00584FBA"/>
    <w:pPr>
      <w:widowControl w:val="0"/>
      <w:shd w:val="clear" w:color="auto" w:fill="FFFFFF"/>
      <w:spacing w:after="60" w:line="104" w:lineRule="exact"/>
      <w:ind w:firstLine="0"/>
      <w:jc w:val="left"/>
    </w:pPr>
    <w:rPr>
      <w:rFonts w:ascii="Times New Roman" w:hAnsi="Times New Roman"/>
      <w:sz w:val="18"/>
      <w:szCs w:val="18"/>
      <w:lang w:bidi="ar-SA"/>
    </w:rPr>
  </w:style>
  <w:style w:type="paragraph" w:customStyle="1" w:styleId="760">
    <w:name w:val="Заголовок №7 (6)"/>
    <w:basedOn w:val="af9"/>
    <w:link w:val="76Exact"/>
    <w:rsid w:val="00584FBA"/>
    <w:pPr>
      <w:widowControl w:val="0"/>
      <w:shd w:val="clear" w:color="auto" w:fill="FFFFFF"/>
      <w:spacing w:line="0" w:lineRule="atLeast"/>
      <w:ind w:firstLine="0"/>
      <w:jc w:val="left"/>
      <w:outlineLvl w:val="6"/>
    </w:pPr>
    <w:rPr>
      <w:rFonts w:ascii="Times New Roman" w:hAnsi="Times New Roman"/>
      <w:sz w:val="26"/>
      <w:szCs w:val="26"/>
      <w:lang w:bidi="ar-SA"/>
    </w:rPr>
  </w:style>
  <w:style w:type="character" w:customStyle="1" w:styleId="680">
    <w:name w:val="Основной текст (68)_"/>
    <w:rsid w:val="00584FBA"/>
    <w:rPr>
      <w:rFonts w:ascii="Arial" w:eastAsia="Arial" w:hAnsi="Arial" w:cs="Arial"/>
      <w:b w:val="0"/>
      <w:bCs w:val="0"/>
      <w:i w:val="0"/>
      <w:iCs w:val="0"/>
      <w:smallCaps w:val="0"/>
      <w:strike w:val="0"/>
      <w:sz w:val="18"/>
      <w:szCs w:val="18"/>
      <w:u w:val="none"/>
    </w:rPr>
  </w:style>
  <w:style w:type="character" w:customStyle="1" w:styleId="681">
    <w:name w:val="Основной текст (68)"/>
    <w:rsid w:val="00584FBA"/>
    <w:rPr>
      <w:rFonts w:ascii="Arial" w:eastAsia="Arial" w:hAnsi="Arial" w:cs="Arial"/>
      <w:b w:val="0"/>
      <w:bCs w:val="0"/>
      <w:i w:val="0"/>
      <w:iCs w:val="0"/>
      <w:smallCaps w:val="0"/>
      <w:strike w:val="0"/>
      <w:color w:val="000000"/>
      <w:spacing w:val="0"/>
      <w:w w:val="100"/>
      <w:position w:val="0"/>
      <w:sz w:val="18"/>
      <w:szCs w:val="18"/>
      <w:u w:val="none"/>
      <w:lang w:val="ru-RU" w:eastAsia="ru-RU" w:bidi="ru-RU"/>
    </w:rPr>
  </w:style>
  <w:style w:type="character" w:customStyle="1" w:styleId="1fffc">
    <w:name w:val="_1. Знак"/>
    <w:link w:val="15"/>
    <w:locked/>
    <w:rsid w:val="00584FBA"/>
    <w:rPr>
      <w:rFonts w:ascii="Times New Roman" w:hAnsi="Times New Roman"/>
      <w:b/>
      <w:bCs/>
      <w:smallCaps/>
      <w:sz w:val="26"/>
      <w:szCs w:val="26"/>
      <w:lang w:eastAsia="en-US"/>
    </w:rPr>
  </w:style>
  <w:style w:type="paragraph" w:customStyle="1" w:styleId="11fd">
    <w:name w:val="_1.1."/>
    <w:basedOn w:val="20"/>
    <w:next w:val="af9"/>
    <w:link w:val="11fe"/>
    <w:rsid w:val="00584FBA"/>
    <w:pPr>
      <w:keepLines/>
      <w:numPr>
        <w:ilvl w:val="0"/>
        <w:numId w:val="0"/>
      </w:numPr>
      <w:tabs>
        <w:tab w:val="left" w:pos="1134"/>
      </w:tabs>
      <w:suppressAutoHyphens w:val="0"/>
      <w:spacing w:after="360" w:line="240" w:lineRule="auto"/>
      <w:ind w:right="424"/>
      <w:jc w:val="both"/>
    </w:pPr>
    <w:rPr>
      <w:rFonts w:cs="Times New Roman"/>
      <w:bCs/>
      <w:sz w:val="26"/>
      <w:szCs w:val="26"/>
      <w:lang w:val="ru-RU" w:bidi="ar-SA"/>
    </w:rPr>
  </w:style>
  <w:style w:type="character" w:customStyle="1" w:styleId="11fe">
    <w:name w:val="_1.1. Знак"/>
    <w:link w:val="11fd"/>
    <w:locked/>
    <w:rsid w:val="00584FBA"/>
    <w:rPr>
      <w:rFonts w:ascii="Times New Roman" w:eastAsia="Times New Roman" w:hAnsi="Times New Roman" w:cs="Times New Roman"/>
      <w:b/>
      <w:bCs/>
      <w:sz w:val="26"/>
      <w:szCs w:val="26"/>
      <w:lang w:val="ru-RU" w:bidi="ar-SA"/>
    </w:rPr>
  </w:style>
  <w:style w:type="character" w:customStyle="1" w:styleId="Exact0">
    <w:name w:val="Подпись к картинке Exact"/>
    <w:link w:val="afffffffffff8"/>
    <w:rsid w:val="00584FBA"/>
    <w:rPr>
      <w:rFonts w:ascii="Times New Roman" w:eastAsia="Times New Roman" w:hAnsi="Times New Roman"/>
      <w:shd w:val="clear" w:color="auto" w:fill="FFFFFF"/>
    </w:rPr>
  </w:style>
  <w:style w:type="paragraph" w:customStyle="1" w:styleId="afffffffffff8">
    <w:name w:val="Подпись к картинке"/>
    <w:basedOn w:val="af9"/>
    <w:link w:val="Exact0"/>
    <w:rsid w:val="00584FBA"/>
    <w:pPr>
      <w:widowControl w:val="0"/>
      <w:shd w:val="clear" w:color="auto" w:fill="FFFFFF"/>
      <w:spacing w:line="0" w:lineRule="atLeast"/>
      <w:ind w:firstLine="0"/>
      <w:jc w:val="left"/>
    </w:pPr>
    <w:rPr>
      <w:rFonts w:ascii="Times New Roman" w:hAnsi="Times New Roman"/>
      <w:sz w:val="20"/>
      <w:szCs w:val="20"/>
      <w:lang w:bidi="ar-SA"/>
    </w:rPr>
  </w:style>
  <w:style w:type="character" w:customStyle="1" w:styleId="27pt">
    <w:name w:val="Основной текст (2) + 7 pt"/>
    <w:rsid w:val="00584FBA"/>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Exact1">
    <w:name w:val="Подпись к таблице Exact"/>
    <w:rsid w:val="00584FBA"/>
    <w:rPr>
      <w:rFonts w:ascii="Times New Roman" w:eastAsia="Times New Roman" w:hAnsi="Times New Roman" w:cs="Times New Roman"/>
      <w:b w:val="0"/>
      <w:bCs w:val="0"/>
      <w:i w:val="0"/>
      <w:iCs w:val="0"/>
      <w:smallCaps w:val="0"/>
      <w:strike w:val="0"/>
      <w:sz w:val="22"/>
      <w:szCs w:val="22"/>
      <w:u w:val="none"/>
    </w:rPr>
  </w:style>
  <w:style w:type="character" w:customStyle="1" w:styleId="2fff">
    <w:name w:val="Основной текст (2) + Полужирный;Курсив"/>
    <w:rsid w:val="00584FBA"/>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18Exact">
    <w:name w:val="Основной текст (18) Exact"/>
    <w:rsid w:val="00584FBA"/>
    <w:rPr>
      <w:rFonts w:ascii="Times New Roman" w:eastAsia="Times New Roman" w:hAnsi="Times New Roman" w:cs="Times New Roman"/>
      <w:b/>
      <w:bCs/>
      <w:i/>
      <w:iCs/>
      <w:smallCaps w:val="0"/>
      <w:strike w:val="0"/>
      <w:sz w:val="22"/>
      <w:szCs w:val="22"/>
      <w:u w:val="none"/>
    </w:rPr>
  </w:style>
  <w:style w:type="character" w:customStyle="1" w:styleId="113Exact">
    <w:name w:val="Основной текст (113) Exact"/>
    <w:link w:val="1133"/>
    <w:rsid w:val="00584FBA"/>
    <w:rPr>
      <w:rFonts w:ascii="Times New Roman" w:eastAsia="Times New Roman" w:hAnsi="Times New Roman"/>
      <w:sz w:val="21"/>
      <w:szCs w:val="21"/>
      <w:shd w:val="clear" w:color="auto" w:fill="FFFFFF"/>
    </w:rPr>
  </w:style>
  <w:style w:type="character" w:customStyle="1" w:styleId="113Arial11ptExact">
    <w:name w:val="Основной текст (113) + Arial;11 pt Exact"/>
    <w:rsid w:val="00584FBA"/>
    <w:rPr>
      <w:rFonts w:ascii="Arial" w:eastAsia="Arial" w:hAnsi="Arial" w:cs="Arial"/>
      <w:b/>
      <w:bCs/>
      <w:color w:val="000000"/>
      <w:spacing w:val="0"/>
      <w:w w:val="100"/>
      <w:position w:val="0"/>
      <w:sz w:val="22"/>
      <w:szCs w:val="22"/>
      <w:shd w:val="clear" w:color="auto" w:fill="FFFFFF"/>
      <w:lang w:val="ru-RU" w:eastAsia="ru-RU" w:bidi="ru-RU"/>
    </w:rPr>
  </w:style>
  <w:style w:type="paragraph" w:customStyle="1" w:styleId="1133">
    <w:name w:val="Основной текст (113)"/>
    <w:basedOn w:val="af9"/>
    <w:link w:val="113Exact"/>
    <w:rsid w:val="00584FBA"/>
    <w:pPr>
      <w:widowControl w:val="0"/>
      <w:shd w:val="clear" w:color="auto" w:fill="FFFFFF"/>
      <w:spacing w:line="292" w:lineRule="exact"/>
      <w:ind w:firstLine="0"/>
      <w:jc w:val="left"/>
    </w:pPr>
    <w:rPr>
      <w:rFonts w:ascii="Times New Roman" w:hAnsi="Times New Roman"/>
      <w:sz w:val="21"/>
      <w:szCs w:val="21"/>
      <w:lang w:bidi="ar-SA"/>
    </w:rPr>
  </w:style>
  <w:style w:type="paragraph" w:customStyle="1" w:styleId="msonormal0">
    <w:name w:val="msonormal"/>
    <w:basedOn w:val="af9"/>
    <w:rsid w:val="00584FBA"/>
    <w:pPr>
      <w:spacing w:before="100" w:beforeAutospacing="1" w:after="100" w:afterAutospacing="1" w:line="240" w:lineRule="auto"/>
      <w:ind w:firstLine="0"/>
      <w:jc w:val="left"/>
    </w:pPr>
    <w:rPr>
      <w:rFonts w:ascii="Times New Roman" w:hAnsi="Times New Roman"/>
      <w:szCs w:val="24"/>
      <w:lang w:val="ru-RU" w:eastAsia="ru-RU" w:bidi="ar-SA"/>
    </w:rPr>
  </w:style>
  <w:style w:type="character" w:customStyle="1" w:styleId="79Exact">
    <w:name w:val="Заголовок №7 (9) Exact"/>
    <w:link w:val="79"/>
    <w:rsid w:val="00584FBA"/>
    <w:rPr>
      <w:rFonts w:ascii="Times New Roman" w:eastAsia="Times New Roman" w:hAnsi="Times New Roman"/>
      <w:b/>
      <w:bCs/>
      <w:shd w:val="clear" w:color="auto" w:fill="FFFFFF"/>
    </w:rPr>
  </w:style>
  <w:style w:type="paragraph" w:customStyle="1" w:styleId="79">
    <w:name w:val="Заголовок №7 (9)"/>
    <w:basedOn w:val="af9"/>
    <w:link w:val="79Exact"/>
    <w:rsid w:val="00584FBA"/>
    <w:pPr>
      <w:widowControl w:val="0"/>
      <w:shd w:val="clear" w:color="auto" w:fill="FFFFFF"/>
      <w:spacing w:line="0" w:lineRule="atLeast"/>
      <w:ind w:firstLine="0"/>
      <w:jc w:val="left"/>
      <w:outlineLvl w:val="6"/>
    </w:pPr>
    <w:rPr>
      <w:rFonts w:ascii="Times New Roman" w:hAnsi="Times New Roman"/>
      <w:b/>
      <w:bCs/>
      <w:sz w:val="20"/>
      <w:szCs w:val="20"/>
      <w:lang w:bidi="ar-SA"/>
    </w:rPr>
  </w:style>
  <w:style w:type="character" w:customStyle="1" w:styleId="2FranklinGothicHeavy7pt">
    <w:name w:val="Основной текст (2) + Franklin Gothic Heavy;7 pt"/>
    <w:rsid w:val="00584FBA"/>
    <w:rPr>
      <w:rFonts w:ascii="Franklin Gothic Heavy" w:eastAsia="Franklin Gothic Heavy" w:hAnsi="Franklin Gothic Heavy" w:cs="Franklin Gothic Heavy"/>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Exact0">
    <w:name w:val="Основной текст (2) + Курсив Exact"/>
    <w:rsid w:val="00584FBA"/>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Tahoma10ptExact">
    <w:name w:val="Основной текст (2) + Tahoma;10 pt Exact"/>
    <w:rsid w:val="00584FBA"/>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730">
    <w:name w:val="Основной текст (73)_"/>
    <w:link w:val="731"/>
    <w:rsid w:val="00584FBA"/>
    <w:rPr>
      <w:rFonts w:ascii="Arial Narrow" w:eastAsia="Arial Narrow" w:hAnsi="Arial Narrow" w:cs="Arial Narrow"/>
      <w:spacing w:val="-20"/>
      <w:w w:val="200"/>
      <w:sz w:val="16"/>
      <w:szCs w:val="16"/>
      <w:shd w:val="clear" w:color="auto" w:fill="FFFFFF"/>
    </w:rPr>
  </w:style>
  <w:style w:type="character" w:customStyle="1" w:styleId="6Exact0">
    <w:name w:val="Заголовок №6 Exact"/>
    <w:link w:val="69"/>
    <w:rsid w:val="00584FBA"/>
    <w:rPr>
      <w:rFonts w:ascii="Times New Roman" w:eastAsia="Times New Roman" w:hAnsi="Times New Roman"/>
      <w:shd w:val="clear" w:color="auto" w:fill="FFFFFF"/>
    </w:rPr>
  </w:style>
  <w:style w:type="paragraph" w:customStyle="1" w:styleId="731">
    <w:name w:val="Основной текст (73)"/>
    <w:basedOn w:val="af9"/>
    <w:link w:val="730"/>
    <w:rsid w:val="00584FBA"/>
    <w:pPr>
      <w:widowControl w:val="0"/>
      <w:shd w:val="clear" w:color="auto" w:fill="FFFFFF"/>
      <w:spacing w:before="60" w:line="0" w:lineRule="atLeast"/>
      <w:ind w:hanging="240"/>
      <w:jc w:val="left"/>
    </w:pPr>
    <w:rPr>
      <w:rFonts w:ascii="Arial Narrow" w:eastAsia="Arial Narrow" w:hAnsi="Arial Narrow"/>
      <w:spacing w:val="-20"/>
      <w:w w:val="200"/>
      <w:sz w:val="16"/>
      <w:szCs w:val="16"/>
      <w:lang w:bidi="ar-SA"/>
    </w:rPr>
  </w:style>
  <w:style w:type="paragraph" w:customStyle="1" w:styleId="69">
    <w:name w:val="Заголовок №6"/>
    <w:basedOn w:val="af9"/>
    <w:link w:val="6Exact0"/>
    <w:rsid w:val="00584FBA"/>
    <w:pPr>
      <w:widowControl w:val="0"/>
      <w:shd w:val="clear" w:color="auto" w:fill="FFFFFF"/>
      <w:spacing w:line="0" w:lineRule="atLeast"/>
      <w:ind w:firstLine="0"/>
      <w:jc w:val="left"/>
      <w:outlineLvl w:val="5"/>
    </w:pPr>
    <w:rPr>
      <w:rFonts w:ascii="Times New Roman" w:hAnsi="Times New Roman"/>
      <w:sz w:val="20"/>
      <w:szCs w:val="20"/>
      <w:lang w:bidi="ar-SA"/>
    </w:rPr>
  </w:style>
  <w:style w:type="character" w:customStyle="1" w:styleId="360">
    <w:name w:val="Основной текст (36)_"/>
    <w:link w:val="361"/>
    <w:rsid w:val="00584FBA"/>
    <w:rPr>
      <w:rFonts w:ascii="Times New Roman" w:eastAsia="Times New Roman" w:hAnsi="Times New Roman"/>
      <w:b/>
      <w:bCs/>
      <w:sz w:val="21"/>
      <w:szCs w:val="21"/>
      <w:shd w:val="clear" w:color="auto" w:fill="FFFFFF"/>
    </w:rPr>
  </w:style>
  <w:style w:type="paragraph" w:customStyle="1" w:styleId="361">
    <w:name w:val="Основной текст (36)"/>
    <w:basedOn w:val="af9"/>
    <w:link w:val="360"/>
    <w:rsid w:val="00584FBA"/>
    <w:pPr>
      <w:widowControl w:val="0"/>
      <w:shd w:val="clear" w:color="auto" w:fill="FFFFFF"/>
      <w:spacing w:line="252" w:lineRule="exact"/>
      <w:ind w:firstLine="0"/>
    </w:pPr>
    <w:rPr>
      <w:rFonts w:ascii="Times New Roman" w:hAnsi="Times New Roman"/>
      <w:b/>
      <w:bCs/>
      <w:sz w:val="21"/>
      <w:szCs w:val="21"/>
      <w:lang w:bidi="ar-SA"/>
    </w:rPr>
  </w:style>
  <w:style w:type="character" w:customStyle="1" w:styleId="31Tahoma10pt">
    <w:name w:val="Основной текст (31) + Tahoma;10 pt;Не курсив"/>
    <w:rsid w:val="00584FBA"/>
    <w:rPr>
      <w:rFonts w:ascii="Tahoma" w:eastAsia="Tahoma" w:hAnsi="Tahoma" w:cs="Tahoma"/>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29pt3">
    <w:name w:val="Основной текст (2) + 9 pt;Курсив"/>
    <w:rsid w:val="00584FBA"/>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96">
    <w:name w:val="Основной текст (96)_"/>
    <w:link w:val="960"/>
    <w:rsid w:val="00584FBA"/>
    <w:rPr>
      <w:sz w:val="15"/>
      <w:szCs w:val="15"/>
      <w:shd w:val="clear" w:color="auto" w:fill="FFFFFF"/>
    </w:rPr>
  </w:style>
  <w:style w:type="paragraph" w:customStyle="1" w:styleId="960">
    <w:name w:val="Основной текст (96)"/>
    <w:basedOn w:val="af9"/>
    <w:link w:val="96"/>
    <w:rsid w:val="00584FBA"/>
    <w:pPr>
      <w:widowControl w:val="0"/>
      <w:shd w:val="clear" w:color="auto" w:fill="FFFFFF"/>
      <w:spacing w:line="212" w:lineRule="exact"/>
      <w:ind w:hanging="2140"/>
      <w:jc w:val="left"/>
    </w:pPr>
    <w:rPr>
      <w:rFonts w:ascii="Cambria" w:hAnsi="Cambria"/>
      <w:sz w:val="15"/>
      <w:szCs w:val="15"/>
      <w:lang w:bidi="ar-SA"/>
    </w:rPr>
  </w:style>
  <w:style w:type="character" w:customStyle="1" w:styleId="47Exact">
    <w:name w:val="Основной текст (47) Exact"/>
    <w:link w:val="470"/>
    <w:rsid w:val="00584FBA"/>
    <w:rPr>
      <w:rFonts w:ascii="Times New Roman" w:eastAsia="Times New Roman" w:hAnsi="Times New Roman"/>
      <w:sz w:val="28"/>
      <w:szCs w:val="28"/>
      <w:shd w:val="clear" w:color="auto" w:fill="FFFFFF"/>
    </w:rPr>
  </w:style>
  <w:style w:type="character" w:customStyle="1" w:styleId="2fff0">
    <w:name w:val="Основной текст (2) + Малые прописные"/>
    <w:rsid w:val="00584FBA"/>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en-US" w:eastAsia="en-US" w:bidi="en-US"/>
    </w:rPr>
  </w:style>
  <w:style w:type="paragraph" w:customStyle="1" w:styleId="470">
    <w:name w:val="Основной текст (47)"/>
    <w:basedOn w:val="af9"/>
    <w:link w:val="47Exact"/>
    <w:rsid w:val="00584FBA"/>
    <w:pPr>
      <w:widowControl w:val="0"/>
      <w:shd w:val="clear" w:color="auto" w:fill="FFFFFF"/>
      <w:spacing w:line="370" w:lineRule="exact"/>
      <w:ind w:firstLine="0"/>
    </w:pPr>
    <w:rPr>
      <w:rFonts w:ascii="Times New Roman" w:hAnsi="Times New Roman"/>
      <w:sz w:val="28"/>
      <w:szCs w:val="28"/>
      <w:lang w:bidi="ar-SA"/>
    </w:rPr>
  </w:style>
  <w:style w:type="character" w:customStyle="1" w:styleId="155">
    <w:name w:val="Основной текст (155)_"/>
    <w:link w:val="1550"/>
    <w:rsid w:val="00584FBA"/>
    <w:rPr>
      <w:rFonts w:ascii="Arial" w:eastAsia="Arial" w:hAnsi="Arial" w:cs="Arial"/>
      <w:sz w:val="14"/>
      <w:szCs w:val="14"/>
      <w:shd w:val="clear" w:color="auto" w:fill="FFFFFF"/>
    </w:rPr>
  </w:style>
  <w:style w:type="paragraph" w:customStyle="1" w:styleId="1550">
    <w:name w:val="Основной текст (155)"/>
    <w:basedOn w:val="af9"/>
    <w:link w:val="155"/>
    <w:rsid w:val="00584FBA"/>
    <w:pPr>
      <w:widowControl w:val="0"/>
      <w:shd w:val="clear" w:color="auto" w:fill="FFFFFF"/>
      <w:spacing w:line="0" w:lineRule="atLeast"/>
      <w:ind w:firstLine="0"/>
      <w:jc w:val="left"/>
    </w:pPr>
    <w:rPr>
      <w:rFonts w:eastAsia="Arial"/>
      <w:sz w:val="14"/>
      <w:szCs w:val="14"/>
      <w:lang w:bidi="ar-SA"/>
    </w:rPr>
  </w:style>
  <w:style w:type="paragraph" w:customStyle="1" w:styleId="1593">
    <w:name w:val="Основной текст (159)"/>
    <w:basedOn w:val="af9"/>
    <w:rsid w:val="00584FBA"/>
    <w:pPr>
      <w:widowControl w:val="0"/>
      <w:shd w:val="clear" w:color="auto" w:fill="FFFFFF"/>
      <w:spacing w:line="320" w:lineRule="exact"/>
      <w:ind w:hanging="460"/>
    </w:pPr>
    <w:rPr>
      <w:rFonts w:ascii="Times New Roman" w:hAnsi="Times New Roman"/>
      <w:color w:val="000000"/>
      <w:szCs w:val="24"/>
      <w:lang w:val="ru-RU" w:eastAsia="ru-RU" w:bidi="ru-RU"/>
    </w:rPr>
  </w:style>
  <w:style w:type="character" w:customStyle="1" w:styleId="15911pt0">
    <w:name w:val="Основной текст (159) + 11 pt"/>
    <w:aliases w:val="Малые прописные"/>
    <w:rsid w:val="00584FB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5Exact">
    <w:name w:val="Подпись к таблице (15) Exact"/>
    <w:link w:val="156"/>
    <w:rsid w:val="00584FBA"/>
    <w:rPr>
      <w:rFonts w:ascii="Trebuchet MS" w:eastAsia="Trebuchet MS" w:hAnsi="Trebuchet MS" w:cs="Trebuchet MS"/>
      <w:i/>
      <w:iCs/>
      <w:sz w:val="16"/>
      <w:szCs w:val="16"/>
      <w:shd w:val="clear" w:color="auto" w:fill="FFFFFF"/>
    </w:rPr>
  </w:style>
  <w:style w:type="paragraph" w:customStyle="1" w:styleId="156">
    <w:name w:val="Подпись к таблице (15)"/>
    <w:basedOn w:val="af9"/>
    <w:link w:val="15Exact"/>
    <w:rsid w:val="00584FBA"/>
    <w:pPr>
      <w:widowControl w:val="0"/>
      <w:shd w:val="clear" w:color="auto" w:fill="FFFFFF"/>
      <w:spacing w:before="60" w:after="60" w:line="0" w:lineRule="atLeast"/>
      <w:ind w:firstLine="0"/>
      <w:jc w:val="left"/>
    </w:pPr>
    <w:rPr>
      <w:rFonts w:ascii="Trebuchet MS" w:eastAsia="Trebuchet MS" w:hAnsi="Trebuchet MS"/>
      <w:i/>
      <w:iCs/>
      <w:sz w:val="16"/>
      <w:szCs w:val="16"/>
      <w:lang w:bidi="ar-SA"/>
    </w:rPr>
  </w:style>
  <w:style w:type="character" w:customStyle="1" w:styleId="159Exact0">
    <w:name w:val="Основной текст (159) + Малые прописные Exact"/>
    <w:rsid w:val="00584FBA"/>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en-US" w:eastAsia="en-US" w:bidi="en-US"/>
    </w:rPr>
  </w:style>
  <w:style w:type="character" w:customStyle="1" w:styleId="159Arial55ptExact">
    <w:name w:val="Основной текст (159) + Arial;5;5 pt;Малые прописные Exact"/>
    <w:rsid w:val="00584FBA"/>
    <w:rPr>
      <w:rFonts w:ascii="Arial" w:eastAsia="Arial" w:hAnsi="Arial" w:cs="Arial"/>
      <w:b w:val="0"/>
      <w:bCs w:val="0"/>
      <w:i w:val="0"/>
      <w:iCs w:val="0"/>
      <w:smallCaps/>
      <w:strike w:val="0"/>
      <w:color w:val="000000"/>
      <w:spacing w:val="0"/>
      <w:w w:val="100"/>
      <w:position w:val="0"/>
      <w:sz w:val="11"/>
      <w:szCs w:val="11"/>
      <w:u w:val="none"/>
      <w:shd w:val="clear" w:color="auto" w:fill="FFFFFF"/>
      <w:lang w:val="ru-RU" w:eastAsia="ru-RU" w:bidi="ru-RU"/>
    </w:rPr>
  </w:style>
  <w:style w:type="paragraph" w:customStyle="1" w:styleId="afffffffffff9">
    <w:name w:val="Текст титула"/>
    <w:link w:val="afffffffffffa"/>
    <w:qFormat/>
    <w:rsid w:val="00584FBA"/>
    <w:pPr>
      <w:spacing w:after="120"/>
      <w:jc w:val="center"/>
    </w:pPr>
    <w:rPr>
      <w:rFonts w:ascii="Times New Roman" w:hAnsi="Times New Roman"/>
      <w:b/>
      <w:sz w:val="24"/>
    </w:rPr>
  </w:style>
  <w:style w:type="character" w:customStyle="1" w:styleId="afffffffffffa">
    <w:name w:val="Текст титула Знак"/>
    <w:link w:val="afffffffffff9"/>
    <w:rsid w:val="00584FBA"/>
    <w:rPr>
      <w:rFonts w:ascii="Times New Roman" w:hAnsi="Times New Roman"/>
      <w:b/>
      <w:sz w:val="24"/>
      <w:lang w:val="ru-RU" w:bidi="ar-SA"/>
    </w:rPr>
  </w:style>
  <w:style w:type="paragraph" w:customStyle="1" w:styleId="2fff1">
    <w:name w:val="Текст титула 2"/>
    <w:basedOn w:val="af9"/>
    <w:qFormat/>
    <w:rsid w:val="00584FBA"/>
    <w:pPr>
      <w:widowControl w:val="0"/>
      <w:snapToGrid w:val="0"/>
      <w:spacing w:before="4800" w:line="300" w:lineRule="auto"/>
      <w:ind w:firstLine="0"/>
      <w:contextualSpacing/>
      <w:jc w:val="center"/>
    </w:pPr>
    <w:rPr>
      <w:rFonts w:ascii="Times New Roman" w:hAnsi="Times New Roman" w:cs="Arial"/>
      <w:b/>
      <w:lang w:val="ru-RU" w:bidi="ar-SA"/>
    </w:rPr>
  </w:style>
  <w:style w:type="paragraph" w:customStyle="1" w:styleId="001">
    <w:name w:val="0.0 Текст"/>
    <w:basedOn w:val="af9"/>
    <w:link w:val="002"/>
    <w:qFormat/>
    <w:rsid w:val="00584FBA"/>
    <w:pPr>
      <w:snapToGrid w:val="0"/>
      <w:spacing w:before="40" w:after="400" w:line="300" w:lineRule="auto"/>
      <w:ind w:firstLine="709"/>
      <w:contextualSpacing/>
    </w:pPr>
    <w:rPr>
      <w:rFonts w:ascii="Times New Roman" w:hAnsi="Times New Roman" w:cs="Arial"/>
      <w:sz w:val="28"/>
      <w:szCs w:val="20"/>
      <w:lang w:val="ru-RU" w:bidi="ar-SA"/>
    </w:rPr>
  </w:style>
  <w:style w:type="character" w:customStyle="1" w:styleId="002">
    <w:name w:val="0.0 Текст Знак"/>
    <w:link w:val="001"/>
    <w:rsid w:val="00584FBA"/>
    <w:rPr>
      <w:rFonts w:ascii="Times New Roman" w:eastAsia="Times New Roman" w:hAnsi="Times New Roman" w:cs="Arial"/>
      <w:sz w:val="28"/>
      <w:lang w:val="ru-RU" w:bidi="ar-SA"/>
    </w:rPr>
  </w:style>
  <w:style w:type="paragraph" w:customStyle="1" w:styleId="formattext">
    <w:name w:val="formattext"/>
    <w:basedOn w:val="af9"/>
    <w:rsid w:val="00584FBA"/>
    <w:pPr>
      <w:spacing w:before="100" w:beforeAutospacing="1" w:after="100" w:afterAutospacing="1" w:line="240" w:lineRule="auto"/>
      <w:ind w:firstLine="0"/>
      <w:jc w:val="left"/>
    </w:pPr>
    <w:rPr>
      <w:rFonts w:ascii="Times New Roman" w:hAnsi="Times New Roman"/>
      <w:szCs w:val="24"/>
      <w:lang w:val="ru-RU" w:eastAsia="ru-RU" w:bidi="ar-SA"/>
    </w:rPr>
  </w:style>
  <w:style w:type="numbering" w:customStyle="1" w:styleId="3120">
    <w:name w:val="Заголовок 3 ур12"/>
    <w:uiPriority w:val="99"/>
    <w:rsid w:val="00584FBA"/>
  </w:style>
  <w:style w:type="table" w:customStyle="1" w:styleId="13c">
    <w:name w:val="Классическая таблица 13"/>
    <w:basedOn w:val="afb"/>
    <w:next w:val="1f2"/>
    <w:rsid w:val="00584FBA"/>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0">
    <w:name w:val="Сетка таблицы61"/>
    <w:basedOn w:val="afb"/>
    <w:next w:val="afff6"/>
    <w:uiPriority w:val="39"/>
    <w:rsid w:val="00584FB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fb"/>
    <w:next w:val="afff6"/>
    <w:uiPriority w:val="39"/>
    <w:rsid w:val="00584FB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d">
    <w:name w:val="Нет списка13"/>
    <w:next w:val="afc"/>
    <w:uiPriority w:val="99"/>
    <w:semiHidden/>
    <w:unhideWhenUsed/>
    <w:rsid w:val="004A13A3"/>
  </w:style>
  <w:style w:type="table" w:customStyle="1" w:styleId="TableGridReport2">
    <w:name w:val="Table Grid Report2"/>
    <w:basedOn w:val="afb"/>
    <w:next w:val="afff6"/>
    <w:uiPriority w:val="59"/>
    <w:rsid w:val="004A13A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fb"/>
    <w:next w:val="afff6"/>
    <w:rsid w:val="004A13A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Стиль13"/>
    <w:uiPriority w:val="99"/>
    <w:rsid w:val="004A13A3"/>
    <w:pPr>
      <w:numPr>
        <w:numId w:val="5"/>
      </w:numPr>
    </w:pPr>
  </w:style>
  <w:style w:type="numbering" w:customStyle="1" w:styleId="143">
    <w:name w:val="Нет списка14"/>
    <w:next w:val="afc"/>
    <w:uiPriority w:val="99"/>
    <w:semiHidden/>
    <w:unhideWhenUsed/>
    <w:rsid w:val="004A13A3"/>
  </w:style>
  <w:style w:type="table" w:customStyle="1" w:styleId="1100">
    <w:name w:val="Сетка таблицы110"/>
    <w:basedOn w:val="afb"/>
    <w:next w:val="afff6"/>
    <w:uiPriority w:val="59"/>
    <w:rsid w:val="004A13A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f2">
    <w:name w:val="Рис.2"/>
    <w:rsid w:val="004A13A3"/>
  </w:style>
  <w:style w:type="table" w:customStyle="1" w:styleId="-34">
    <w:name w:val="Веб-таблица 34"/>
    <w:basedOn w:val="afb"/>
    <w:next w:val="-3"/>
    <w:rsid w:val="004A13A3"/>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34">
    <w:name w:val="Нет списка113"/>
    <w:next w:val="afc"/>
    <w:uiPriority w:val="99"/>
    <w:semiHidden/>
    <w:unhideWhenUsed/>
    <w:rsid w:val="004A13A3"/>
  </w:style>
  <w:style w:type="table" w:customStyle="1" w:styleId="TableGridReport12">
    <w:name w:val="Table Grid Report12"/>
    <w:basedOn w:val="afb"/>
    <w:next w:val="afff6"/>
    <w:uiPriority w:val="59"/>
    <w:rsid w:val="004A13A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b"/>
    <w:next w:val="afff6"/>
    <w:rsid w:val="004A13A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
    <w:basedOn w:val="afb"/>
    <w:next w:val="afff6"/>
    <w:uiPriority w:val="59"/>
    <w:rsid w:val="004A13A3"/>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fc"/>
    <w:uiPriority w:val="99"/>
    <w:semiHidden/>
    <w:unhideWhenUsed/>
    <w:rsid w:val="004A13A3"/>
  </w:style>
  <w:style w:type="table" w:customStyle="1" w:styleId="323">
    <w:name w:val="Сетка таблицы32"/>
    <w:basedOn w:val="afb"/>
    <w:next w:val="afff6"/>
    <w:uiPriority w:val="59"/>
    <w:rsid w:val="004A13A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Рис.11"/>
    <w:rsid w:val="004A13A3"/>
    <w:pPr>
      <w:numPr>
        <w:numId w:val="78"/>
      </w:numPr>
    </w:pPr>
  </w:style>
  <w:style w:type="table" w:customStyle="1" w:styleId="-313">
    <w:name w:val="Веб-таблица 313"/>
    <w:basedOn w:val="afb"/>
    <w:next w:val="-3"/>
    <w:rsid w:val="004A13A3"/>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20">
    <w:name w:val="Нет списка122"/>
    <w:next w:val="afc"/>
    <w:uiPriority w:val="99"/>
    <w:semiHidden/>
    <w:unhideWhenUsed/>
    <w:rsid w:val="004A13A3"/>
  </w:style>
  <w:style w:type="table" w:customStyle="1" w:styleId="TableGridReport111">
    <w:name w:val="Table Grid Report111"/>
    <w:basedOn w:val="afb"/>
    <w:next w:val="afff6"/>
    <w:uiPriority w:val="59"/>
    <w:rsid w:val="004A13A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b"/>
    <w:next w:val="afff6"/>
    <w:rsid w:val="004A13A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fb"/>
    <w:next w:val="afff6"/>
    <w:uiPriority w:val="59"/>
    <w:rsid w:val="004A13A3"/>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4A13A3"/>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numbering" w:customStyle="1" w:styleId="313">
    <w:name w:val="Заголовок 3 ур13"/>
    <w:uiPriority w:val="99"/>
    <w:rsid w:val="004A13A3"/>
    <w:pPr>
      <w:numPr>
        <w:numId w:val="41"/>
      </w:numPr>
    </w:pPr>
  </w:style>
  <w:style w:type="table" w:customStyle="1" w:styleId="144">
    <w:name w:val="Классическая таблица 14"/>
    <w:basedOn w:val="afb"/>
    <w:next w:val="1f2"/>
    <w:rsid w:val="004A13A3"/>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
    <w:name w:val="Сетка таблицы62"/>
    <w:basedOn w:val="afb"/>
    <w:next w:val="afff6"/>
    <w:uiPriority w:val="39"/>
    <w:rsid w:val="004A13A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2">
    <w:name w:val="Сетка таблицы72"/>
    <w:basedOn w:val="afb"/>
    <w:next w:val="afff6"/>
    <w:uiPriority w:val="39"/>
    <w:rsid w:val="004A13A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7">
    <w:name w:val="Нет списка15"/>
    <w:next w:val="afc"/>
    <w:uiPriority w:val="99"/>
    <w:semiHidden/>
    <w:unhideWhenUsed/>
    <w:rsid w:val="00ED20A9"/>
  </w:style>
  <w:style w:type="character" w:customStyle="1" w:styleId="26pt">
    <w:name w:val="Основной текст (2) + 6 pt"/>
    <w:rsid w:val="001D66E6"/>
    <w:rPr>
      <w:rFonts w:ascii="Arial" w:eastAsia="Arial" w:hAnsi="Arial" w:cs="Arial"/>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8pt0">
    <w:name w:val="Основной текст (2) + 8 pt;Полужирный"/>
    <w:rsid w:val="00DD7E18"/>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paragraph" w:customStyle="1" w:styleId="font17">
    <w:name w:val="font17"/>
    <w:basedOn w:val="af9"/>
    <w:uiPriority w:val="99"/>
    <w:rsid w:val="001C0B8E"/>
    <w:pPr>
      <w:spacing w:before="100" w:beforeAutospacing="1" w:after="100" w:afterAutospacing="1" w:line="240" w:lineRule="auto"/>
      <w:ind w:firstLine="0"/>
      <w:jc w:val="left"/>
    </w:pPr>
    <w:rPr>
      <w:rFonts w:ascii="Calibri" w:hAnsi="Calibri" w:cs="Calibri"/>
      <w:b/>
      <w:bCs/>
      <w:color w:val="000000"/>
      <w:sz w:val="18"/>
      <w:szCs w:val="18"/>
      <w:lang w:val="ru-RU" w:eastAsia="ru-RU" w:bidi="ar-SA"/>
    </w:rPr>
  </w:style>
  <w:style w:type="paragraph" w:customStyle="1" w:styleId="font18">
    <w:name w:val="font18"/>
    <w:basedOn w:val="af9"/>
    <w:uiPriority w:val="99"/>
    <w:rsid w:val="001C0B8E"/>
    <w:pPr>
      <w:spacing w:before="100" w:beforeAutospacing="1" w:after="100" w:afterAutospacing="1" w:line="240" w:lineRule="auto"/>
      <w:ind w:firstLine="0"/>
      <w:jc w:val="left"/>
    </w:pPr>
    <w:rPr>
      <w:rFonts w:ascii="Times New Roman" w:hAnsi="Times New Roman"/>
      <w:b/>
      <w:bCs/>
      <w:color w:val="000000"/>
      <w:sz w:val="18"/>
      <w:szCs w:val="18"/>
      <w:lang w:val="ru-RU" w:eastAsia="ru-RU" w:bidi="ar-SA"/>
    </w:rPr>
  </w:style>
  <w:style w:type="numbering" w:customStyle="1" w:styleId="161">
    <w:name w:val="Нет списка16"/>
    <w:next w:val="afc"/>
    <w:uiPriority w:val="99"/>
    <w:semiHidden/>
    <w:unhideWhenUsed/>
    <w:rsid w:val="00D93B3D"/>
  </w:style>
  <w:style w:type="paragraph" w:customStyle="1" w:styleId="S">
    <w:name w:val="S_Обычный"/>
    <w:basedOn w:val="af9"/>
    <w:uiPriority w:val="99"/>
    <w:qFormat/>
    <w:rsid w:val="00D93B3D"/>
    <w:pPr>
      <w:spacing w:line="240" w:lineRule="auto"/>
      <w:ind w:firstLine="709"/>
    </w:pPr>
    <w:rPr>
      <w:rFonts w:ascii="Times New Roman" w:hAnsi="Times New Roman"/>
      <w:szCs w:val="24"/>
      <w:lang w:val="ru-RU" w:eastAsia="ar-SA" w:bidi="ar-SA"/>
    </w:rPr>
  </w:style>
  <w:style w:type="character" w:customStyle="1" w:styleId="AAA">
    <w:name w:val="! AAA ! Знак"/>
    <w:link w:val="AAA0"/>
    <w:uiPriority w:val="99"/>
    <w:locked/>
    <w:rsid w:val="00D93B3D"/>
    <w:rPr>
      <w:sz w:val="24"/>
      <w:szCs w:val="16"/>
      <w:lang w:val="en-US" w:eastAsia="en-US" w:bidi="en-US"/>
    </w:rPr>
  </w:style>
  <w:style w:type="paragraph" w:customStyle="1" w:styleId="AAA0">
    <w:name w:val="! AAA !"/>
    <w:link w:val="AAA"/>
    <w:uiPriority w:val="99"/>
    <w:rsid w:val="00D93B3D"/>
    <w:pPr>
      <w:spacing w:after="120"/>
      <w:jc w:val="both"/>
    </w:pPr>
    <w:rPr>
      <w:sz w:val="24"/>
      <w:szCs w:val="16"/>
      <w:lang w:val="en-US" w:eastAsia="en-US" w:bidi="en-US"/>
    </w:rPr>
  </w:style>
  <w:style w:type="paragraph" w:customStyle="1" w:styleId="513">
    <w:name w:val="Заголовок 51"/>
    <w:basedOn w:val="af9"/>
    <w:next w:val="af9"/>
    <w:uiPriority w:val="99"/>
    <w:unhideWhenUsed/>
    <w:qFormat/>
    <w:rsid w:val="00D93B3D"/>
    <w:pPr>
      <w:spacing w:line="271" w:lineRule="auto"/>
      <w:outlineLvl w:val="4"/>
    </w:pPr>
    <w:rPr>
      <w:rFonts w:ascii="Cambria" w:hAnsi="Cambria"/>
      <w:i/>
      <w:iCs/>
      <w:szCs w:val="24"/>
    </w:rPr>
  </w:style>
  <w:style w:type="paragraph" w:customStyle="1" w:styleId="611">
    <w:name w:val="Заголовок 61"/>
    <w:basedOn w:val="af9"/>
    <w:next w:val="af9"/>
    <w:unhideWhenUsed/>
    <w:qFormat/>
    <w:rsid w:val="00D93B3D"/>
    <w:pPr>
      <w:shd w:val="clear" w:color="auto" w:fill="FFFFFF"/>
      <w:spacing w:line="271" w:lineRule="auto"/>
      <w:outlineLvl w:val="5"/>
    </w:pPr>
    <w:rPr>
      <w:rFonts w:ascii="Cambria" w:hAnsi="Cambria"/>
      <w:b/>
      <w:bCs/>
      <w:color w:val="595959"/>
      <w:spacing w:val="5"/>
      <w:sz w:val="22"/>
    </w:rPr>
  </w:style>
  <w:style w:type="paragraph" w:customStyle="1" w:styleId="712">
    <w:name w:val="Заголовок 71"/>
    <w:basedOn w:val="af9"/>
    <w:next w:val="af9"/>
    <w:unhideWhenUsed/>
    <w:qFormat/>
    <w:rsid w:val="00D93B3D"/>
    <w:pPr>
      <w:outlineLvl w:val="6"/>
    </w:pPr>
    <w:rPr>
      <w:rFonts w:ascii="Cambria" w:hAnsi="Cambria"/>
      <w:b/>
      <w:bCs/>
      <w:i/>
      <w:iCs/>
      <w:color w:val="5A5A5A"/>
      <w:sz w:val="20"/>
      <w:szCs w:val="20"/>
    </w:rPr>
  </w:style>
  <w:style w:type="paragraph" w:customStyle="1" w:styleId="812">
    <w:name w:val="Заголовок 81"/>
    <w:basedOn w:val="af9"/>
    <w:next w:val="af9"/>
    <w:unhideWhenUsed/>
    <w:qFormat/>
    <w:rsid w:val="00D93B3D"/>
    <w:pPr>
      <w:outlineLvl w:val="7"/>
    </w:pPr>
    <w:rPr>
      <w:rFonts w:ascii="Cambria" w:hAnsi="Cambria"/>
      <w:b/>
      <w:bCs/>
      <w:color w:val="7F7F7F"/>
      <w:sz w:val="20"/>
      <w:szCs w:val="20"/>
    </w:rPr>
  </w:style>
  <w:style w:type="paragraph" w:customStyle="1" w:styleId="910">
    <w:name w:val="Заголовок 91"/>
    <w:basedOn w:val="af9"/>
    <w:next w:val="af9"/>
    <w:unhideWhenUsed/>
    <w:qFormat/>
    <w:rsid w:val="00D93B3D"/>
    <w:pPr>
      <w:spacing w:line="271" w:lineRule="auto"/>
      <w:outlineLvl w:val="8"/>
    </w:pPr>
    <w:rPr>
      <w:rFonts w:ascii="Cambria" w:hAnsi="Cambria"/>
      <w:b/>
      <w:bCs/>
      <w:i/>
      <w:iCs/>
      <w:color w:val="7F7F7F"/>
      <w:sz w:val="18"/>
      <w:szCs w:val="18"/>
    </w:rPr>
  </w:style>
  <w:style w:type="numbering" w:customStyle="1" w:styleId="171">
    <w:name w:val="Нет списка17"/>
    <w:next w:val="afc"/>
    <w:uiPriority w:val="99"/>
    <w:semiHidden/>
    <w:unhideWhenUsed/>
    <w:rsid w:val="00D93B3D"/>
  </w:style>
  <w:style w:type="table" w:customStyle="1" w:styleId="TableGridReport3">
    <w:name w:val="Table Grid Report3"/>
    <w:basedOn w:val="afb"/>
    <w:next w:val="afff6"/>
    <w:uiPriority w:val="59"/>
    <w:rsid w:val="00D93B3D"/>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 54"/>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6">
    <w:name w:val="1 / 1.1 / 1.1.6"/>
    <w:basedOn w:val="afc"/>
    <w:next w:val="111111"/>
    <w:rsid w:val="00D93B3D"/>
  </w:style>
  <w:style w:type="table" w:customStyle="1" w:styleId="TableGrid12">
    <w:name w:val="Table Grid12"/>
    <w:basedOn w:val="afb"/>
    <w:next w:val="afff6"/>
    <w:rsid w:val="00D93B3D"/>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3fd">
    <w:name w:val="Папушкин3"/>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3">
    <w:name w:val="Сетка таблицы 523"/>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32">
    <w:name w:val="Столбцы таблицы 33"/>
    <w:basedOn w:val="afb"/>
    <w:next w:val="38"/>
    <w:rsid w:val="00D93B3D"/>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2">
    <w:name w:val="Столбцы таблицы 43"/>
    <w:basedOn w:val="afb"/>
    <w:next w:val="48"/>
    <w:rsid w:val="00D93B3D"/>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fb"/>
    <w:next w:val="59"/>
    <w:rsid w:val="00D93B3D"/>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fb"/>
    <w:next w:val="-10"/>
    <w:rsid w:val="00D93B3D"/>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2">
    <w:name w:val="Столбцы таблицы 23"/>
    <w:basedOn w:val="afb"/>
    <w:next w:val="28"/>
    <w:rsid w:val="00D93B3D"/>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fb"/>
    <w:next w:val="-20"/>
    <w:rsid w:val="00D93B3D"/>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fe">
    <w:name w:val="Современная таблица3"/>
    <w:basedOn w:val="afb"/>
    <w:next w:val="affff1"/>
    <w:rsid w:val="00D93B3D"/>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90">
    <w:name w:val="Средний список 1119"/>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
    <w:name w:val="Средний список 1 - Акцент 113"/>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33">
    <w:name w:val="Простая таблица 23"/>
    <w:basedOn w:val="afb"/>
    <w:next w:val="29"/>
    <w:rsid w:val="00D93B3D"/>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ff">
    <w:name w:val="Стандартная таблица3"/>
    <w:basedOn w:val="afb"/>
    <w:next w:val="affff2"/>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58">
    <w:name w:val="Классическая таблица 15"/>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e">
    <w:name w:val="Простая таблица 13"/>
    <w:basedOn w:val="afb"/>
    <w:next w:val="1f3"/>
    <w:rsid w:val="00D93B3D"/>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4">
    <w:name w:val="Изящная таблица 23"/>
    <w:basedOn w:val="afb"/>
    <w:next w:val="2a"/>
    <w:rsid w:val="00D93B3D"/>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
    <w:name w:val="Веб-таблица 13"/>
    <w:basedOn w:val="afb"/>
    <w:next w:val="-11"/>
    <w:rsid w:val="00D93B3D"/>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Веб-таблица 23"/>
    <w:basedOn w:val="afb"/>
    <w:next w:val="-21"/>
    <w:rsid w:val="00D93B3D"/>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
    <w:name w:val="Веб-таблица 35"/>
    <w:basedOn w:val="afb"/>
    <w:next w:val="-3"/>
    <w:rsid w:val="00D93B3D"/>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0">
    <w:name w:val="Изысканная таблица3"/>
    <w:basedOn w:val="afb"/>
    <w:next w:val="affff5"/>
    <w:rsid w:val="00D93B3D"/>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f">
    <w:name w:val="Изящная таблица 13"/>
    <w:basedOn w:val="afb"/>
    <w:next w:val="1f4"/>
    <w:rsid w:val="00D93B3D"/>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fb"/>
    <w:next w:val="2d"/>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35">
    <w:name w:val="Сетка таблицы113"/>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 83"/>
    <w:basedOn w:val="afb"/>
    <w:next w:val="82"/>
    <w:rsid w:val="00D93B3D"/>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36">
    <w:name w:val="Сетка таблицы 23"/>
    <w:basedOn w:val="afb"/>
    <w:next w:val="2f2"/>
    <w:rsid w:val="00D93B3D"/>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f0">
    <w:name w:val="Сетка таблицы 13"/>
    <w:basedOn w:val="afb"/>
    <w:next w:val="1f9"/>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1142">
    <w:name w:val="Нет списка114"/>
    <w:next w:val="afc"/>
    <w:uiPriority w:val="99"/>
    <w:semiHidden/>
    <w:unhideWhenUsed/>
    <w:rsid w:val="00D93B3D"/>
  </w:style>
  <w:style w:type="paragraph" w:customStyle="1" w:styleId="1fffd">
    <w:name w:val="Без интервала1"/>
    <w:next w:val="afffff5"/>
    <w:rsid w:val="00D93B3D"/>
    <w:pPr>
      <w:spacing w:after="200" w:line="276" w:lineRule="auto"/>
    </w:pPr>
    <w:rPr>
      <w:rFonts w:ascii="Calibri" w:hAnsi="Calibri"/>
      <w:sz w:val="22"/>
      <w:szCs w:val="22"/>
      <w:lang w:val="en-US" w:eastAsia="en-US" w:bidi="en-US"/>
    </w:rPr>
  </w:style>
  <w:style w:type="table" w:customStyle="1" w:styleId="15a">
    <w:name w:val="Светлая заливка15"/>
    <w:basedOn w:val="afb"/>
    <w:uiPriority w:val="60"/>
    <w:rsid w:val="00D93B3D"/>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22">
    <w:name w:val="Средний список 1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Malgun Gothic" w:eastAsia="Times New Roman" w:hAnsi="@Malgun Goth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10">
    <w:name w:val="Сетка таблицы251"/>
    <w:basedOn w:val="afb"/>
    <w:next w:val="afff6"/>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ветлая заливка23"/>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3">
    <w:name w:val="Сетка таблицы33"/>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e">
    <w:name w:val="Подзаголовок1"/>
    <w:basedOn w:val="af9"/>
    <w:next w:val="af9"/>
    <w:uiPriority w:val="99"/>
    <w:qFormat/>
    <w:rsid w:val="00D93B3D"/>
    <w:rPr>
      <w:rFonts w:ascii="Cambria" w:hAnsi="Cambria"/>
      <w:i/>
      <w:iCs/>
      <w:smallCaps/>
      <w:spacing w:val="10"/>
      <w:sz w:val="28"/>
      <w:szCs w:val="28"/>
    </w:rPr>
  </w:style>
  <w:style w:type="numbering" w:customStyle="1" w:styleId="22d">
    <w:name w:val="Заголовок 2 уровень2"/>
    <w:basedOn w:val="afc"/>
    <w:uiPriority w:val="99"/>
    <w:rsid w:val="00D93B3D"/>
  </w:style>
  <w:style w:type="numbering" w:customStyle="1" w:styleId="324">
    <w:name w:val="Заголовок 3 ур2"/>
    <w:basedOn w:val="afc"/>
    <w:uiPriority w:val="99"/>
    <w:rsid w:val="00D93B3D"/>
  </w:style>
  <w:style w:type="paragraph" w:customStyle="1" w:styleId="1ffff">
    <w:name w:val="Рецензия1"/>
    <w:next w:val="affffff8"/>
    <w:hidden/>
    <w:uiPriority w:val="99"/>
    <w:semiHidden/>
    <w:rsid w:val="00D93B3D"/>
    <w:pPr>
      <w:spacing w:after="200" w:line="276" w:lineRule="auto"/>
    </w:pPr>
    <w:rPr>
      <w:rFonts w:ascii="Calibri" w:hAnsi="Calibri"/>
      <w:sz w:val="22"/>
      <w:szCs w:val="22"/>
      <w:lang w:val="en-US" w:eastAsia="en-US" w:bidi="en-US"/>
    </w:rPr>
  </w:style>
  <w:style w:type="numbering" w:customStyle="1" w:styleId="145">
    <w:name w:val="Стиль14"/>
    <w:uiPriority w:val="99"/>
    <w:rsid w:val="00D93B3D"/>
  </w:style>
  <w:style w:type="paragraph" w:customStyle="1" w:styleId="21f3">
    <w:name w:val="Цитата 21"/>
    <w:basedOn w:val="af9"/>
    <w:next w:val="af9"/>
    <w:uiPriority w:val="29"/>
    <w:rsid w:val="00D93B3D"/>
    <w:pPr>
      <w:spacing w:after="200" w:line="276" w:lineRule="auto"/>
      <w:ind w:firstLine="0"/>
      <w:jc w:val="left"/>
    </w:pPr>
    <w:rPr>
      <w:rFonts w:ascii="Calibri" w:hAnsi="Calibri"/>
      <w:i/>
      <w:iCs/>
      <w:color w:val="000000"/>
    </w:rPr>
  </w:style>
  <w:style w:type="paragraph" w:customStyle="1" w:styleId="1ffff0">
    <w:name w:val="Выделенная цитата1"/>
    <w:basedOn w:val="af9"/>
    <w:next w:val="af9"/>
    <w:uiPriority w:val="30"/>
    <w:qFormat/>
    <w:rsid w:val="00D93B3D"/>
    <w:pPr>
      <w:pBdr>
        <w:top w:val="single" w:sz="4" w:space="10" w:color="auto"/>
        <w:bottom w:val="single" w:sz="4" w:space="10" w:color="auto"/>
      </w:pBdr>
      <w:spacing w:before="240" w:after="240" w:line="300" w:lineRule="auto"/>
      <w:ind w:left="1152" w:right="1152"/>
    </w:pPr>
    <w:rPr>
      <w:rFonts w:ascii="Cambria" w:hAnsi="Cambria"/>
      <w:i/>
      <w:iCs/>
      <w:sz w:val="22"/>
    </w:rPr>
  </w:style>
  <w:style w:type="table" w:customStyle="1" w:styleId="334">
    <w:name w:val="Простая таблица 33"/>
    <w:basedOn w:val="afb"/>
    <w:next w:val="3f6"/>
    <w:rsid w:val="00D93B3D"/>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3">
    <w:name w:val="Средняя заливка 2 - Акцент 43"/>
    <w:basedOn w:val="afb"/>
    <w:next w:val="2-4"/>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2">
    <w:name w:val="Светлая заливка118"/>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20">
    <w:name w:val="Светлая заливка113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2">
    <w:name w:val="Светлая заливка115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2">
    <w:name w:val="Светлая заливка11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0">
    <w:name w:val="Светлая заливка35"/>
    <w:basedOn w:val="afb"/>
    <w:next w:val="LightShading1"/>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2">
    <w:name w:val="Light Shading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20">
    <w:name w:val="Светлая заливка112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4">
    <w:name w:val="Сетка таблицы41"/>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ветлая заливка114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fff3">
    <w:name w:val="рпдлпжлопж2"/>
    <w:basedOn w:val="afb"/>
    <w:uiPriority w:val="99"/>
    <w:rsid w:val="00D93B3D"/>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1">
    <w:name w:val="1 / 1.1 / 1.1.21"/>
    <w:basedOn w:val="afc"/>
    <w:next w:val="111111"/>
    <w:locked/>
    <w:rsid w:val="00D93B3D"/>
  </w:style>
  <w:style w:type="numbering" w:customStyle="1" w:styleId="1111131">
    <w:name w:val="1 / 1.1 / 1.1.31"/>
    <w:basedOn w:val="afc"/>
    <w:next w:val="111111"/>
    <w:locked/>
    <w:rsid w:val="00D93B3D"/>
  </w:style>
  <w:style w:type="table" w:customStyle="1" w:styleId="3121">
    <w:name w:val="Светлая заливка312"/>
    <w:basedOn w:val="afb"/>
    <w:next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41">
    <w:name w:val="Нет списка24"/>
    <w:next w:val="afc"/>
    <w:uiPriority w:val="99"/>
    <w:semiHidden/>
    <w:unhideWhenUsed/>
    <w:rsid w:val="00D93B3D"/>
  </w:style>
  <w:style w:type="table" w:customStyle="1" w:styleId="514">
    <w:name w:val="Сетка таблицы51"/>
    <w:basedOn w:val="afb"/>
    <w:next w:val="afff6"/>
    <w:rsid w:val="00D93B3D"/>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 513"/>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1">
    <w:name w:val="1 / 1.1 / 1.1.41"/>
    <w:basedOn w:val="afc"/>
    <w:next w:val="111111"/>
    <w:rsid w:val="00D93B3D"/>
  </w:style>
  <w:style w:type="table" w:customStyle="1" w:styleId="TableGrid111">
    <w:name w:val="Table Grid111"/>
    <w:basedOn w:val="afb"/>
    <w:next w:val="afff6"/>
    <w:rsid w:val="00D93B3D"/>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12c">
    <w:name w:val="Папушкин12"/>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2">
    <w:name w:val="Сетка таблицы 5212"/>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22">
    <w:name w:val="Столбцы таблицы 312"/>
    <w:basedOn w:val="afb"/>
    <w:next w:val="38"/>
    <w:rsid w:val="00D93B3D"/>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0">
    <w:name w:val="Столбцы таблицы 412"/>
    <w:basedOn w:val="afb"/>
    <w:next w:val="48"/>
    <w:rsid w:val="00D93B3D"/>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0">
    <w:name w:val="Столбцы таблицы 512"/>
    <w:basedOn w:val="afb"/>
    <w:next w:val="59"/>
    <w:rsid w:val="00D93B3D"/>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Таблица-список 112"/>
    <w:basedOn w:val="afb"/>
    <w:next w:val="-10"/>
    <w:rsid w:val="00D93B3D"/>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1">
    <w:name w:val="Столбцы таблицы 212"/>
    <w:basedOn w:val="afb"/>
    <w:next w:val="28"/>
    <w:rsid w:val="00D93B3D"/>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
    <w:name w:val="Таблица-список 212"/>
    <w:basedOn w:val="afb"/>
    <w:next w:val="-20"/>
    <w:rsid w:val="00D93B3D"/>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d">
    <w:name w:val="Современная таблица12"/>
    <w:basedOn w:val="afb"/>
    <w:next w:val="affff1"/>
    <w:rsid w:val="00D93B3D"/>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00">
    <w:name w:val="Средний список 11110"/>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
    <w:name w:val="Средний список 1 - Акцент 111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22">
    <w:name w:val="Простая таблица 212"/>
    <w:basedOn w:val="afb"/>
    <w:next w:val="29"/>
    <w:rsid w:val="00D93B3D"/>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2e">
    <w:name w:val="Стандартная таблица12"/>
    <w:basedOn w:val="afb"/>
    <w:next w:val="affff2"/>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25">
    <w:name w:val="Классическая таблица 112"/>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6">
    <w:name w:val="Простая таблица 112"/>
    <w:basedOn w:val="afb"/>
    <w:next w:val="1f3"/>
    <w:rsid w:val="00D93B3D"/>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23">
    <w:name w:val="Изящная таблица 212"/>
    <w:basedOn w:val="afb"/>
    <w:next w:val="2a"/>
    <w:rsid w:val="00D93B3D"/>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1">
    <w:name w:val="Веб-таблица 112"/>
    <w:basedOn w:val="afb"/>
    <w:next w:val="-11"/>
    <w:rsid w:val="00D93B3D"/>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0">
    <w:name w:val="Веб-таблица 212"/>
    <w:basedOn w:val="afb"/>
    <w:next w:val="-21"/>
    <w:rsid w:val="00D93B3D"/>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4">
    <w:name w:val="Веб-таблица 314"/>
    <w:basedOn w:val="afb"/>
    <w:next w:val="-3"/>
    <w:rsid w:val="00D93B3D"/>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
    <w:name w:val="Изысканная таблица12"/>
    <w:basedOn w:val="afb"/>
    <w:next w:val="affff5"/>
    <w:rsid w:val="00D93B3D"/>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7">
    <w:name w:val="Изящная таблица 112"/>
    <w:basedOn w:val="afb"/>
    <w:next w:val="1f4"/>
    <w:rsid w:val="00D93B3D"/>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4">
    <w:name w:val="Классическая таблица 212"/>
    <w:basedOn w:val="afb"/>
    <w:next w:val="2d"/>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43">
    <w:name w:val="Сетка таблицы114"/>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fb"/>
    <w:next w:val="afff6"/>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 812"/>
    <w:basedOn w:val="afb"/>
    <w:next w:val="82"/>
    <w:rsid w:val="00D93B3D"/>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25">
    <w:name w:val="Сетка таблицы 212"/>
    <w:basedOn w:val="afb"/>
    <w:next w:val="2f2"/>
    <w:rsid w:val="00D93B3D"/>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28">
    <w:name w:val="Сетка таблицы 112"/>
    <w:basedOn w:val="afb"/>
    <w:next w:val="1f9"/>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23">
    <w:name w:val="Простая таблица 312"/>
    <w:basedOn w:val="afb"/>
    <w:next w:val="3f6"/>
    <w:rsid w:val="00D93B3D"/>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2">
    <w:name w:val="Средняя заливка 2 - Акцент 412"/>
    <w:basedOn w:val="afb"/>
    <w:next w:val="2-4"/>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116">
    <w:name w:val="Нет списка1111"/>
    <w:next w:val="afc"/>
    <w:uiPriority w:val="99"/>
    <w:semiHidden/>
    <w:unhideWhenUsed/>
    <w:rsid w:val="00D93B3D"/>
  </w:style>
  <w:style w:type="table" w:customStyle="1" w:styleId="1321">
    <w:name w:val="Средний список 13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0">
    <w:name w:val="Средний список 11113"/>
    <w:basedOn w:val="afb"/>
    <w:next w:val="136"/>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22">
    <w:name w:val="Светлая заливка4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19">
    <w:name w:val="Нет списка211"/>
    <w:next w:val="afc"/>
    <w:uiPriority w:val="99"/>
    <w:semiHidden/>
    <w:unhideWhenUsed/>
    <w:rsid w:val="00D93B3D"/>
  </w:style>
  <w:style w:type="numbering" w:customStyle="1" w:styleId="111118">
    <w:name w:val="Нет списка11111"/>
    <w:next w:val="afc"/>
    <w:uiPriority w:val="99"/>
    <w:semiHidden/>
    <w:unhideWhenUsed/>
    <w:rsid w:val="00D93B3D"/>
  </w:style>
  <w:style w:type="table" w:customStyle="1" w:styleId="11221">
    <w:name w:val="Средний список 11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1b">
    <w:name w:val="Нет списка31"/>
    <w:next w:val="afc"/>
    <w:semiHidden/>
    <w:unhideWhenUsed/>
    <w:rsid w:val="00D93B3D"/>
  </w:style>
  <w:style w:type="table" w:customStyle="1" w:styleId="11321">
    <w:name w:val="Средний список 113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23">
    <w:name w:val="Светлая заливка122"/>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15">
    <w:name w:val="Нет списка41"/>
    <w:next w:val="afc"/>
    <w:uiPriority w:val="99"/>
    <w:semiHidden/>
    <w:unhideWhenUsed/>
    <w:rsid w:val="00D93B3D"/>
  </w:style>
  <w:style w:type="table" w:customStyle="1" w:styleId="11421">
    <w:name w:val="Средний список 114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20">
    <w:name w:val="Средний список 115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15">
    <w:name w:val="Нет списка51"/>
    <w:next w:val="afc"/>
    <w:uiPriority w:val="99"/>
    <w:semiHidden/>
    <w:unhideWhenUsed/>
    <w:rsid w:val="00D93B3D"/>
  </w:style>
  <w:style w:type="table" w:customStyle="1" w:styleId="1162">
    <w:name w:val="Средний список 116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26">
    <w:name w:val="Светлая заливка212"/>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12">
    <w:name w:val="Нет списка61"/>
    <w:next w:val="afc"/>
    <w:uiPriority w:val="99"/>
    <w:semiHidden/>
    <w:unhideWhenUsed/>
    <w:rsid w:val="00D93B3D"/>
  </w:style>
  <w:style w:type="table" w:customStyle="1" w:styleId="1172">
    <w:name w:val="Средний список 117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20">
    <w:name w:val="Средний список 118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2">
    <w:name w:val="Средний список 119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2">
    <w:name w:val="Средний список 1110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13">
    <w:name w:val="Нет списка71"/>
    <w:next w:val="afc"/>
    <w:uiPriority w:val="99"/>
    <w:semiHidden/>
    <w:unhideWhenUsed/>
    <w:rsid w:val="00D93B3D"/>
  </w:style>
  <w:style w:type="table" w:customStyle="1" w:styleId="1111120">
    <w:name w:val="Средний список 111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20">
    <w:name w:val="Светлая заливка322"/>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13">
    <w:name w:val="Нет списка81"/>
    <w:next w:val="afc"/>
    <w:uiPriority w:val="99"/>
    <w:semiHidden/>
    <w:unhideWhenUsed/>
    <w:rsid w:val="00D93B3D"/>
  </w:style>
  <w:style w:type="table" w:customStyle="1" w:styleId="111220">
    <w:name w:val="Средний список 111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
    <w:name w:val="Средний список 1113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2">
    <w:name w:val="Средний список 1114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2">
    <w:name w:val="Средний список 1115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2">
    <w:name w:val="Средний список 1116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20">
    <w:name w:val="Светлая заливка116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20">
    <w:name w:val="Светлая заливка332"/>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22">
    <w:name w:val="Светлая заливка132"/>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2">
    <w:name w:val="Сетка таблицы 5112"/>
    <w:basedOn w:val="afb"/>
    <w:next w:val="55"/>
    <w:rsid w:val="00D93B3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911">
    <w:name w:val="Нет списка91"/>
    <w:next w:val="afc"/>
    <w:uiPriority w:val="99"/>
    <w:semiHidden/>
    <w:unhideWhenUsed/>
    <w:rsid w:val="00D93B3D"/>
  </w:style>
  <w:style w:type="table" w:customStyle="1" w:styleId="1215">
    <w:name w:val="Простая таблица 121"/>
    <w:basedOn w:val="afb"/>
    <w:next w:val="1f3"/>
    <w:semiHidden/>
    <w:unhideWhenUsed/>
    <w:rsid w:val="00D93B3D"/>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11">
    <w:name w:val="Простая таблица 221"/>
    <w:basedOn w:val="afb"/>
    <w:next w:val="29"/>
    <w:semiHidden/>
    <w:unhideWhenUsed/>
    <w:rsid w:val="00D93B3D"/>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11">
    <w:name w:val="Простая таблица 321"/>
    <w:basedOn w:val="afb"/>
    <w:next w:val="3f6"/>
    <w:semiHidden/>
    <w:unhideWhenUsed/>
    <w:rsid w:val="00D93B3D"/>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16">
    <w:name w:val="Классическая таблица 121"/>
    <w:basedOn w:val="afb"/>
    <w:next w:val="1f2"/>
    <w:semiHidden/>
    <w:unhideWhenUsed/>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2">
    <w:name w:val="Классическая таблица 221"/>
    <w:basedOn w:val="afb"/>
    <w:next w:val="2d"/>
    <w:semiHidden/>
    <w:unhideWhenUsed/>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213">
    <w:name w:val="Столбцы таблицы 221"/>
    <w:basedOn w:val="afb"/>
    <w:next w:val="28"/>
    <w:semiHidden/>
    <w:unhideWhenUsed/>
    <w:rsid w:val="00D93B3D"/>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2">
    <w:name w:val="Столбцы таблицы 321"/>
    <w:basedOn w:val="afb"/>
    <w:next w:val="38"/>
    <w:semiHidden/>
    <w:unhideWhenUsed/>
    <w:rsid w:val="00D93B3D"/>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0">
    <w:name w:val="Столбцы таблицы 421"/>
    <w:basedOn w:val="afb"/>
    <w:next w:val="48"/>
    <w:semiHidden/>
    <w:unhideWhenUsed/>
    <w:rsid w:val="00D93B3D"/>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0">
    <w:name w:val="Столбцы таблицы 521"/>
    <w:basedOn w:val="afb"/>
    <w:next w:val="59"/>
    <w:semiHidden/>
    <w:unhideWhenUsed/>
    <w:rsid w:val="00D93B3D"/>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7">
    <w:name w:val="Сетка таблицы 121"/>
    <w:basedOn w:val="afb"/>
    <w:next w:val="1f9"/>
    <w:semiHidden/>
    <w:unhideWhenUsed/>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14">
    <w:name w:val="Сетка таблицы 221"/>
    <w:basedOn w:val="afb"/>
    <w:next w:val="2f2"/>
    <w:semiHidden/>
    <w:unhideWhenUsed/>
    <w:rsid w:val="00D93B3D"/>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5310">
    <w:name w:val="Сетка таблицы 531"/>
    <w:basedOn w:val="afb"/>
    <w:next w:val="55"/>
    <w:semiHidden/>
    <w:unhideWhenUsed/>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1">
    <w:name w:val="Сетка таблицы 821"/>
    <w:basedOn w:val="afb"/>
    <w:next w:val="82"/>
    <w:semiHidden/>
    <w:unhideWhenUsed/>
    <w:rsid w:val="00D93B3D"/>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1">
    <w:name w:val="Таблица-список 121"/>
    <w:basedOn w:val="afb"/>
    <w:next w:val="-10"/>
    <w:semiHidden/>
    <w:unhideWhenUsed/>
    <w:rsid w:val="00D93B3D"/>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Таблица-список 221"/>
    <w:basedOn w:val="afb"/>
    <w:next w:val="-20"/>
    <w:semiHidden/>
    <w:unhideWhenUsed/>
    <w:rsid w:val="00D93B3D"/>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4">
    <w:name w:val="Современная таблица21"/>
    <w:basedOn w:val="afb"/>
    <w:next w:val="affff1"/>
    <w:semiHidden/>
    <w:unhideWhenUsed/>
    <w:rsid w:val="00D93B3D"/>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1f5">
    <w:name w:val="Изысканная таблица21"/>
    <w:basedOn w:val="afb"/>
    <w:next w:val="affff5"/>
    <w:semiHidden/>
    <w:unhideWhenUsed/>
    <w:rsid w:val="00D93B3D"/>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21f6">
    <w:name w:val="Стандартная таблица21"/>
    <w:basedOn w:val="afb"/>
    <w:next w:val="affff2"/>
    <w:semiHidden/>
    <w:unhideWhenUsed/>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8">
    <w:name w:val="Изящная таблица 121"/>
    <w:basedOn w:val="afb"/>
    <w:next w:val="1f4"/>
    <w:semiHidden/>
    <w:unhideWhenUsed/>
    <w:rsid w:val="00D93B3D"/>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5">
    <w:name w:val="Изящная таблица 221"/>
    <w:basedOn w:val="afb"/>
    <w:next w:val="2a"/>
    <w:semiHidden/>
    <w:unhideWhenUsed/>
    <w:rsid w:val="00D93B3D"/>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0">
    <w:name w:val="Веб-таблица 121"/>
    <w:basedOn w:val="afb"/>
    <w:next w:val="-11"/>
    <w:semiHidden/>
    <w:unhideWhenUsed/>
    <w:rsid w:val="00D93B3D"/>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10">
    <w:name w:val="Веб-таблица 221"/>
    <w:basedOn w:val="afb"/>
    <w:next w:val="-21"/>
    <w:semiHidden/>
    <w:unhideWhenUsed/>
    <w:rsid w:val="00D93B3D"/>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1">
    <w:name w:val="Веб-таблица 321"/>
    <w:basedOn w:val="afb"/>
    <w:next w:val="-3"/>
    <w:unhideWhenUsed/>
    <w:rsid w:val="00D93B3D"/>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21">
    <w:name w:val="Средняя заливка 2 - Акцент 421"/>
    <w:basedOn w:val="afb"/>
    <w:next w:val="2-4"/>
    <w:uiPriority w:val="64"/>
    <w:semiHidden/>
    <w:unhideWhenUsed/>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f7">
    <w:name w:val="Папушкин21"/>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1">
    <w:name w:val="Сетка таблицы 5221"/>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71">
    <w:name w:val="Средний список 1117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
    <w:name w:val="Средний список 1 - Акцент 112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410">
    <w:name w:val="Светлая заливка141"/>
    <w:basedOn w:val="afb"/>
    <w:uiPriority w:val="60"/>
    <w:rsid w:val="00D93B3D"/>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10">
    <w:name w:val="Средний список 12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216">
    <w:name w:val="Светлая заливка22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1">
    <w:name w:val="Светлая заливка117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10">
    <w:name w:val="Светлая заливка113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10">
    <w:name w:val="Светлая заливка115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19">
    <w:name w:val="Светлая заливка111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1">
    <w:name w:val="Светлая заливка34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1">
    <w:name w:val="Light Shading1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0">
    <w:name w:val="Светлая заливка112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Светлая заливка114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ff">
    <w:name w:val="рпдлпжлопж11"/>
    <w:basedOn w:val="afb"/>
    <w:uiPriority w:val="99"/>
    <w:rsid w:val="00D93B3D"/>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cPr>
    </w:tblStylePr>
  </w:style>
  <w:style w:type="table" w:customStyle="1" w:styleId="31110">
    <w:name w:val="Светлая заливка31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21">
    <w:name w:val="Сетка таблицы 5121"/>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f">
    <w:name w:val="Папушкин111"/>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1">
    <w:name w:val="Сетка таблицы 52111"/>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11">
    <w:name w:val="Столбцы таблицы 3111"/>
    <w:basedOn w:val="afb"/>
    <w:rsid w:val="00D93B3D"/>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1">
    <w:name w:val="Столбцы таблицы 4111"/>
    <w:basedOn w:val="afb"/>
    <w:rsid w:val="00D93B3D"/>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11">
    <w:name w:val="Столбцы таблицы 5111"/>
    <w:basedOn w:val="afb"/>
    <w:rsid w:val="00D93B3D"/>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0">
    <w:name w:val="Таблица-список 1111"/>
    <w:basedOn w:val="afb"/>
    <w:rsid w:val="00D93B3D"/>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0">
    <w:name w:val="Столбцы таблицы 2111"/>
    <w:basedOn w:val="afb"/>
    <w:rsid w:val="00D93B3D"/>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0">
    <w:name w:val="Таблица-список 2111"/>
    <w:basedOn w:val="afb"/>
    <w:rsid w:val="00D93B3D"/>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f0">
    <w:name w:val="Современная таблица111"/>
    <w:basedOn w:val="afb"/>
    <w:rsid w:val="00D93B3D"/>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81">
    <w:name w:val="Средний список 1118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
    <w:name w:val="Средний список 1 - Акцент 1111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111">
    <w:name w:val="Простая таблица 2111"/>
    <w:basedOn w:val="afb"/>
    <w:rsid w:val="00D93B3D"/>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1f1">
    <w:name w:val="Стандартная таблица111"/>
    <w:basedOn w:val="afb"/>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7">
    <w:name w:val="Классическая таблица 1111"/>
    <w:basedOn w:val="afb"/>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8">
    <w:name w:val="Простая таблица 1111"/>
    <w:basedOn w:val="afb"/>
    <w:rsid w:val="00D93B3D"/>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12">
    <w:name w:val="Изящная таблица 2111"/>
    <w:basedOn w:val="afb"/>
    <w:rsid w:val="00D93B3D"/>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1">
    <w:name w:val="Веб-таблица 1111"/>
    <w:basedOn w:val="afb"/>
    <w:rsid w:val="00D93B3D"/>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11">
    <w:name w:val="Веб-таблица 2111"/>
    <w:basedOn w:val="afb"/>
    <w:rsid w:val="00D93B3D"/>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1">
    <w:name w:val="Веб-таблица 3111"/>
    <w:basedOn w:val="afb"/>
    <w:rsid w:val="00D93B3D"/>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1f2">
    <w:name w:val="Изысканная таблица111"/>
    <w:basedOn w:val="afb"/>
    <w:rsid w:val="00D93B3D"/>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119">
    <w:name w:val="Изящная таблица 1111"/>
    <w:basedOn w:val="afb"/>
    <w:rsid w:val="00D93B3D"/>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3">
    <w:name w:val="Классическая таблица 2111"/>
    <w:basedOn w:val="afb"/>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1">
    <w:name w:val="Сетка таблицы 8111"/>
    <w:basedOn w:val="afb"/>
    <w:rsid w:val="00D93B3D"/>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14">
    <w:name w:val="Сетка таблицы 2111"/>
    <w:basedOn w:val="afb"/>
    <w:rsid w:val="00D93B3D"/>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1a">
    <w:name w:val="Сетка таблицы 1111"/>
    <w:basedOn w:val="afb"/>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12">
    <w:name w:val="Простая таблица 3111"/>
    <w:basedOn w:val="afb"/>
    <w:rsid w:val="00D93B3D"/>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1">
    <w:name w:val="Средняя заливка 2 - Акцент 4111"/>
    <w:basedOn w:val="afb"/>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редний список 1311"/>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1">
    <w:name w:val="Средний список 111121"/>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110">
    <w:name w:val="Светлая заливка4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1">
    <w:name w:val="Средний список 112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11">
    <w:name w:val="Средний список 113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111">
    <w:name w:val="Светлая заливка12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
    <w:name w:val="Средний список 114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1">
    <w:name w:val="Средний список 115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0">
    <w:name w:val="Средний список 116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115">
    <w:name w:val="Светлая заливка21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10">
    <w:name w:val="Средний список 117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1">
    <w:name w:val="Средний список 118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1">
    <w:name w:val="Средний список 119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1">
    <w:name w:val="Средний список 1110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1">
    <w:name w:val="Средний список 1111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10">
    <w:name w:val="Светлая заливка32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11">
    <w:name w:val="Средний список 1112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1">
    <w:name w:val="Средний список 1113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1">
    <w:name w:val="Средний список 1114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1">
    <w:name w:val="Средний список 1115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1">
    <w:name w:val="Средний список 1116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1">
    <w:name w:val="Светлая заливка11611"/>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1">
    <w:name w:val="Светлая заливка33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11">
    <w:name w:val="Светлая заливка1311"/>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10">
    <w:name w:val="Сетка таблицы 51111"/>
    <w:basedOn w:val="afb"/>
    <w:rsid w:val="00D93B3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3140">
    <w:name w:val="Заголовок 3 ур14"/>
    <w:uiPriority w:val="99"/>
    <w:rsid w:val="00D93B3D"/>
  </w:style>
  <w:style w:type="numbering" w:customStyle="1" w:styleId="1111151">
    <w:name w:val="1 / 1.1 / 1.1.51"/>
    <w:basedOn w:val="afc"/>
    <w:next w:val="111111"/>
    <w:semiHidden/>
    <w:unhideWhenUsed/>
    <w:rsid w:val="00D93B3D"/>
  </w:style>
  <w:style w:type="numbering" w:customStyle="1" w:styleId="1111">
    <w:name w:val="Стиль111"/>
    <w:uiPriority w:val="99"/>
    <w:rsid w:val="00D93B3D"/>
    <w:pPr>
      <w:numPr>
        <w:numId w:val="80"/>
      </w:numPr>
    </w:pPr>
  </w:style>
  <w:style w:type="numbering" w:customStyle="1" w:styleId="211a">
    <w:name w:val="Заголовок 2 уровень11"/>
    <w:uiPriority w:val="99"/>
    <w:rsid w:val="00D93B3D"/>
  </w:style>
  <w:style w:type="table" w:customStyle="1" w:styleId="630">
    <w:name w:val="Сетка таблицы63"/>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2">
    <w:name w:val="Сетка таблицы73"/>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
    <w:basedOn w:val="afb"/>
    <w:next w:val="afff6"/>
    <w:uiPriority w:val="59"/>
    <w:rsid w:val="00D93B3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Изысканная таблица51"/>
    <w:basedOn w:val="afb"/>
    <w:next w:val="affff5"/>
    <w:rsid w:val="00D93B3D"/>
    <w:pPr>
      <w:widowControl w:val="0"/>
      <w:adjustRightInd w:val="0"/>
      <w:spacing w:before="120" w:after="120" w:line="360" w:lineRule="auto"/>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511">
    <w:name w:val="Изящная таблица 151"/>
    <w:basedOn w:val="afb"/>
    <w:next w:val="1f4"/>
    <w:rsid w:val="00D93B3D"/>
    <w:pPr>
      <w:widowControl w:val="0"/>
      <w:adjustRightInd w:val="0"/>
      <w:spacing w:before="120" w:after="120" w:line="360" w:lineRule="auto"/>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11">
    <w:name w:val="Классическая таблица 251"/>
    <w:basedOn w:val="afb"/>
    <w:next w:val="2d"/>
    <w:rsid w:val="00D93B3D"/>
    <w:pPr>
      <w:widowControl w:val="0"/>
      <w:adjustRightInd w:val="0"/>
      <w:spacing w:before="120" w:after="120" w:line="360" w:lineRule="auto"/>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411">
    <w:name w:val="Сетка таблицы141"/>
    <w:basedOn w:val="afb"/>
    <w:next w:val="afff6"/>
    <w:rsid w:val="00D93B3D"/>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fb"/>
    <w:next w:val="afff6"/>
    <w:rsid w:val="00D93B3D"/>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 851"/>
    <w:basedOn w:val="afb"/>
    <w:next w:val="82"/>
    <w:rsid w:val="00D93B3D"/>
    <w:pPr>
      <w:widowControl w:val="0"/>
      <w:adjustRightInd w:val="0"/>
      <w:spacing w:before="120" w:after="120" w:line="360" w:lineRule="auto"/>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814">
    <w:name w:val="Сетка таблицы8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fb"/>
    <w:next w:val="afff6"/>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3">
    <w:name w:val="Заголовок 3 ур111"/>
    <w:uiPriority w:val="99"/>
    <w:rsid w:val="00D93B3D"/>
  </w:style>
  <w:style w:type="numbering" w:customStyle="1" w:styleId="1011">
    <w:name w:val="Нет списка101"/>
    <w:next w:val="afc"/>
    <w:uiPriority w:val="99"/>
    <w:semiHidden/>
    <w:unhideWhenUsed/>
    <w:rsid w:val="00D93B3D"/>
  </w:style>
  <w:style w:type="table" w:customStyle="1" w:styleId="TableGridReport13">
    <w:name w:val="Table Grid Report13"/>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9">
    <w:name w:val="Стиль121"/>
    <w:uiPriority w:val="99"/>
    <w:rsid w:val="00D93B3D"/>
  </w:style>
  <w:style w:type="numbering" w:customStyle="1" w:styleId="1231">
    <w:name w:val="Нет списка123"/>
    <w:next w:val="afc"/>
    <w:uiPriority w:val="99"/>
    <w:semiHidden/>
    <w:unhideWhenUsed/>
    <w:rsid w:val="00D93B3D"/>
  </w:style>
  <w:style w:type="table" w:customStyle="1" w:styleId="191">
    <w:name w:val="Сетка таблицы191"/>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f1">
    <w:name w:val="Рис.3"/>
    <w:rsid w:val="00D93B3D"/>
  </w:style>
  <w:style w:type="table" w:customStyle="1" w:styleId="-331">
    <w:name w:val="Веб-таблица 331"/>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212">
    <w:name w:val="Нет списка1121"/>
    <w:next w:val="afc"/>
    <w:uiPriority w:val="99"/>
    <w:semiHidden/>
    <w:unhideWhenUsed/>
    <w:rsid w:val="00D93B3D"/>
  </w:style>
  <w:style w:type="table" w:customStyle="1" w:styleId="21116">
    <w:name w:val="Сетка таблицы2111"/>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b">
    <w:name w:val="Сетка таблицы1111"/>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217">
    <w:name w:val="Нет списка221"/>
    <w:next w:val="afc"/>
    <w:uiPriority w:val="99"/>
    <w:semiHidden/>
    <w:unhideWhenUsed/>
    <w:rsid w:val="00D93B3D"/>
  </w:style>
  <w:style w:type="table" w:customStyle="1" w:styleId="3115">
    <w:name w:val="Сетка таблицы311"/>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f0">
    <w:name w:val="Рис.12"/>
    <w:rsid w:val="00D93B3D"/>
  </w:style>
  <w:style w:type="table" w:customStyle="1" w:styleId="-3121">
    <w:name w:val="Веб-таблица 3121"/>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112">
    <w:name w:val="Нет списка1211"/>
    <w:next w:val="afc"/>
    <w:uiPriority w:val="99"/>
    <w:semiHidden/>
    <w:unhideWhenUsed/>
    <w:rsid w:val="00D93B3D"/>
  </w:style>
  <w:style w:type="table" w:customStyle="1" w:styleId="TableGridReport112">
    <w:name w:val="Table Grid Report112"/>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
    <w:name w:val="Table Normal2"/>
    <w:uiPriority w:val="2"/>
    <w:semiHidden/>
    <w:unhideWhenUsed/>
    <w:qFormat/>
    <w:rsid w:val="00D93B3D"/>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numbering" w:customStyle="1" w:styleId="31210">
    <w:name w:val="Заголовок 3 ур121"/>
    <w:uiPriority w:val="99"/>
    <w:rsid w:val="00D93B3D"/>
  </w:style>
  <w:style w:type="table" w:customStyle="1" w:styleId="1314">
    <w:name w:val="Классическая таблица 131"/>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0">
    <w:name w:val="Сетка таблицы61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5">
    <w:name w:val="Нет списка131"/>
    <w:next w:val="afc"/>
    <w:uiPriority w:val="99"/>
    <w:semiHidden/>
    <w:unhideWhenUsed/>
    <w:rsid w:val="00D93B3D"/>
  </w:style>
  <w:style w:type="table" w:customStyle="1" w:styleId="TableGridReport21">
    <w:name w:val="Table Grid Report21"/>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6">
    <w:name w:val="Стиль131"/>
    <w:uiPriority w:val="99"/>
    <w:rsid w:val="00D93B3D"/>
  </w:style>
  <w:style w:type="numbering" w:customStyle="1" w:styleId="1412">
    <w:name w:val="Нет списка141"/>
    <w:next w:val="afc"/>
    <w:uiPriority w:val="99"/>
    <w:semiHidden/>
    <w:unhideWhenUsed/>
    <w:rsid w:val="00D93B3D"/>
  </w:style>
  <w:style w:type="table" w:customStyle="1" w:styleId="1101">
    <w:name w:val="Сетка таблицы1101"/>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f8">
    <w:name w:val="Рис.21"/>
    <w:rsid w:val="00D93B3D"/>
  </w:style>
  <w:style w:type="table" w:customStyle="1" w:styleId="-341">
    <w:name w:val="Веб-таблица 341"/>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312">
    <w:name w:val="Нет списка1131"/>
    <w:next w:val="afc"/>
    <w:uiPriority w:val="99"/>
    <w:semiHidden/>
    <w:unhideWhenUsed/>
    <w:rsid w:val="00D93B3D"/>
  </w:style>
  <w:style w:type="table" w:customStyle="1" w:styleId="TableGridReport121">
    <w:name w:val="Table Grid Report121"/>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fc"/>
    <w:uiPriority w:val="99"/>
    <w:semiHidden/>
    <w:unhideWhenUsed/>
    <w:rsid w:val="00D93B3D"/>
  </w:style>
  <w:style w:type="table" w:customStyle="1" w:styleId="3213">
    <w:name w:val="Сетка таблицы321"/>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f3">
    <w:name w:val="Рис.111"/>
    <w:rsid w:val="00D93B3D"/>
  </w:style>
  <w:style w:type="table" w:customStyle="1" w:styleId="-3131">
    <w:name w:val="Веб-таблица 3131"/>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210">
    <w:name w:val="Нет списка1221"/>
    <w:next w:val="afc"/>
    <w:uiPriority w:val="99"/>
    <w:semiHidden/>
    <w:unhideWhenUsed/>
    <w:rsid w:val="00D93B3D"/>
  </w:style>
  <w:style w:type="table" w:customStyle="1" w:styleId="TableGridReport1111">
    <w:name w:val="Table Grid Report1111"/>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semiHidden/>
    <w:unhideWhenUsed/>
    <w:qFormat/>
    <w:rsid w:val="00D93B3D"/>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numbering" w:customStyle="1" w:styleId="3131">
    <w:name w:val="Заголовок 3 ур131"/>
    <w:uiPriority w:val="99"/>
    <w:rsid w:val="00D93B3D"/>
  </w:style>
  <w:style w:type="table" w:customStyle="1" w:styleId="1413">
    <w:name w:val="Классическая таблица 141"/>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0">
    <w:name w:val="Сетка таблицы62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0">
    <w:name w:val="Сетка таблицы721"/>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6">
    <w:name w:val="Заголовок 4 Знак1"/>
    <w:uiPriority w:val="9"/>
    <w:semiHidden/>
    <w:rsid w:val="00D93B3D"/>
    <w:rPr>
      <w:rFonts w:ascii="Cambria" w:eastAsia="Times New Roman" w:hAnsi="Cambria" w:cs="Times New Roman"/>
      <w:i/>
      <w:iCs/>
      <w:color w:val="365F91"/>
    </w:rPr>
  </w:style>
  <w:style w:type="character" w:customStyle="1" w:styleId="517">
    <w:name w:val="Заголовок 5 Знак1"/>
    <w:uiPriority w:val="9"/>
    <w:semiHidden/>
    <w:rsid w:val="00D93B3D"/>
    <w:rPr>
      <w:rFonts w:ascii="Cambria" w:eastAsia="Times New Roman" w:hAnsi="Cambria" w:cs="Times New Roman"/>
      <w:color w:val="365F91"/>
    </w:rPr>
  </w:style>
  <w:style w:type="character" w:customStyle="1" w:styleId="613">
    <w:name w:val="Заголовок 6 Знак1"/>
    <w:rsid w:val="00D93B3D"/>
    <w:rPr>
      <w:rFonts w:ascii="Cambria" w:eastAsia="Times New Roman" w:hAnsi="Cambria" w:cs="Times New Roman"/>
      <w:color w:val="243F60"/>
    </w:rPr>
  </w:style>
  <w:style w:type="character" w:customStyle="1" w:styleId="714">
    <w:name w:val="Заголовок 7 Знак1"/>
    <w:rsid w:val="00D93B3D"/>
    <w:rPr>
      <w:rFonts w:ascii="Cambria" w:eastAsia="Times New Roman" w:hAnsi="Cambria" w:cs="Times New Roman"/>
      <w:i/>
      <w:iCs/>
      <w:color w:val="243F60"/>
    </w:rPr>
  </w:style>
  <w:style w:type="character" w:customStyle="1" w:styleId="815">
    <w:name w:val="Заголовок 8 Знак1"/>
    <w:rsid w:val="00D93B3D"/>
    <w:rPr>
      <w:rFonts w:ascii="Cambria" w:eastAsia="Times New Roman" w:hAnsi="Cambria" w:cs="Times New Roman"/>
      <w:color w:val="272727"/>
      <w:sz w:val="21"/>
      <w:szCs w:val="21"/>
    </w:rPr>
  </w:style>
  <w:style w:type="character" w:customStyle="1" w:styleId="913">
    <w:name w:val="Заголовок 9 Знак1"/>
    <w:rsid w:val="00D93B3D"/>
    <w:rPr>
      <w:rFonts w:ascii="Cambria" w:eastAsia="Times New Roman" w:hAnsi="Cambria" w:cs="Times New Roman"/>
      <w:i/>
      <w:iCs/>
      <w:color w:val="272727"/>
      <w:sz w:val="21"/>
      <w:szCs w:val="21"/>
    </w:rPr>
  </w:style>
  <w:style w:type="character" w:customStyle="1" w:styleId="1ffff1">
    <w:name w:val="Подзаголовок Знак1"/>
    <w:uiPriority w:val="11"/>
    <w:rsid w:val="00D93B3D"/>
    <w:rPr>
      <w:rFonts w:eastAsia="Times New Roman"/>
      <w:color w:val="5A5A5A"/>
      <w:spacing w:val="15"/>
    </w:rPr>
  </w:style>
  <w:style w:type="character" w:customStyle="1" w:styleId="21f9">
    <w:name w:val="Цитата 2 Знак1"/>
    <w:uiPriority w:val="29"/>
    <w:rsid w:val="00D93B3D"/>
    <w:rPr>
      <w:i/>
      <w:iCs/>
      <w:color w:val="404040"/>
    </w:rPr>
  </w:style>
  <w:style w:type="character" w:customStyle="1" w:styleId="1ffff2">
    <w:name w:val="Выделенная цитата Знак1"/>
    <w:uiPriority w:val="30"/>
    <w:rsid w:val="00D93B3D"/>
    <w:rPr>
      <w:i/>
      <w:iCs/>
      <w:color w:val="4F81BD"/>
    </w:rPr>
  </w:style>
  <w:style w:type="paragraph" w:customStyle="1" w:styleId="afffffffffffb">
    <w:name w:val="Таблицы (моноширинный)"/>
    <w:basedOn w:val="af9"/>
    <w:next w:val="af9"/>
    <w:uiPriority w:val="99"/>
    <w:rsid w:val="00D93B3D"/>
    <w:pPr>
      <w:widowControl w:val="0"/>
      <w:autoSpaceDE w:val="0"/>
      <w:autoSpaceDN w:val="0"/>
      <w:adjustRightInd w:val="0"/>
      <w:spacing w:line="240" w:lineRule="auto"/>
      <w:ind w:firstLine="0"/>
    </w:pPr>
    <w:rPr>
      <w:rFonts w:ascii="Courier New" w:hAnsi="Courier New" w:cs="Courier New"/>
      <w:sz w:val="26"/>
      <w:szCs w:val="26"/>
      <w:lang w:val="ru-RU" w:eastAsia="ru-RU" w:bidi="ar-SA"/>
    </w:rPr>
  </w:style>
  <w:style w:type="character" w:customStyle="1" w:styleId="1fffb">
    <w:name w:val="Мой 1 Знак"/>
    <w:link w:val="1fffa"/>
    <w:rsid w:val="00D93B3D"/>
    <w:rPr>
      <w:rFonts w:ascii="Times New Roman" w:eastAsia="TimesNewRomanPSMT" w:hAnsi="Times New Roman" w:cs="Times New Roman"/>
      <w:b/>
      <w:color w:val="0070C0"/>
      <w:sz w:val="28"/>
      <w:szCs w:val="20"/>
      <w:lang w:val="ru-RU" w:bidi="ar-SA"/>
    </w:rPr>
  </w:style>
  <w:style w:type="paragraph" w:customStyle="1" w:styleId="111f4">
    <w:name w:val="Мой 111"/>
    <w:basedOn w:val="30"/>
    <w:qFormat/>
    <w:rsid w:val="00D93B3D"/>
    <w:pPr>
      <w:keepLines/>
      <w:numPr>
        <w:numId w:val="0"/>
      </w:numPr>
      <w:tabs>
        <w:tab w:val="left" w:pos="907"/>
      </w:tabs>
      <w:suppressAutoHyphens w:val="0"/>
      <w:spacing w:before="280" w:after="280" w:line="240" w:lineRule="auto"/>
      <w:ind w:firstLine="851"/>
      <w:jc w:val="both"/>
    </w:pPr>
    <w:rPr>
      <w:rFonts w:ascii="Times New Roman" w:eastAsia="TimesNewRomanPSMT" w:hAnsi="Times New Roman" w:cs="Times New Roman"/>
      <w:i w:val="0"/>
      <w:iCs w:val="0"/>
      <w:sz w:val="24"/>
      <w:lang w:bidi="ar-SA"/>
    </w:rPr>
  </w:style>
  <w:style w:type="paragraph" w:customStyle="1" w:styleId="1111c">
    <w:name w:val="Мой 1111"/>
    <w:basedOn w:val="40"/>
    <w:link w:val="1111d"/>
    <w:qFormat/>
    <w:rsid w:val="00D93B3D"/>
    <w:pPr>
      <w:keepNext/>
      <w:spacing w:before="360" w:after="240" w:line="240" w:lineRule="auto"/>
      <w:ind w:left="862" w:right="-108" w:hanging="862"/>
      <w:jc w:val="left"/>
    </w:pPr>
    <w:rPr>
      <w:rFonts w:ascii="Times New Roman" w:eastAsia="Calibri" w:hAnsi="Times New Roman"/>
      <w:spacing w:val="0"/>
      <w:lang w:val="ru-RU" w:eastAsia="ar-SA"/>
    </w:rPr>
  </w:style>
  <w:style w:type="character" w:customStyle="1" w:styleId="1111d">
    <w:name w:val="Мой 1111 Знак"/>
    <w:link w:val="1111c"/>
    <w:rsid w:val="00D93B3D"/>
    <w:rPr>
      <w:rFonts w:ascii="Times New Roman" w:eastAsia="Calibri" w:hAnsi="Times New Roman"/>
      <w:b/>
      <w:bCs/>
      <w:sz w:val="24"/>
      <w:szCs w:val="24"/>
      <w:lang w:val="ru-RU" w:eastAsia="ar-SA" w:bidi="ar-SA"/>
    </w:rPr>
  </w:style>
  <w:style w:type="paragraph" w:customStyle="1" w:styleId="afffffffffffc">
    <w:name w:val="в таблицу"/>
    <w:basedOn w:val="af9"/>
    <w:link w:val="afffffffffffd"/>
    <w:qFormat/>
    <w:rsid w:val="00D93B3D"/>
    <w:pPr>
      <w:spacing w:line="240" w:lineRule="auto"/>
      <w:ind w:firstLine="0"/>
      <w:jc w:val="center"/>
    </w:pPr>
    <w:rPr>
      <w:rFonts w:ascii="Times New Roman" w:hAnsi="Times New Roman"/>
      <w:sz w:val="20"/>
      <w:szCs w:val="20"/>
      <w:lang w:val="ru-RU" w:eastAsia="ru-RU" w:bidi="ar-SA"/>
    </w:rPr>
  </w:style>
  <w:style w:type="character" w:customStyle="1" w:styleId="afffffffffffd">
    <w:name w:val="в таблицу Знак"/>
    <w:link w:val="afffffffffffc"/>
    <w:rsid w:val="00D93B3D"/>
    <w:rPr>
      <w:rFonts w:ascii="Times New Roman" w:eastAsia="Times New Roman" w:hAnsi="Times New Roman" w:cs="Times New Roman"/>
      <w:sz w:val="20"/>
      <w:szCs w:val="20"/>
      <w:lang w:val="ru-RU" w:eastAsia="ru-RU" w:bidi="ar-SA"/>
    </w:rPr>
  </w:style>
  <w:style w:type="paragraph" w:customStyle="1" w:styleId="afffffffffffe">
    <w:name w:val="мой для рисунка"/>
    <w:basedOn w:val="af9"/>
    <w:link w:val="affffffffffff"/>
    <w:qFormat/>
    <w:rsid w:val="00D93B3D"/>
    <w:pPr>
      <w:spacing w:before="120" w:line="300" w:lineRule="auto"/>
      <w:ind w:left="-284" w:firstLine="0"/>
      <w:jc w:val="center"/>
    </w:pPr>
    <w:rPr>
      <w:rFonts w:ascii="Times New Roman" w:eastAsia="Calibri" w:hAnsi="Times New Roman"/>
      <w:b/>
      <w:noProof/>
      <w:szCs w:val="28"/>
      <w:lang w:val="ru-RU" w:eastAsia="ru-RU" w:bidi="ar-SA"/>
    </w:rPr>
  </w:style>
  <w:style w:type="character" w:customStyle="1" w:styleId="affffffffffff">
    <w:name w:val="мой для рисунка Знак"/>
    <w:link w:val="afffffffffffe"/>
    <w:rsid w:val="00D93B3D"/>
    <w:rPr>
      <w:rFonts w:ascii="Times New Roman" w:eastAsia="Calibri" w:hAnsi="Times New Roman" w:cs="Times New Roman"/>
      <w:b/>
      <w:noProof/>
      <w:sz w:val="24"/>
      <w:szCs w:val="28"/>
      <w:lang w:val="ru-RU" w:eastAsia="ru-RU" w:bidi="ar-SA"/>
    </w:rPr>
  </w:style>
  <w:style w:type="character" w:customStyle="1" w:styleId="afffffffff4">
    <w:name w:val="таблица Знак"/>
    <w:link w:val="a9"/>
    <w:rsid w:val="00D93B3D"/>
    <w:rPr>
      <w:rFonts w:ascii="Times New Roman" w:hAnsi="Times New Roman"/>
      <w:b/>
      <w:sz w:val="24"/>
    </w:rPr>
  </w:style>
  <w:style w:type="paragraph" w:customStyle="1" w:styleId="affffffffffff0">
    <w:name w:val="Мой Рисунок"/>
    <w:basedOn w:val="af9"/>
    <w:link w:val="affffffffffff1"/>
    <w:rsid w:val="00D93B3D"/>
    <w:pPr>
      <w:ind w:firstLine="0"/>
      <w:jc w:val="center"/>
    </w:pPr>
    <w:rPr>
      <w:rFonts w:cs="Arial"/>
      <w:szCs w:val="20"/>
      <w:lang w:val="ru-RU" w:eastAsia="ru-RU" w:bidi="ar-SA"/>
    </w:rPr>
  </w:style>
  <w:style w:type="character" w:customStyle="1" w:styleId="affffffffffff1">
    <w:name w:val="Мой Рисунок Знак"/>
    <w:link w:val="affffffffffff0"/>
    <w:locked/>
    <w:rsid w:val="00D93B3D"/>
    <w:rPr>
      <w:rFonts w:ascii="Arial" w:eastAsia="Times New Roman" w:hAnsi="Arial" w:cs="Arial"/>
      <w:sz w:val="24"/>
      <w:szCs w:val="20"/>
      <w:lang w:val="ru-RU" w:eastAsia="ru-RU" w:bidi="ar-SA"/>
    </w:rPr>
  </w:style>
  <w:style w:type="paragraph" w:customStyle="1" w:styleId="3ff2">
    <w:name w:val="Стиль №3"/>
    <w:basedOn w:val="af9"/>
    <w:link w:val="3ff3"/>
    <w:autoRedefine/>
    <w:rsid w:val="00D93B3D"/>
    <w:pPr>
      <w:ind w:firstLine="709"/>
    </w:pPr>
    <w:rPr>
      <w:rFonts w:cs="Arial"/>
      <w:szCs w:val="20"/>
      <w:lang w:val="ru-RU" w:eastAsia="ru-RU" w:bidi="ar-SA"/>
    </w:rPr>
  </w:style>
  <w:style w:type="character" w:customStyle="1" w:styleId="3ff3">
    <w:name w:val="Стиль №3 Знак"/>
    <w:link w:val="3ff2"/>
    <w:rsid w:val="00D93B3D"/>
    <w:rPr>
      <w:rFonts w:ascii="Arial" w:hAnsi="Arial" w:cs="Arial"/>
      <w:sz w:val="24"/>
      <w:szCs w:val="20"/>
      <w:lang w:val="ru-RU" w:eastAsia="ru-RU" w:bidi="ar-SA"/>
    </w:rPr>
  </w:style>
  <w:style w:type="paragraph" w:customStyle="1" w:styleId="7">
    <w:name w:val="Стиль №7"/>
    <w:basedOn w:val="3ff2"/>
    <w:link w:val="78"/>
    <w:uiPriority w:val="99"/>
    <w:rsid w:val="00D93B3D"/>
    <w:pPr>
      <w:numPr>
        <w:numId w:val="45"/>
      </w:numPr>
      <w:ind w:left="927" w:hanging="360"/>
    </w:pPr>
    <w:rPr>
      <w:rFonts w:cs="Times New Roman"/>
    </w:rPr>
  </w:style>
  <w:style w:type="character" w:customStyle="1" w:styleId="78">
    <w:name w:val="Стиль №7 Знак"/>
    <w:link w:val="7"/>
    <w:uiPriority w:val="99"/>
    <w:rsid w:val="00D93B3D"/>
    <w:rPr>
      <w:rFonts w:ascii="Arial" w:hAnsi="Arial"/>
      <w:sz w:val="24"/>
    </w:rPr>
  </w:style>
  <w:style w:type="paragraph" w:customStyle="1" w:styleId="6a">
    <w:name w:val="Стиль №6"/>
    <w:basedOn w:val="af9"/>
    <w:link w:val="6b"/>
    <w:rsid w:val="00D93B3D"/>
    <w:pPr>
      <w:spacing w:line="240" w:lineRule="auto"/>
      <w:ind w:firstLine="0"/>
      <w:jc w:val="center"/>
    </w:pPr>
    <w:rPr>
      <w:sz w:val="20"/>
      <w:szCs w:val="28"/>
      <w:lang w:val="ru-RU" w:eastAsia="ru-RU" w:bidi="ar-SA"/>
    </w:rPr>
  </w:style>
  <w:style w:type="character" w:customStyle="1" w:styleId="6b">
    <w:name w:val="Стиль №6 Знак"/>
    <w:link w:val="6a"/>
    <w:rsid w:val="00D93B3D"/>
    <w:rPr>
      <w:rFonts w:ascii="Arial" w:eastAsia="Times New Roman" w:hAnsi="Arial" w:cs="Times New Roman"/>
      <w:sz w:val="20"/>
      <w:szCs w:val="28"/>
      <w:lang w:val="ru-RU" w:eastAsia="ru-RU" w:bidi="ar-SA"/>
    </w:rPr>
  </w:style>
  <w:style w:type="paragraph" w:customStyle="1" w:styleId="5f1">
    <w:name w:val="Стиль №5"/>
    <w:basedOn w:val="af9"/>
    <w:link w:val="5f2"/>
    <w:rsid w:val="00D93B3D"/>
    <w:pPr>
      <w:ind w:firstLine="0"/>
      <w:jc w:val="center"/>
    </w:pPr>
    <w:rPr>
      <w:rFonts w:ascii="Times New Roman" w:hAnsi="Times New Roman" w:cs="Arial"/>
      <w:szCs w:val="20"/>
      <w:lang w:val="ru-RU" w:eastAsia="ru-RU" w:bidi="ar-SA"/>
    </w:rPr>
  </w:style>
  <w:style w:type="character" w:customStyle="1" w:styleId="5f2">
    <w:name w:val="Стиль №5 Знак"/>
    <w:link w:val="5f1"/>
    <w:rsid w:val="00D93B3D"/>
    <w:rPr>
      <w:rFonts w:ascii="Times New Roman" w:eastAsia="Times New Roman" w:hAnsi="Times New Roman" w:cs="Arial"/>
      <w:sz w:val="24"/>
      <w:szCs w:val="20"/>
      <w:lang w:val="ru-RU" w:eastAsia="ru-RU" w:bidi="ar-SA"/>
    </w:rPr>
  </w:style>
  <w:style w:type="paragraph" w:customStyle="1" w:styleId="4f0">
    <w:name w:val="Стиль №4"/>
    <w:basedOn w:val="afffe"/>
    <w:link w:val="4f1"/>
    <w:autoRedefine/>
    <w:rsid w:val="00D93B3D"/>
    <w:pPr>
      <w:keepNext/>
      <w:suppressAutoHyphens w:val="0"/>
      <w:spacing w:before="120" w:after="240" w:line="360" w:lineRule="auto"/>
      <w:jc w:val="both"/>
    </w:pPr>
    <w:rPr>
      <w:rFonts w:eastAsia="Calibri"/>
      <w:color w:val="auto"/>
      <w:szCs w:val="20"/>
      <w:lang w:val="ru-RU"/>
    </w:rPr>
  </w:style>
  <w:style w:type="character" w:customStyle="1" w:styleId="4f1">
    <w:name w:val="Стиль №4 Знак"/>
    <w:link w:val="4f0"/>
    <w:rsid w:val="00D93B3D"/>
    <w:rPr>
      <w:rFonts w:ascii="Arial" w:eastAsia="Calibri" w:hAnsi="Arial" w:cs="Times New Roman"/>
      <w:b/>
      <w:bCs/>
      <w:sz w:val="24"/>
      <w:lang w:val="ru-RU" w:bidi="ar-SA"/>
    </w:rPr>
  </w:style>
  <w:style w:type="paragraph" w:customStyle="1" w:styleId="8b">
    <w:name w:val="Стиль №8"/>
    <w:basedOn w:val="30"/>
    <w:next w:val="af9"/>
    <w:link w:val="8c"/>
    <w:rsid w:val="00D93B3D"/>
    <w:pPr>
      <w:keepLines/>
      <w:numPr>
        <w:ilvl w:val="0"/>
        <w:numId w:val="0"/>
      </w:numPr>
      <w:suppressAutoHyphens w:val="0"/>
      <w:spacing w:before="0" w:after="0" w:line="360" w:lineRule="auto"/>
    </w:pPr>
    <w:rPr>
      <w:rFonts w:ascii="Times New Roman" w:hAnsi="Times New Roman" w:cs="Times New Roman"/>
      <w:i w:val="0"/>
      <w:iCs w:val="0"/>
      <w:sz w:val="24"/>
      <w:szCs w:val="24"/>
      <w:lang w:val="ru-RU" w:eastAsia="ru-RU" w:bidi="ar-SA"/>
    </w:rPr>
  </w:style>
  <w:style w:type="character" w:customStyle="1" w:styleId="8c">
    <w:name w:val="Стиль №8 Знак"/>
    <w:link w:val="8b"/>
    <w:rsid w:val="00D93B3D"/>
    <w:rPr>
      <w:rFonts w:ascii="Times New Roman" w:hAnsi="Times New Roman" w:cs="Times New Roman"/>
      <w:b/>
      <w:sz w:val="24"/>
      <w:szCs w:val="24"/>
      <w:lang w:val="ru-RU" w:eastAsia="ru-RU" w:bidi="ar-SA"/>
    </w:rPr>
  </w:style>
  <w:style w:type="paragraph" w:customStyle="1" w:styleId="12f1">
    <w:name w:val="Стиль №12"/>
    <w:basedOn w:val="af9"/>
    <w:link w:val="12f2"/>
    <w:rsid w:val="00D93B3D"/>
    <w:pPr>
      <w:tabs>
        <w:tab w:val="num" w:pos="720"/>
      </w:tabs>
      <w:ind w:left="720" w:firstLine="709"/>
    </w:pPr>
    <w:rPr>
      <w:rFonts w:ascii="Times New Roman" w:eastAsia="Calibri" w:hAnsi="Times New Roman"/>
      <w:i/>
      <w:szCs w:val="20"/>
      <w:lang w:val="ru-RU" w:eastAsia="ru-RU" w:bidi="ar-SA"/>
    </w:rPr>
  </w:style>
  <w:style w:type="character" w:customStyle="1" w:styleId="12f2">
    <w:name w:val="Стиль №12 Знак"/>
    <w:link w:val="12f1"/>
    <w:rsid w:val="00D93B3D"/>
    <w:rPr>
      <w:rFonts w:ascii="Times New Roman" w:eastAsia="Calibri" w:hAnsi="Times New Roman" w:cs="Times New Roman"/>
      <w:i/>
      <w:sz w:val="24"/>
      <w:lang w:val="ru-RU" w:eastAsia="ru-RU" w:bidi="ar-SA"/>
    </w:rPr>
  </w:style>
  <w:style w:type="paragraph" w:customStyle="1" w:styleId="11ff0">
    <w:name w:val="Стиль №11"/>
    <w:basedOn w:val="af9"/>
    <w:link w:val="11ff1"/>
    <w:rsid w:val="00D93B3D"/>
    <w:pPr>
      <w:tabs>
        <w:tab w:val="num" w:pos="720"/>
      </w:tabs>
      <w:ind w:left="1287" w:hanging="360"/>
    </w:pPr>
    <w:rPr>
      <w:rFonts w:ascii="Times New Roman" w:eastAsia="Calibri" w:hAnsi="Times New Roman"/>
      <w:szCs w:val="20"/>
      <w:lang w:val="ru-RU" w:eastAsia="ru-RU" w:bidi="ar-SA"/>
    </w:rPr>
  </w:style>
  <w:style w:type="character" w:customStyle="1" w:styleId="11ff1">
    <w:name w:val="Стиль №11 Знак"/>
    <w:link w:val="11ff0"/>
    <w:rsid w:val="00D93B3D"/>
    <w:rPr>
      <w:rFonts w:ascii="Times New Roman" w:eastAsia="Calibri" w:hAnsi="Times New Roman" w:cs="Times New Roman"/>
      <w:sz w:val="24"/>
      <w:lang w:val="ru-RU" w:eastAsia="ru-RU" w:bidi="ar-SA"/>
    </w:rPr>
  </w:style>
  <w:style w:type="paragraph" w:customStyle="1" w:styleId="105">
    <w:name w:val="Стиль №10"/>
    <w:basedOn w:val="3ff2"/>
    <w:link w:val="106"/>
    <w:rsid w:val="00D93B3D"/>
    <w:rPr>
      <w:i/>
    </w:rPr>
  </w:style>
  <w:style w:type="character" w:customStyle="1" w:styleId="106">
    <w:name w:val="Стиль №10 Знак"/>
    <w:link w:val="105"/>
    <w:rsid w:val="00D93B3D"/>
    <w:rPr>
      <w:rFonts w:ascii="Arial" w:hAnsi="Arial" w:cs="Arial"/>
      <w:i/>
      <w:sz w:val="24"/>
      <w:szCs w:val="20"/>
      <w:lang w:val="ru-RU" w:eastAsia="ru-RU" w:bidi="ar-SA"/>
    </w:rPr>
  </w:style>
  <w:style w:type="paragraph" w:customStyle="1" w:styleId="98">
    <w:name w:val="Стиль №9"/>
    <w:basedOn w:val="af9"/>
    <w:link w:val="99"/>
    <w:rsid w:val="00D93B3D"/>
    <w:pPr>
      <w:tabs>
        <w:tab w:val="num" w:pos="720"/>
      </w:tabs>
      <w:ind w:left="1287" w:hanging="360"/>
    </w:pPr>
    <w:rPr>
      <w:rFonts w:ascii="Times New Roman" w:eastAsia="Calibri" w:hAnsi="Times New Roman"/>
      <w:szCs w:val="20"/>
      <w:lang w:val="ru-RU" w:eastAsia="ru-RU" w:bidi="ar-SA"/>
    </w:rPr>
  </w:style>
  <w:style w:type="character" w:customStyle="1" w:styleId="99">
    <w:name w:val="Стиль №9 Знак"/>
    <w:link w:val="98"/>
    <w:rsid w:val="00D93B3D"/>
    <w:rPr>
      <w:rFonts w:ascii="Times New Roman" w:eastAsia="Calibri" w:hAnsi="Times New Roman" w:cs="Times New Roman"/>
      <w:sz w:val="24"/>
      <w:lang w:val="ru-RU" w:eastAsia="ru-RU" w:bidi="ar-SA"/>
    </w:rPr>
  </w:style>
  <w:style w:type="paragraph" w:customStyle="1" w:styleId="affffffffffff2">
    <w:name w:val="МОЯ ТАБЛИЦА"/>
    <w:basedOn w:val="af9"/>
    <w:link w:val="affffffffffff3"/>
    <w:rsid w:val="00D93B3D"/>
    <w:pPr>
      <w:ind w:firstLine="0"/>
    </w:pPr>
    <w:rPr>
      <w:bCs/>
      <w:szCs w:val="28"/>
      <w:lang w:val="ru-RU" w:eastAsia="ru-RU" w:bidi="ar-SA"/>
    </w:rPr>
  </w:style>
  <w:style w:type="character" w:customStyle="1" w:styleId="affffffffffff3">
    <w:name w:val="МОЯ ТАБЛИЦА Знак"/>
    <w:link w:val="affffffffffff2"/>
    <w:rsid w:val="00D93B3D"/>
    <w:rPr>
      <w:rFonts w:ascii="Arial" w:eastAsia="Times New Roman" w:hAnsi="Arial" w:cs="Times New Roman"/>
      <w:bCs/>
      <w:sz w:val="24"/>
      <w:szCs w:val="28"/>
      <w:lang w:val="ru-RU" w:eastAsia="ru-RU" w:bidi="ar-SA"/>
    </w:rPr>
  </w:style>
  <w:style w:type="paragraph" w:customStyle="1" w:styleId="affffffffffff4">
    <w:name w:val="таблица новая"/>
    <w:basedOn w:val="af9"/>
    <w:link w:val="affffffffffff5"/>
    <w:rsid w:val="00D93B3D"/>
    <w:pPr>
      <w:spacing w:line="240" w:lineRule="auto"/>
      <w:ind w:left="-57" w:right="-57" w:firstLine="0"/>
      <w:jc w:val="center"/>
    </w:pPr>
    <w:rPr>
      <w:sz w:val="20"/>
      <w:szCs w:val="28"/>
      <w:lang w:val="ru-RU" w:eastAsia="ru-RU" w:bidi="ar-SA"/>
    </w:rPr>
  </w:style>
  <w:style w:type="character" w:customStyle="1" w:styleId="affffffffffff5">
    <w:name w:val="таблица новая Знак"/>
    <w:link w:val="affffffffffff4"/>
    <w:rsid w:val="00D93B3D"/>
    <w:rPr>
      <w:rFonts w:ascii="Arial" w:eastAsia="Times New Roman" w:hAnsi="Arial" w:cs="Times New Roman"/>
      <w:sz w:val="20"/>
      <w:szCs w:val="28"/>
      <w:lang w:val="ru-RU" w:eastAsia="ru-RU" w:bidi="ar-SA"/>
    </w:rPr>
  </w:style>
  <w:style w:type="paragraph" w:customStyle="1" w:styleId="affffffffffff6">
    <w:name w:val="текст"/>
    <w:basedOn w:val="af9"/>
    <w:link w:val="affffffffffff7"/>
    <w:rsid w:val="00D93B3D"/>
    <w:pPr>
      <w:ind w:left="102" w:right="50" w:firstLine="851"/>
    </w:pPr>
    <w:rPr>
      <w:rFonts w:cs="Arial"/>
      <w:bCs/>
      <w:szCs w:val="24"/>
      <w:lang w:val="ru-RU" w:eastAsia="ru-RU" w:bidi="ar-SA"/>
    </w:rPr>
  </w:style>
  <w:style w:type="character" w:customStyle="1" w:styleId="affffffffffff7">
    <w:name w:val="текст Знак"/>
    <w:link w:val="affffffffffff6"/>
    <w:rsid w:val="00D93B3D"/>
    <w:rPr>
      <w:rFonts w:ascii="Arial" w:eastAsia="Times New Roman" w:hAnsi="Arial" w:cs="Arial"/>
      <w:bCs/>
      <w:sz w:val="24"/>
      <w:szCs w:val="24"/>
      <w:lang w:val="ru-RU" w:eastAsia="ru-RU" w:bidi="ar-SA"/>
    </w:rPr>
  </w:style>
  <w:style w:type="character" w:customStyle="1" w:styleId="FontStyle47">
    <w:name w:val="Font Style47"/>
    <w:rsid w:val="00D93B3D"/>
    <w:rPr>
      <w:rFonts w:ascii="Times New Roman" w:hAnsi="Times New Roman" w:cs="Times New Roman"/>
      <w:sz w:val="26"/>
      <w:szCs w:val="26"/>
    </w:rPr>
  </w:style>
  <w:style w:type="paragraph" w:customStyle="1" w:styleId="xl63492">
    <w:name w:val="xl63492"/>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493">
    <w:name w:val="xl63493"/>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494">
    <w:name w:val="xl63494"/>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495">
    <w:name w:val="xl63495"/>
    <w:basedOn w:val="af9"/>
    <w:uiPriority w:val="99"/>
    <w:rsid w:val="00D93B3D"/>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496">
    <w:name w:val="xl63496"/>
    <w:basedOn w:val="af9"/>
    <w:uiPriority w:val="99"/>
    <w:rsid w:val="00D93B3D"/>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497">
    <w:name w:val="xl63497"/>
    <w:basedOn w:val="af9"/>
    <w:uiPriority w:val="99"/>
    <w:rsid w:val="00D93B3D"/>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498">
    <w:name w:val="xl63498"/>
    <w:basedOn w:val="af9"/>
    <w:uiPriority w:val="99"/>
    <w:rsid w:val="00D93B3D"/>
    <w:pPr>
      <w:pBdr>
        <w:top w:val="single" w:sz="8" w:space="0" w:color="auto"/>
        <w:left w:val="single" w:sz="8" w:space="0" w:color="auto"/>
        <w:bottom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499">
    <w:name w:val="xl63499"/>
    <w:basedOn w:val="af9"/>
    <w:uiPriority w:val="99"/>
    <w:rsid w:val="00D93B3D"/>
    <w:pPr>
      <w:pBdr>
        <w:top w:val="single" w:sz="8" w:space="0" w:color="auto"/>
        <w:bottom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00">
    <w:name w:val="xl63500"/>
    <w:basedOn w:val="af9"/>
    <w:uiPriority w:val="99"/>
    <w:rsid w:val="00D93B3D"/>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01">
    <w:name w:val="xl63501"/>
    <w:basedOn w:val="af9"/>
    <w:uiPriority w:val="99"/>
    <w:rsid w:val="00D93B3D"/>
    <w:pPr>
      <w:pBdr>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2">
    <w:name w:val="xl63502"/>
    <w:basedOn w:val="af9"/>
    <w:uiPriority w:val="99"/>
    <w:rsid w:val="00D93B3D"/>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3">
    <w:name w:val="xl63503"/>
    <w:basedOn w:val="af9"/>
    <w:uiPriority w:val="99"/>
    <w:rsid w:val="00D93B3D"/>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4">
    <w:name w:val="xl63504"/>
    <w:basedOn w:val="af9"/>
    <w:uiPriority w:val="99"/>
    <w:rsid w:val="00D93B3D"/>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5">
    <w:name w:val="xl63505"/>
    <w:basedOn w:val="af9"/>
    <w:uiPriority w:val="99"/>
    <w:rsid w:val="00D93B3D"/>
    <w:pPr>
      <w:pBdr>
        <w:bottom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6">
    <w:name w:val="xl63506"/>
    <w:basedOn w:val="af9"/>
    <w:uiPriority w:val="99"/>
    <w:rsid w:val="00D93B3D"/>
    <w:pPr>
      <w:pBdr>
        <w:lef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07">
    <w:name w:val="xl63507"/>
    <w:basedOn w:val="af9"/>
    <w:uiPriority w:val="99"/>
    <w:rsid w:val="00D93B3D"/>
    <w:pPr>
      <w:pBdr>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08">
    <w:name w:val="xl63508"/>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09">
    <w:name w:val="xl63509"/>
    <w:basedOn w:val="af9"/>
    <w:uiPriority w:val="99"/>
    <w:rsid w:val="00D93B3D"/>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10">
    <w:name w:val="xl63510"/>
    <w:basedOn w:val="af9"/>
    <w:uiPriority w:val="99"/>
    <w:rsid w:val="00D93B3D"/>
    <w:pPr>
      <w:pBdr>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1">
    <w:name w:val="xl63511"/>
    <w:basedOn w:val="af9"/>
    <w:uiPriority w:val="99"/>
    <w:rsid w:val="00D93B3D"/>
    <w:pPr>
      <w:pBdr>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2">
    <w:name w:val="xl63512"/>
    <w:basedOn w:val="af9"/>
    <w:uiPriority w:val="99"/>
    <w:rsid w:val="00D93B3D"/>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3">
    <w:name w:val="xl63513"/>
    <w:basedOn w:val="af9"/>
    <w:uiPriority w:val="99"/>
    <w:rsid w:val="00D93B3D"/>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4">
    <w:name w:val="xl63514"/>
    <w:basedOn w:val="af9"/>
    <w:uiPriority w:val="99"/>
    <w:rsid w:val="00D93B3D"/>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5">
    <w:name w:val="xl63515"/>
    <w:basedOn w:val="af9"/>
    <w:uiPriority w:val="99"/>
    <w:rsid w:val="00D93B3D"/>
    <w:pPr>
      <w:pBdr>
        <w:top w:val="single" w:sz="8" w:space="0" w:color="auto"/>
        <w:left w:val="single" w:sz="8" w:space="0" w:color="auto"/>
      </w:pBdr>
      <w:shd w:val="clear" w:color="000000" w:fill="FFFFFF"/>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16">
    <w:name w:val="xl63516"/>
    <w:basedOn w:val="af9"/>
    <w:uiPriority w:val="99"/>
    <w:rsid w:val="00D93B3D"/>
    <w:pPr>
      <w:pBdr>
        <w:top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17">
    <w:name w:val="xl63517"/>
    <w:basedOn w:val="af9"/>
    <w:uiPriority w:val="99"/>
    <w:rsid w:val="00D93B3D"/>
    <w:pPr>
      <w:pBdr>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18">
    <w:name w:val="xl63518"/>
    <w:basedOn w:val="af9"/>
    <w:uiPriority w:val="99"/>
    <w:rsid w:val="00D93B3D"/>
    <w:pPr>
      <w:pBdr>
        <w:bottom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19">
    <w:name w:val="xl63519"/>
    <w:basedOn w:val="af9"/>
    <w:uiPriority w:val="99"/>
    <w:rsid w:val="00D93B3D"/>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20">
    <w:name w:val="xl63520"/>
    <w:basedOn w:val="af9"/>
    <w:uiPriority w:val="99"/>
    <w:rsid w:val="00D93B3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21">
    <w:name w:val="xl63521"/>
    <w:basedOn w:val="af9"/>
    <w:uiPriority w:val="99"/>
    <w:rsid w:val="00D93B3D"/>
    <w:pPr>
      <w:pBdr>
        <w:bottom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22">
    <w:name w:val="xl63522"/>
    <w:basedOn w:val="af9"/>
    <w:uiPriority w:val="99"/>
    <w:rsid w:val="00D93B3D"/>
    <w:pP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23">
    <w:name w:val="xl63523"/>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character" w:customStyle="1" w:styleId="-113">
    <w:name w:val="Текст-1 Знак1"/>
    <w:rsid w:val="00D93B3D"/>
    <w:rPr>
      <w:sz w:val="26"/>
      <w:lang w:val="ru-RU" w:eastAsia="ru-RU" w:bidi="ar-SA"/>
    </w:rPr>
  </w:style>
  <w:style w:type="paragraph" w:customStyle="1" w:styleId="12f3">
    <w:name w:val="ТАБ 12 Текст"/>
    <w:basedOn w:val="af9"/>
    <w:next w:val="-15"/>
    <w:rsid w:val="00D93B3D"/>
    <w:pPr>
      <w:widowControl w:val="0"/>
      <w:suppressAutoHyphens/>
      <w:spacing w:line="240" w:lineRule="auto"/>
      <w:ind w:firstLine="0"/>
      <w:jc w:val="center"/>
    </w:pPr>
    <w:rPr>
      <w:rFonts w:ascii="Times New Roman" w:hAnsi="Times New Roman"/>
      <w:szCs w:val="26"/>
      <w:lang w:val="ru-RU" w:bidi="ar-SA"/>
    </w:rPr>
  </w:style>
  <w:style w:type="paragraph" w:customStyle="1" w:styleId="a6">
    <w:name w:val="ТАБЛ."/>
    <w:basedOn w:val="-15"/>
    <w:next w:val="-15"/>
    <w:link w:val="affffffffffff8"/>
    <w:rsid w:val="00D93B3D"/>
    <w:pPr>
      <w:keepNext w:val="0"/>
      <w:keepLines w:val="0"/>
      <w:numPr>
        <w:numId w:val="47"/>
      </w:numPr>
      <w:suppressLineNumbers w:val="0"/>
      <w:tabs>
        <w:tab w:val="clear" w:pos="540"/>
      </w:tabs>
      <w:suppressAutoHyphens w:val="0"/>
      <w:spacing w:before="0" w:line="360" w:lineRule="auto"/>
      <w:contextualSpacing/>
    </w:pPr>
    <w:rPr>
      <w:rFonts w:ascii="Times New Roman" w:eastAsia="Calibri" w:hAnsi="Times New Roman" w:cs="Times New Roman"/>
      <w:lang w:eastAsia="en-US"/>
    </w:rPr>
  </w:style>
  <w:style w:type="character" w:customStyle="1" w:styleId="affffffffffff8">
    <w:name w:val="ТАБЛ. Знак"/>
    <w:link w:val="a6"/>
    <w:rsid w:val="00D93B3D"/>
    <w:rPr>
      <w:rFonts w:ascii="Times New Roman" w:eastAsia="Calibri" w:hAnsi="Times New Roman"/>
      <w:b/>
      <w:sz w:val="24"/>
      <w:szCs w:val="24"/>
      <w:lang w:eastAsia="en-US"/>
    </w:rPr>
  </w:style>
  <w:style w:type="character" w:customStyle="1" w:styleId="affffffffffb">
    <w:name w:val="ТАБЛ Знак"/>
    <w:link w:val="af2"/>
    <w:rsid w:val="00D93B3D"/>
    <w:rPr>
      <w:rFonts w:ascii="Times New Roman" w:eastAsia="Calibri" w:hAnsi="Times New Roman"/>
      <w:b/>
      <w:sz w:val="22"/>
      <w:szCs w:val="24"/>
      <w:lang w:eastAsia="en-US"/>
    </w:rPr>
  </w:style>
  <w:style w:type="paragraph" w:customStyle="1" w:styleId="107">
    <w:name w:val="ТАБ 10 Текст"/>
    <w:basedOn w:val="12f3"/>
    <w:rsid w:val="00D93B3D"/>
    <w:rPr>
      <w:sz w:val="20"/>
    </w:rPr>
  </w:style>
  <w:style w:type="paragraph" w:customStyle="1" w:styleId="-0">
    <w:name w:val="Рис-Т"/>
    <w:basedOn w:val="-15"/>
    <w:qFormat/>
    <w:rsid w:val="00D93B3D"/>
    <w:pPr>
      <w:keepNext w:val="0"/>
      <w:keepLines w:val="0"/>
      <w:suppressLineNumbers w:val="0"/>
      <w:tabs>
        <w:tab w:val="clear" w:pos="540"/>
      </w:tabs>
      <w:suppressAutoHyphens w:val="0"/>
      <w:spacing w:before="0"/>
      <w:ind w:left="-709" w:firstLine="0"/>
      <w:contextualSpacing/>
      <w:jc w:val="center"/>
    </w:pPr>
    <w:rPr>
      <w:rFonts w:ascii="Times New Roman" w:eastAsia="Calibri" w:hAnsi="Times New Roman" w:cs="Times New Roman"/>
      <w:b w:val="0"/>
      <w:noProof/>
      <w:lang w:eastAsia="en-US"/>
    </w:rPr>
  </w:style>
  <w:style w:type="paragraph" w:customStyle="1" w:styleId="affffffffffff9">
    <w:name w:val="Текст Табл"/>
    <w:basedOn w:val="af9"/>
    <w:link w:val="affffffffffffa"/>
    <w:rsid w:val="00D93B3D"/>
    <w:pPr>
      <w:keepNext/>
      <w:keepLines/>
      <w:suppressAutoHyphens/>
      <w:autoSpaceDE w:val="0"/>
      <w:autoSpaceDN w:val="0"/>
      <w:adjustRightInd w:val="0"/>
      <w:spacing w:line="240" w:lineRule="auto"/>
      <w:ind w:firstLine="0"/>
      <w:jc w:val="center"/>
    </w:pPr>
    <w:rPr>
      <w:rFonts w:ascii="Times New Roman" w:hAnsi="Times New Roman"/>
      <w:color w:val="000000"/>
      <w:sz w:val="20"/>
      <w:szCs w:val="24"/>
      <w:lang w:val="ru-RU" w:bidi="ar-SA"/>
    </w:rPr>
  </w:style>
  <w:style w:type="character" w:customStyle="1" w:styleId="affffffffffffa">
    <w:name w:val="Текст Табл Знак"/>
    <w:link w:val="affffffffffff9"/>
    <w:rsid w:val="00D93B3D"/>
    <w:rPr>
      <w:rFonts w:ascii="Times New Roman" w:eastAsia="Times New Roman" w:hAnsi="Times New Roman" w:cs="Times New Roman"/>
      <w:color w:val="000000"/>
      <w:sz w:val="20"/>
      <w:szCs w:val="24"/>
      <w:lang w:val="ru-RU" w:bidi="ar-SA"/>
    </w:rPr>
  </w:style>
  <w:style w:type="paragraph" w:customStyle="1" w:styleId="-4">
    <w:name w:val="Текст Табл-"/>
    <w:basedOn w:val="affffffffffff9"/>
    <w:link w:val="-5"/>
    <w:rsid w:val="00D93B3D"/>
    <w:pPr>
      <w:ind w:left="-113" w:right="-113"/>
    </w:pPr>
  </w:style>
  <w:style w:type="character" w:customStyle="1" w:styleId="-5">
    <w:name w:val="Текст Табл- Знак"/>
    <w:link w:val="-4"/>
    <w:rsid w:val="00D93B3D"/>
    <w:rPr>
      <w:rFonts w:ascii="Times New Roman" w:eastAsia="Times New Roman" w:hAnsi="Times New Roman" w:cs="Times New Roman"/>
      <w:color w:val="000000"/>
      <w:sz w:val="20"/>
      <w:szCs w:val="24"/>
      <w:lang w:val="ru-RU" w:bidi="ar-SA"/>
    </w:rPr>
  </w:style>
  <w:style w:type="paragraph" w:customStyle="1" w:styleId="affffffffffffb">
    <w:name w:val="Приложение"/>
    <w:basedOn w:val="af9"/>
    <w:link w:val="affffffffffffc"/>
    <w:rsid w:val="00D93B3D"/>
    <w:pPr>
      <w:spacing w:line="240" w:lineRule="auto"/>
      <w:ind w:firstLine="0"/>
      <w:jc w:val="center"/>
    </w:pPr>
    <w:rPr>
      <w:rFonts w:ascii="Times New Roman" w:hAnsi="Times New Roman"/>
      <w:b/>
      <w:caps/>
      <w:szCs w:val="24"/>
      <w:lang w:val="ru-RU" w:bidi="ar-SA"/>
    </w:rPr>
  </w:style>
  <w:style w:type="character" w:customStyle="1" w:styleId="affffffffffffc">
    <w:name w:val="Приложение Знак"/>
    <w:link w:val="affffffffffffb"/>
    <w:rsid w:val="00D93B3D"/>
    <w:rPr>
      <w:rFonts w:ascii="Times New Roman" w:eastAsia="Times New Roman" w:hAnsi="Times New Roman" w:cs="Times New Roman"/>
      <w:b/>
      <w:caps/>
      <w:sz w:val="24"/>
      <w:szCs w:val="24"/>
      <w:lang w:val="ru-RU" w:bidi="ar-SA"/>
    </w:rPr>
  </w:style>
  <w:style w:type="paragraph" w:customStyle="1" w:styleId="1ffff3">
    <w:name w:val="Подрисуночная надпись Знак Знак1"/>
    <w:basedOn w:val="af9"/>
    <w:link w:val="1ffff4"/>
    <w:autoRedefine/>
    <w:rsid w:val="00D93B3D"/>
    <w:pPr>
      <w:keepNext/>
      <w:tabs>
        <w:tab w:val="num" w:pos="-3"/>
        <w:tab w:val="left" w:pos="851"/>
      </w:tabs>
      <w:suppressAutoHyphens/>
      <w:spacing w:line="240" w:lineRule="auto"/>
      <w:ind w:left="630" w:hanging="630"/>
      <w:jc w:val="center"/>
    </w:pPr>
    <w:rPr>
      <w:rFonts w:ascii="Times New Roman" w:eastAsia="Calibri" w:hAnsi="Times New Roman"/>
      <w:b/>
      <w:bCs/>
      <w:szCs w:val="24"/>
      <w:lang w:val="ru-RU" w:bidi="ar-SA"/>
    </w:rPr>
  </w:style>
  <w:style w:type="character" w:customStyle="1" w:styleId="1ffff4">
    <w:name w:val="Подрисуночная надпись Знак Знак1 Знак"/>
    <w:link w:val="1ffff3"/>
    <w:rsid w:val="00D93B3D"/>
    <w:rPr>
      <w:rFonts w:ascii="Times New Roman" w:eastAsia="Calibri" w:hAnsi="Times New Roman" w:cs="Times New Roman"/>
      <w:b/>
      <w:bCs/>
      <w:sz w:val="24"/>
      <w:szCs w:val="24"/>
      <w:lang w:val="ru-RU" w:bidi="ar-SA"/>
    </w:rPr>
  </w:style>
  <w:style w:type="paragraph" w:customStyle="1" w:styleId="-1">
    <w:name w:val="Список-1"/>
    <w:basedOn w:val="affffffffff0"/>
    <w:link w:val="-1d"/>
    <w:rsid w:val="00D93B3D"/>
    <w:pPr>
      <w:keepNext w:val="0"/>
      <w:keepLines w:val="0"/>
      <w:widowControl w:val="0"/>
      <w:numPr>
        <w:numId w:val="46"/>
      </w:numPr>
      <w:tabs>
        <w:tab w:val="num" w:pos="851"/>
      </w:tabs>
      <w:spacing w:before="120" w:after="120" w:line="240" w:lineRule="auto"/>
      <w:ind w:left="567" w:right="57" w:firstLine="0"/>
    </w:pPr>
    <w:rPr>
      <w:sz w:val="24"/>
      <w:lang w:eastAsia="en-US"/>
    </w:rPr>
  </w:style>
  <w:style w:type="character" w:customStyle="1" w:styleId="-1d">
    <w:name w:val="Список-1 Знак"/>
    <w:link w:val="-1"/>
    <w:rsid w:val="00D93B3D"/>
    <w:rPr>
      <w:rFonts w:ascii="Times New Roman" w:hAnsi="Times New Roman"/>
      <w:sz w:val="24"/>
      <w:lang w:eastAsia="en-US"/>
    </w:rPr>
  </w:style>
  <w:style w:type="paragraph" w:customStyle="1" w:styleId="-2">
    <w:name w:val="Список-2"/>
    <w:basedOn w:val="-1"/>
    <w:link w:val="-25"/>
    <w:rsid w:val="00D93B3D"/>
    <w:pPr>
      <w:numPr>
        <w:numId w:val="48"/>
      </w:numPr>
      <w:tabs>
        <w:tab w:val="num" w:pos="1134"/>
        <w:tab w:val="num" w:pos="1440"/>
      </w:tabs>
    </w:pPr>
  </w:style>
  <w:style w:type="character" w:customStyle="1" w:styleId="-25">
    <w:name w:val="Список-2 Знак"/>
    <w:link w:val="-2"/>
    <w:rsid w:val="00D93B3D"/>
    <w:rPr>
      <w:rFonts w:ascii="Times New Roman" w:hAnsi="Times New Roman"/>
      <w:sz w:val="24"/>
    </w:rPr>
  </w:style>
  <w:style w:type="character" w:customStyle="1" w:styleId="ConsPlusCell0">
    <w:name w:val="ConsPlusCell Знак"/>
    <w:link w:val="ConsPlusCell"/>
    <w:rsid w:val="00D93B3D"/>
    <w:rPr>
      <w:rFonts w:ascii="Arial" w:hAnsi="Arial" w:cs="Arial"/>
      <w:lang w:eastAsia="ru-RU" w:bidi="ar-SA"/>
    </w:rPr>
  </w:style>
  <w:style w:type="paragraph" w:customStyle="1" w:styleId="-40">
    <w:name w:val="Заголовок-4"/>
    <w:basedOn w:val="30"/>
    <w:link w:val="-41"/>
    <w:rsid w:val="00D93B3D"/>
    <w:pPr>
      <w:numPr>
        <w:ilvl w:val="0"/>
        <w:numId w:val="0"/>
      </w:numPr>
      <w:tabs>
        <w:tab w:val="num" w:pos="864"/>
      </w:tabs>
      <w:suppressAutoHyphens w:val="0"/>
      <w:spacing w:before="0" w:line="360" w:lineRule="auto"/>
      <w:ind w:left="864" w:right="-108" w:hanging="864"/>
    </w:pPr>
    <w:rPr>
      <w:rFonts w:ascii="Times New Roman" w:eastAsia="TimesNewRomanPSMT" w:hAnsi="Times New Roman" w:cs="Times New Roman"/>
      <w:iCs w:val="0"/>
      <w:lang w:val="ru-RU" w:bidi="ar-SA"/>
    </w:rPr>
  </w:style>
  <w:style w:type="character" w:customStyle="1" w:styleId="-41">
    <w:name w:val="Заголовок-4 Знак"/>
    <w:link w:val="-40"/>
    <w:rsid w:val="00D93B3D"/>
    <w:rPr>
      <w:rFonts w:ascii="Times New Roman" w:eastAsia="TimesNewRomanPSMT" w:hAnsi="Times New Roman" w:cs="Times New Roman"/>
      <w:b/>
      <w:i/>
      <w:sz w:val="26"/>
      <w:szCs w:val="26"/>
      <w:lang w:val="ru-RU" w:bidi="ar-SA"/>
    </w:rPr>
  </w:style>
  <w:style w:type="character" w:customStyle="1" w:styleId="affffffffffffd">
    <w:name w:val="Рисунок Знак"/>
    <w:link w:val="affffffffffffe"/>
    <w:locked/>
    <w:rsid w:val="00D93B3D"/>
    <w:rPr>
      <w:b/>
      <w:bCs/>
      <w:i/>
      <w:sz w:val="24"/>
    </w:rPr>
  </w:style>
  <w:style w:type="paragraph" w:customStyle="1" w:styleId="affffffffffffe">
    <w:name w:val="Рисунок"/>
    <w:basedOn w:val="afffff0"/>
    <w:link w:val="affffffffffffd"/>
    <w:rsid w:val="00D93B3D"/>
    <w:pPr>
      <w:spacing w:after="120" w:line="240" w:lineRule="auto"/>
      <w:ind w:firstLine="0"/>
      <w:jc w:val="center"/>
    </w:pPr>
    <w:rPr>
      <w:rFonts w:ascii="Cambria" w:eastAsia="Times New Roman" w:hAnsi="Cambria"/>
      <w:b/>
      <w:bCs/>
      <w:i/>
      <w:spacing w:val="0"/>
      <w:sz w:val="24"/>
      <w:szCs w:val="20"/>
    </w:rPr>
  </w:style>
  <w:style w:type="paragraph" w:customStyle="1" w:styleId="afffffffffffff">
    <w:name w:val="Рисунок Знак Знак"/>
    <w:basedOn w:val="afffff0"/>
    <w:link w:val="afffffffffffff0"/>
    <w:rsid w:val="00D93B3D"/>
    <w:pPr>
      <w:spacing w:after="120" w:line="240" w:lineRule="auto"/>
      <w:ind w:firstLine="0"/>
      <w:jc w:val="center"/>
    </w:pPr>
    <w:rPr>
      <w:rFonts w:ascii="Times New Roman" w:eastAsia="Times New Roman" w:hAnsi="Times New Roman"/>
      <w:b/>
      <w:bCs/>
      <w:i/>
      <w:spacing w:val="0"/>
      <w:sz w:val="24"/>
      <w:szCs w:val="24"/>
      <w:lang w:val="ru-RU"/>
    </w:rPr>
  </w:style>
  <w:style w:type="character" w:customStyle="1" w:styleId="afffffffffffff0">
    <w:name w:val="Рисунок Знак Знак Знак"/>
    <w:link w:val="afffffffffffff"/>
    <w:rsid w:val="00D93B3D"/>
    <w:rPr>
      <w:rFonts w:ascii="Times New Roman" w:eastAsia="Times New Roman" w:hAnsi="Times New Roman" w:cs="Times New Roman"/>
      <w:b/>
      <w:bCs/>
      <w:i/>
      <w:sz w:val="24"/>
      <w:szCs w:val="24"/>
      <w:lang w:val="ru-RU" w:bidi="ar-SA"/>
    </w:rPr>
  </w:style>
  <w:style w:type="paragraph" w:customStyle="1" w:styleId="afffffffffffff1">
    <w:name w:val="абзац"/>
    <w:basedOn w:val="af9"/>
    <w:link w:val="1ffff5"/>
    <w:rsid w:val="00D93B3D"/>
    <w:pPr>
      <w:ind w:firstLine="851"/>
    </w:pPr>
    <w:rPr>
      <w:rFonts w:ascii="Times New Roman" w:hAnsi="Times New Roman"/>
      <w:szCs w:val="20"/>
      <w:lang w:val="ru-RU" w:bidi="ar-SA"/>
    </w:rPr>
  </w:style>
  <w:style w:type="character" w:customStyle="1" w:styleId="1ffff5">
    <w:name w:val="абзац Знак1"/>
    <w:link w:val="afffffffffffff1"/>
    <w:rsid w:val="00D93B3D"/>
    <w:rPr>
      <w:rFonts w:ascii="Times New Roman" w:eastAsia="Times New Roman" w:hAnsi="Times New Roman" w:cs="Times New Roman"/>
      <w:sz w:val="24"/>
      <w:szCs w:val="20"/>
      <w:lang w:val="ru-RU" w:bidi="ar-SA"/>
    </w:rPr>
  </w:style>
  <w:style w:type="paragraph" w:customStyle="1" w:styleId="afffffffffffff2">
    <w:name w:val="в табл"/>
    <w:basedOn w:val="af9"/>
    <w:next w:val="afffffffffffff1"/>
    <w:link w:val="afffffffffffff3"/>
    <w:rsid w:val="00D93B3D"/>
    <w:pPr>
      <w:keepNext/>
      <w:spacing w:line="240" w:lineRule="auto"/>
      <w:ind w:firstLine="0"/>
      <w:jc w:val="left"/>
    </w:pPr>
    <w:rPr>
      <w:rFonts w:ascii="Times New Roman" w:hAnsi="Times New Roman"/>
      <w:szCs w:val="20"/>
      <w:lang w:val="ru-RU" w:bidi="ar-SA"/>
    </w:rPr>
  </w:style>
  <w:style w:type="character" w:customStyle="1" w:styleId="afffffffffffff3">
    <w:name w:val="в табл Знак"/>
    <w:link w:val="afffffffffffff2"/>
    <w:rsid w:val="00D93B3D"/>
    <w:rPr>
      <w:rFonts w:ascii="Times New Roman" w:eastAsia="Times New Roman" w:hAnsi="Times New Roman" w:cs="Times New Roman"/>
      <w:sz w:val="24"/>
      <w:szCs w:val="20"/>
      <w:lang w:val="ru-RU" w:bidi="ar-SA"/>
    </w:rPr>
  </w:style>
  <w:style w:type="paragraph" w:customStyle="1" w:styleId="afffffffffffff4">
    <w:name w:val="Жирный текст"/>
    <w:basedOn w:val="affffffffff9"/>
    <w:link w:val="afffffffffffff5"/>
    <w:rsid w:val="00D93B3D"/>
    <w:rPr>
      <w:b/>
    </w:rPr>
  </w:style>
  <w:style w:type="character" w:customStyle="1" w:styleId="afffffffffffff5">
    <w:name w:val="Жирный текст Знак"/>
    <w:link w:val="afffffffffffff4"/>
    <w:rsid w:val="00D93B3D"/>
    <w:rPr>
      <w:rFonts w:ascii="Times New Roman" w:eastAsia="Calibri" w:hAnsi="Times New Roman" w:cs="Times New Roman"/>
      <w:b/>
      <w:sz w:val="24"/>
      <w:szCs w:val="24"/>
      <w:lang w:val="ru-RU" w:bidi="ar-SA"/>
    </w:rPr>
  </w:style>
  <w:style w:type="character" w:customStyle="1" w:styleId="FontStyle624">
    <w:name w:val="Font Style624"/>
    <w:uiPriority w:val="99"/>
    <w:rsid w:val="00D93B3D"/>
    <w:rPr>
      <w:rFonts w:ascii="Times New Roman" w:hAnsi="Times New Roman" w:cs="Times New Roman"/>
      <w:sz w:val="26"/>
      <w:szCs w:val="26"/>
    </w:rPr>
  </w:style>
  <w:style w:type="character" w:customStyle="1" w:styleId="FontStyle621">
    <w:name w:val="Font Style621"/>
    <w:uiPriority w:val="99"/>
    <w:rsid w:val="00D93B3D"/>
    <w:rPr>
      <w:rFonts w:ascii="Times New Roman" w:hAnsi="Times New Roman" w:cs="Times New Roman"/>
      <w:sz w:val="22"/>
      <w:szCs w:val="22"/>
    </w:rPr>
  </w:style>
  <w:style w:type="paragraph" w:customStyle="1" w:styleId="afffffffffffff6">
    <w:name w:val="Заг. без №"/>
    <w:basedOn w:val="affffffffff9"/>
    <w:next w:val="affffffffff9"/>
    <w:link w:val="afffffffffffff7"/>
    <w:rsid w:val="00D93B3D"/>
    <w:pPr>
      <w:ind w:firstLine="0"/>
      <w:jc w:val="left"/>
    </w:pPr>
    <w:rPr>
      <w:b/>
      <w:i/>
    </w:rPr>
  </w:style>
  <w:style w:type="character" w:customStyle="1" w:styleId="afffffffffffff7">
    <w:name w:val="Заг. без № Знак"/>
    <w:link w:val="afffffffffffff6"/>
    <w:rsid w:val="00D93B3D"/>
    <w:rPr>
      <w:rFonts w:ascii="Times New Roman" w:eastAsia="Calibri" w:hAnsi="Times New Roman" w:cs="Times New Roman"/>
      <w:b/>
      <w:i/>
      <w:sz w:val="24"/>
      <w:szCs w:val="24"/>
      <w:lang w:val="ru-RU" w:bidi="ar-SA"/>
    </w:rPr>
  </w:style>
  <w:style w:type="paragraph" w:customStyle="1" w:styleId="a3">
    <w:name w:val="Нумерация М"/>
    <w:basedOn w:val="afffffffffffff6"/>
    <w:link w:val="afffffffffffff8"/>
    <w:rsid w:val="00D93B3D"/>
    <w:pPr>
      <w:numPr>
        <w:numId w:val="49"/>
      </w:numPr>
    </w:pPr>
  </w:style>
  <w:style w:type="character" w:customStyle="1" w:styleId="afffffffffffff8">
    <w:name w:val="Нумерация М Знак"/>
    <w:link w:val="a3"/>
    <w:rsid w:val="00D93B3D"/>
    <w:rPr>
      <w:rFonts w:ascii="Times New Roman" w:eastAsia="Calibri" w:hAnsi="Times New Roman"/>
      <w:b/>
      <w:i/>
      <w:sz w:val="24"/>
      <w:szCs w:val="24"/>
      <w:lang w:eastAsia="en-US"/>
    </w:rPr>
  </w:style>
  <w:style w:type="character" w:customStyle="1" w:styleId="FontStyle644">
    <w:name w:val="Font Style644"/>
    <w:uiPriority w:val="99"/>
    <w:rsid w:val="00D93B3D"/>
    <w:rPr>
      <w:rFonts w:ascii="Times New Roman" w:hAnsi="Times New Roman" w:cs="Times New Roman"/>
      <w:sz w:val="26"/>
      <w:szCs w:val="26"/>
    </w:rPr>
  </w:style>
  <w:style w:type="character" w:customStyle="1" w:styleId="FontStyle638">
    <w:name w:val="Font Style638"/>
    <w:uiPriority w:val="99"/>
    <w:rsid w:val="00D93B3D"/>
    <w:rPr>
      <w:rFonts w:ascii="Times New Roman" w:hAnsi="Times New Roman" w:cs="Times New Roman"/>
      <w:sz w:val="18"/>
      <w:szCs w:val="18"/>
    </w:rPr>
  </w:style>
  <w:style w:type="character" w:customStyle="1" w:styleId="FontStyle640">
    <w:name w:val="Font Style640"/>
    <w:uiPriority w:val="99"/>
    <w:rsid w:val="00D93B3D"/>
    <w:rPr>
      <w:rFonts w:ascii="Times New Roman" w:hAnsi="Times New Roman" w:cs="Times New Roman"/>
      <w:sz w:val="22"/>
      <w:szCs w:val="22"/>
    </w:rPr>
  </w:style>
  <w:style w:type="paragraph" w:customStyle="1" w:styleId="4f2">
    <w:name w:val="Стиль4"/>
    <w:basedOn w:val="ConsPlusCell"/>
    <w:link w:val="4f3"/>
    <w:rsid w:val="00D93B3D"/>
    <w:pPr>
      <w:widowControl/>
      <w:numPr>
        <w:ilvl w:val="3"/>
      </w:numPr>
      <w:tabs>
        <w:tab w:val="num" w:pos="864"/>
      </w:tabs>
      <w:suppressAutoHyphens/>
      <w:autoSpaceDN/>
      <w:adjustRightInd/>
      <w:spacing w:before="240" w:after="120" w:line="360" w:lineRule="auto"/>
      <w:ind w:left="862" w:hanging="862"/>
    </w:pPr>
    <w:rPr>
      <w:rFonts w:ascii="Times New Roman" w:eastAsia="Calibri" w:hAnsi="Times New Roman" w:cs="Times New Roman"/>
      <w:kern w:val="1"/>
      <w:sz w:val="24"/>
      <w:szCs w:val="24"/>
      <w:lang w:eastAsia="ar-SA"/>
    </w:rPr>
  </w:style>
  <w:style w:type="character" w:customStyle="1" w:styleId="4f3">
    <w:name w:val="Стиль4 Знак"/>
    <w:link w:val="4f2"/>
    <w:rsid w:val="00D93B3D"/>
    <w:rPr>
      <w:rFonts w:ascii="Times New Roman" w:eastAsia="Calibri" w:hAnsi="Times New Roman" w:cs="Times New Roman"/>
      <w:kern w:val="1"/>
      <w:sz w:val="24"/>
      <w:szCs w:val="24"/>
      <w:lang w:val="ru-RU" w:eastAsia="ar-SA" w:bidi="ar-SA"/>
    </w:rPr>
  </w:style>
  <w:style w:type="paragraph" w:customStyle="1" w:styleId="100">
    <w:name w:val="Список 10"/>
    <w:basedOn w:val="-15"/>
    <w:link w:val="108"/>
    <w:rsid w:val="00D93B3D"/>
    <w:pPr>
      <w:keepNext w:val="0"/>
      <w:keepLines w:val="0"/>
      <w:numPr>
        <w:numId w:val="50"/>
      </w:numPr>
      <w:suppressLineNumbers w:val="0"/>
      <w:tabs>
        <w:tab w:val="clear" w:pos="540"/>
      </w:tabs>
      <w:suppressAutoHyphens w:val="0"/>
      <w:spacing w:before="0" w:line="360" w:lineRule="auto"/>
      <w:contextualSpacing/>
      <w:jc w:val="both"/>
    </w:pPr>
    <w:rPr>
      <w:rFonts w:ascii="Times New Roman" w:eastAsia="Calibri" w:hAnsi="Times New Roman" w:cs="Times New Roman"/>
      <w:b w:val="0"/>
      <w:lang w:eastAsia="en-US"/>
    </w:rPr>
  </w:style>
  <w:style w:type="character" w:customStyle="1" w:styleId="108">
    <w:name w:val="Список 10 Знак"/>
    <w:link w:val="100"/>
    <w:rsid w:val="00D93B3D"/>
    <w:rPr>
      <w:rFonts w:ascii="Times New Roman" w:eastAsia="Calibri" w:hAnsi="Times New Roman"/>
      <w:sz w:val="24"/>
      <w:szCs w:val="24"/>
      <w:lang w:eastAsia="en-US"/>
    </w:rPr>
  </w:style>
  <w:style w:type="paragraph" w:customStyle="1" w:styleId="12-">
    <w:name w:val="ТАБ 12-Заг."/>
    <w:basedOn w:val="12f3"/>
    <w:qFormat/>
    <w:rsid w:val="00D93B3D"/>
    <w:pPr>
      <w:suppressAutoHyphens w:val="0"/>
    </w:pPr>
    <w:rPr>
      <w:b/>
    </w:rPr>
  </w:style>
  <w:style w:type="paragraph" w:customStyle="1" w:styleId="10-">
    <w:name w:val="ТАБ 10-Заг."/>
    <w:basedOn w:val="12-"/>
    <w:qFormat/>
    <w:rsid w:val="00D93B3D"/>
    <w:rPr>
      <w:sz w:val="20"/>
    </w:rPr>
  </w:style>
  <w:style w:type="character" w:customStyle="1" w:styleId="FontStyle505">
    <w:name w:val="Font Style505"/>
    <w:uiPriority w:val="99"/>
    <w:rsid w:val="00D93B3D"/>
    <w:rPr>
      <w:rFonts w:ascii="Times New Roman" w:hAnsi="Times New Roman" w:cs="Times New Roman"/>
      <w:sz w:val="26"/>
      <w:szCs w:val="26"/>
    </w:rPr>
  </w:style>
  <w:style w:type="character" w:customStyle="1" w:styleId="FontStyle515">
    <w:name w:val="Font Style515"/>
    <w:uiPriority w:val="99"/>
    <w:rsid w:val="00D93B3D"/>
    <w:rPr>
      <w:rFonts w:ascii="Times New Roman" w:hAnsi="Times New Roman" w:cs="Times New Roman"/>
      <w:sz w:val="26"/>
      <w:szCs w:val="26"/>
    </w:rPr>
  </w:style>
  <w:style w:type="character" w:customStyle="1" w:styleId="afffffffffffff9">
    <w:name w:val="номер страницы"/>
    <w:rsid w:val="00D93B3D"/>
  </w:style>
  <w:style w:type="paragraph" w:customStyle="1" w:styleId="3ff4">
    <w:name w:val="çàãîëîâîê 3"/>
    <w:basedOn w:val="af9"/>
    <w:next w:val="af9"/>
    <w:rsid w:val="00D93B3D"/>
    <w:pPr>
      <w:keepNext/>
      <w:widowControl w:val="0"/>
      <w:autoSpaceDE w:val="0"/>
      <w:autoSpaceDN w:val="0"/>
      <w:adjustRightInd w:val="0"/>
      <w:spacing w:line="240" w:lineRule="auto"/>
      <w:ind w:right="-108" w:firstLine="0"/>
      <w:jc w:val="center"/>
    </w:pPr>
    <w:rPr>
      <w:rFonts w:ascii="Times New Roman" w:hAnsi="Times New Roman"/>
      <w:b/>
      <w:bCs/>
      <w:sz w:val="28"/>
      <w:szCs w:val="28"/>
      <w:lang w:val="ru-RU" w:bidi="ar-SA"/>
    </w:rPr>
  </w:style>
  <w:style w:type="paragraph" w:customStyle="1" w:styleId="1ffff6">
    <w:name w:val="Стиль Оглавление 1 + По левому краю"/>
    <w:basedOn w:val="1f5"/>
    <w:rsid w:val="00D93B3D"/>
    <w:pPr>
      <w:tabs>
        <w:tab w:val="clear" w:pos="440"/>
        <w:tab w:val="right" w:pos="284"/>
        <w:tab w:val="right" w:leader="dot" w:pos="851"/>
        <w:tab w:val="left" w:leader="dot" w:pos="9214"/>
      </w:tabs>
      <w:ind w:right="-1" w:firstLine="0"/>
      <w:jc w:val="left"/>
    </w:pPr>
    <w:rPr>
      <w:b/>
      <w:bCs w:val="0"/>
      <w:iCs w:val="0"/>
      <w:sz w:val="22"/>
      <w:szCs w:val="20"/>
      <w:lang w:val="ru-RU" w:bidi="ar-SA"/>
    </w:rPr>
  </w:style>
  <w:style w:type="character" w:customStyle="1" w:styleId="FontStyle68">
    <w:name w:val="Font Style68"/>
    <w:uiPriority w:val="99"/>
    <w:rsid w:val="00D93B3D"/>
    <w:rPr>
      <w:rFonts w:ascii="Times New Roman" w:hAnsi="Times New Roman" w:cs="Times New Roman"/>
      <w:sz w:val="22"/>
      <w:szCs w:val="22"/>
    </w:rPr>
  </w:style>
  <w:style w:type="character" w:customStyle="1" w:styleId="FontStyle70">
    <w:name w:val="Font Style70"/>
    <w:uiPriority w:val="99"/>
    <w:rsid w:val="00D93B3D"/>
    <w:rPr>
      <w:rFonts w:ascii="Times New Roman" w:hAnsi="Times New Roman" w:cs="Times New Roman"/>
      <w:b/>
      <w:bCs/>
      <w:sz w:val="20"/>
      <w:szCs w:val="20"/>
    </w:rPr>
  </w:style>
  <w:style w:type="paragraph" w:customStyle="1" w:styleId="4f4">
    <w:name w:val="заголовок 4"/>
    <w:basedOn w:val="af9"/>
    <w:next w:val="af9"/>
    <w:rsid w:val="00D93B3D"/>
    <w:pPr>
      <w:keepNext/>
      <w:spacing w:before="240" w:after="60" w:line="240" w:lineRule="auto"/>
      <w:ind w:firstLine="0"/>
    </w:pPr>
    <w:rPr>
      <w:b/>
      <w:szCs w:val="20"/>
      <w:lang w:bidi="ar-SA"/>
    </w:rPr>
  </w:style>
  <w:style w:type="paragraph" w:customStyle="1" w:styleId="5f3">
    <w:name w:val="заголовок 5"/>
    <w:basedOn w:val="af9"/>
    <w:next w:val="af9"/>
    <w:rsid w:val="00D93B3D"/>
    <w:pPr>
      <w:spacing w:before="240" w:after="60" w:line="240" w:lineRule="auto"/>
      <w:ind w:firstLine="0"/>
    </w:pPr>
    <w:rPr>
      <w:szCs w:val="20"/>
      <w:lang w:bidi="ar-SA"/>
    </w:rPr>
  </w:style>
  <w:style w:type="paragraph" w:customStyle="1" w:styleId="6c">
    <w:name w:val="заголовок 6"/>
    <w:basedOn w:val="af9"/>
    <w:next w:val="af9"/>
    <w:rsid w:val="00D93B3D"/>
    <w:pPr>
      <w:spacing w:before="240" w:after="60" w:line="240" w:lineRule="auto"/>
      <w:ind w:firstLine="0"/>
    </w:pPr>
    <w:rPr>
      <w:rFonts w:ascii="Times New Roman" w:hAnsi="Times New Roman"/>
      <w:i/>
      <w:szCs w:val="20"/>
      <w:lang w:bidi="ar-SA"/>
    </w:rPr>
  </w:style>
  <w:style w:type="paragraph" w:customStyle="1" w:styleId="-26">
    <w:name w:val="Рис.-2"/>
    <w:rsid w:val="00D93B3D"/>
    <w:pPr>
      <w:ind w:left="717" w:hanging="360"/>
      <w:contextualSpacing/>
    </w:pPr>
    <w:rPr>
      <w:rFonts w:ascii="Calibri" w:eastAsia="Calibri" w:hAnsi="Calibri"/>
      <w:lang w:eastAsia="en-US"/>
    </w:rPr>
  </w:style>
  <w:style w:type="paragraph" w:customStyle="1" w:styleId="-27">
    <w:name w:val="Табл.-2"/>
    <w:basedOn w:val="af2"/>
    <w:rsid w:val="00D93B3D"/>
    <w:pPr>
      <w:numPr>
        <w:numId w:val="0"/>
      </w:numPr>
    </w:pPr>
  </w:style>
  <w:style w:type="paragraph" w:customStyle="1" w:styleId="Style171">
    <w:name w:val="Style171"/>
    <w:basedOn w:val="af9"/>
    <w:uiPriority w:val="99"/>
    <w:rsid w:val="00D93B3D"/>
    <w:pPr>
      <w:widowControl w:val="0"/>
      <w:autoSpaceDE w:val="0"/>
      <w:autoSpaceDN w:val="0"/>
      <w:adjustRightInd w:val="0"/>
      <w:spacing w:line="490" w:lineRule="exact"/>
      <w:ind w:firstLine="720"/>
    </w:pPr>
    <w:rPr>
      <w:rFonts w:ascii="Arial Narrow" w:hAnsi="Arial Narrow"/>
      <w:szCs w:val="24"/>
      <w:lang w:val="ru-RU" w:bidi="ar-SA"/>
    </w:rPr>
  </w:style>
  <w:style w:type="paragraph" w:customStyle="1" w:styleId="Style53">
    <w:name w:val="Style53"/>
    <w:basedOn w:val="af9"/>
    <w:uiPriority w:val="99"/>
    <w:rsid w:val="00D93B3D"/>
    <w:pPr>
      <w:widowControl w:val="0"/>
      <w:autoSpaceDE w:val="0"/>
      <w:autoSpaceDN w:val="0"/>
      <w:adjustRightInd w:val="0"/>
      <w:spacing w:line="274" w:lineRule="exact"/>
      <w:ind w:firstLine="0"/>
      <w:jc w:val="center"/>
    </w:pPr>
    <w:rPr>
      <w:rFonts w:ascii="Arial Narrow" w:hAnsi="Arial Narrow"/>
      <w:szCs w:val="24"/>
      <w:lang w:val="ru-RU" w:bidi="ar-SA"/>
    </w:rPr>
  </w:style>
  <w:style w:type="paragraph" w:customStyle="1" w:styleId="Style136">
    <w:name w:val="Style136"/>
    <w:basedOn w:val="af9"/>
    <w:uiPriority w:val="99"/>
    <w:rsid w:val="00D93B3D"/>
    <w:pPr>
      <w:widowControl w:val="0"/>
      <w:autoSpaceDE w:val="0"/>
      <w:autoSpaceDN w:val="0"/>
      <w:adjustRightInd w:val="0"/>
      <w:spacing w:line="497" w:lineRule="exact"/>
      <w:ind w:firstLine="706"/>
      <w:jc w:val="left"/>
    </w:pPr>
    <w:rPr>
      <w:rFonts w:ascii="Arial Narrow" w:hAnsi="Arial Narrow"/>
      <w:szCs w:val="24"/>
      <w:lang w:val="ru-RU" w:bidi="ar-SA"/>
    </w:rPr>
  </w:style>
  <w:style w:type="paragraph" w:customStyle="1" w:styleId="Style153">
    <w:name w:val="Style153"/>
    <w:basedOn w:val="af9"/>
    <w:uiPriority w:val="9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paragraph" w:customStyle="1" w:styleId="Style189">
    <w:name w:val="Style189"/>
    <w:basedOn w:val="af9"/>
    <w:uiPriority w:val="99"/>
    <w:rsid w:val="00D93B3D"/>
    <w:pPr>
      <w:widowControl w:val="0"/>
      <w:autoSpaceDE w:val="0"/>
      <w:autoSpaceDN w:val="0"/>
      <w:adjustRightInd w:val="0"/>
      <w:spacing w:line="490" w:lineRule="exact"/>
      <w:ind w:firstLine="144"/>
      <w:jc w:val="left"/>
    </w:pPr>
    <w:rPr>
      <w:rFonts w:ascii="Arial Narrow" w:hAnsi="Arial Narrow"/>
      <w:szCs w:val="24"/>
      <w:lang w:val="ru-RU" w:bidi="ar-SA"/>
    </w:rPr>
  </w:style>
  <w:style w:type="character" w:customStyle="1" w:styleId="FontStyle480">
    <w:name w:val="Font Style480"/>
    <w:rsid w:val="00D93B3D"/>
    <w:rPr>
      <w:rFonts w:ascii="Times New Roman" w:hAnsi="Times New Roman" w:cs="Times New Roman" w:hint="default"/>
      <w:sz w:val="26"/>
      <w:szCs w:val="26"/>
    </w:rPr>
  </w:style>
  <w:style w:type="character" w:customStyle="1" w:styleId="FontStyle483">
    <w:name w:val="Font Style483"/>
    <w:uiPriority w:val="99"/>
    <w:rsid w:val="00D93B3D"/>
    <w:rPr>
      <w:rFonts w:ascii="Times New Roman" w:hAnsi="Times New Roman" w:cs="Times New Roman" w:hint="default"/>
      <w:sz w:val="24"/>
      <w:szCs w:val="24"/>
    </w:rPr>
  </w:style>
  <w:style w:type="character" w:customStyle="1" w:styleId="FontStyle534">
    <w:name w:val="Font Style534"/>
    <w:uiPriority w:val="99"/>
    <w:rsid w:val="00D93B3D"/>
    <w:rPr>
      <w:rFonts w:ascii="Times New Roman" w:hAnsi="Times New Roman" w:cs="Times New Roman" w:hint="default"/>
      <w:i/>
      <w:iCs/>
      <w:sz w:val="26"/>
      <w:szCs w:val="26"/>
    </w:rPr>
  </w:style>
  <w:style w:type="paragraph" w:customStyle="1" w:styleId="Style28">
    <w:name w:val="Style28"/>
    <w:basedOn w:val="af9"/>
    <w:uiPriority w:val="9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paragraph" w:customStyle="1" w:styleId="Style143">
    <w:name w:val="Style143"/>
    <w:basedOn w:val="af9"/>
    <w:uiPriority w:val="9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paragraph" w:customStyle="1" w:styleId="Style255">
    <w:name w:val="Style255"/>
    <w:basedOn w:val="af9"/>
    <w:uiPriority w:val="9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paragraph" w:customStyle="1" w:styleId="Style123">
    <w:name w:val="Style123"/>
    <w:basedOn w:val="af9"/>
    <w:uiPriority w:val="99"/>
    <w:rsid w:val="00D93B3D"/>
    <w:pPr>
      <w:widowControl w:val="0"/>
      <w:autoSpaceDE w:val="0"/>
      <w:autoSpaceDN w:val="0"/>
      <w:adjustRightInd w:val="0"/>
      <w:spacing w:line="482" w:lineRule="exact"/>
      <w:ind w:firstLine="720"/>
    </w:pPr>
    <w:rPr>
      <w:rFonts w:ascii="Times New Roman" w:hAnsi="Times New Roman"/>
      <w:szCs w:val="24"/>
      <w:lang w:val="ru-RU" w:bidi="ar-SA"/>
    </w:rPr>
  </w:style>
  <w:style w:type="paragraph" w:customStyle="1" w:styleId="Style125">
    <w:name w:val="Style125"/>
    <w:basedOn w:val="af9"/>
    <w:uiPriority w:val="99"/>
    <w:rsid w:val="00D93B3D"/>
    <w:pPr>
      <w:widowControl w:val="0"/>
      <w:autoSpaceDE w:val="0"/>
      <w:autoSpaceDN w:val="0"/>
      <w:adjustRightInd w:val="0"/>
      <w:spacing w:line="482" w:lineRule="exact"/>
      <w:ind w:firstLine="713"/>
    </w:pPr>
    <w:rPr>
      <w:rFonts w:ascii="Times New Roman" w:hAnsi="Times New Roman"/>
      <w:szCs w:val="24"/>
      <w:lang w:val="ru-RU" w:bidi="ar-SA"/>
    </w:rPr>
  </w:style>
  <w:style w:type="paragraph" w:customStyle="1" w:styleId="Style152">
    <w:name w:val="Style152"/>
    <w:basedOn w:val="af9"/>
    <w:uiPriority w:val="99"/>
    <w:rsid w:val="00D93B3D"/>
    <w:pPr>
      <w:widowControl w:val="0"/>
      <w:autoSpaceDE w:val="0"/>
      <w:autoSpaceDN w:val="0"/>
      <w:adjustRightInd w:val="0"/>
      <w:spacing w:line="511" w:lineRule="exact"/>
      <w:ind w:hanging="1008"/>
      <w:jc w:val="left"/>
    </w:pPr>
    <w:rPr>
      <w:rFonts w:ascii="Times New Roman" w:hAnsi="Times New Roman"/>
      <w:szCs w:val="24"/>
      <w:lang w:val="ru-RU" w:bidi="ar-SA"/>
    </w:rPr>
  </w:style>
  <w:style w:type="paragraph" w:customStyle="1" w:styleId="Style199">
    <w:name w:val="Style199"/>
    <w:basedOn w:val="af9"/>
    <w:uiPriority w:val="99"/>
    <w:rsid w:val="00D93B3D"/>
    <w:pPr>
      <w:widowControl w:val="0"/>
      <w:autoSpaceDE w:val="0"/>
      <w:autoSpaceDN w:val="0"/>
      <w:adjustRightInd w:val="0"/>
      <w:spacing w:line="482" w:lineRule="exact"/>
      <w:ind w:firstLine="720"/>
    </w:pPr>
    <w:rPr>
      <w:rFonts w:ascii="Arial Narrow" w:hAnsi="Arial Narrow"/>
      <w:szCs w:val="24"/>
      <w:lang w:val="ru-RU" w:bidi="ar-SA"/>
    </w:rPr>
  </w:style>
  <w:style w:type="paragraph" w:customStyle="1" w:styleId="Style12">
    <w:name w:val="Style12"/>
    <w:basedOn w:val="af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paragraph" w:customStyle="1" w:styleId="Style47">
    <w:name w:val="Style47"/>
    <w:basedOn w:val="af9"/>
    <w:uiPriority w:val="99"/>
    <w:rsid w:val="00D93B3D"/>
    <w:pPr>
      <w:widowControl w:val="0"/>
      <w:autoSpaceDE w:val="0"/>
      <w:autoSpaceDN w:val="0"/>
      <w:adjustRightInd w:val="0"/>
      <w:spacing w:line="240" w:lineRule="auto"/>
      <w:ind w:firstLine="0"/>
    </w:pPr>
    <w:rPr>
      <w:rFonts w:ascii="Arial Narrow" w:hAnsi="Arial Narrow"/>
      <w:szCs w:val="24"/>
      <w:lang w:val="ru-RU" w:bidi="ar-SA"/>
    </w:rPr>
  </w:style>
  <w:style w:type="paragraph" w:customStyle="1" w:styleId="Style121">
    <w:name w:val="Style121"/>
    <w:basedOn w:val="af9"/>
    <w:uiPriority w:val="99"/>
    <w:rsid w:val="00D93B3D"/>
    <w:pPr>
      <w:widowControl w:val="0"/>
      <w:autoSpaceDE w:val="0"/>
      <w:autoSpaceDN w:val="0"/>
      <w:adjustRightInd w:val="0"/>
      <w:spacing w:line="461" w:lineRule="exact"/>
      <w:ind w:firstLine="0"/>
    </w:pPr>
    <w:rPr>
      <w:rFonts w:ascii="Arial Narrow" w:hAnsi="Arial Narrow"/>
      <w:szCs w:val="24"/>
      <w:lang w:val="ru-RU" w:bidi="ar-SA"/>
    </w:rPr>
  </w:style>
  <w:style w:type="paragraph" w:customStyle="1" w:styleId="Style212">
    <w:name w:val="Style212"/>
    <w:basedOn w:val="af9"/>
    <w:uiPriority w:val="99"/>
    <w:rsid w:val="00D93B3D"/>
    <w:pPr>
      <w:widowControl w:val="0"/>
      <w:autoSpaceDE w:val="0"/>
      <w:autoSpaceDN w:val="0"/>
      <w:adjustRightInd w:val="0"/>
      <w:spacing w:line="240" w:lineRule="auto"/>
      <w:ind w:firstLine="0"/>
      <w:jc w:val="left"/>
    </w:pPr>
    <w:rPr>
      <w:rFonts w:ascii="Arial Narrow" w:hAnsi="Arial Narrow"/>
      <w:szCs w:val="24"/>
      <w:lang w:val="ru-RU" w:bidi="ar-SA"/>
    </w:rPr>
  </w:style>
  <w:style w:type="character" w:customStyle="1" w:styleId="11ff2">
    <w:name w:val="Знак11"/>
    <w:aliases w:val="Заголовок 2 Знак11,Заголовок 2 Знак Знак1,Знак1 Знак Знак1,Знак1 Знак11,Заголовок 2 Знак2 Знак1,Знак1 Знак Знак Знак11,Заголовок 2 Знак1 Знак Знак Знак1,Заголовок 2 Знак Знак Знак Знак Знак1,Знак1 Знак1 Знак Знак Знак Знак Знак1,Заголовок 22"/>
    <w:rsid w:val="00D93B3D"/>
    <w:rPr>
      <w:b/>
      <w:bCs w:val="0"/>
      <w:kern w:val="28"/>
      <w:sz w:val="24"/>
      <w:szCs w:val="24"/>
      <w:lang w:val="ru-RU" w:eastAsia="ru-RU" w:bidi="ar-SA"/>
    </w:rPr>
  </w:style>
  <w:style w:type="character" w:customStyle="1" w:styleId="FontStyle454">
    <w:name w:val="Font Style454"/>
    <w:uiPriority w:val="99"/>
    <w:rsid w:val="00D93B3D"/>
    <w:rPr>
      <w:rFonts w:ascii="Times New Roman" w:hAnsi="Times New Roman" w:cs="Times New Roman" w:hint="default"/>
      <w:sz w:val="26"/>
      <w:szCs w:val="26"/>
    </w:rPr>
  </w:style>
  <w:style w:type="character" w:customStyle="1" w:styleId="FontStyle442">
    <w:name w:val="Font Style442"/>
    <w:uiPriority w:val="99"/>
    <w:rsid w:val="00D93B3D"/>
    <w:rPr>
      <w:rFonts w:ascii="Times New Roman" w:hAnsi="Times New Roman" w:cs="Times New Roman" w:hint="default"/>
      <w:b/>
      <w:bCs/>
      <w:i/>
      <w:iCs/>
      <w:sz w:val="18"/>
      <w:szCs w:val="18"/>
    </w:rPr>
  </w:style>
  <w:style w:type="character" w:customStyle="1" w:styleId="FontStyle481">
    <w:name w:val="Font Style481"/>
    <w:uiPriority w:val="99"/>
    <w:rsid w:val="00D93B3D"/>
    <w:rPr>
      <w:rFonts w:ascii="Times New Roman" w:hAnsi="Times New Roman" w:cs="Times New Roman" w:hint="default"/>
      <w:b/>
      <w:bCs/>
      <w:i/>
      <w:iCs/>
      <w:sz w:val="22"/>
      <w:szCs w:val="22"/>
    </w:rPr>
  </w:style>
  <w:style w:type="character" w:customStyle="1" w:styleId="FontStyle485">
    <w:name w:val="Font Style485"/>
    <w:uiPriority w:val="99"/>
    <w:rsid w:val="00D93B3D"/>
    <w:rPr>
      <w:rFonts w:ascii="Times New Roman" w:hAnsi="Times New Roman" w:cs="Times New Roman" w:hint="default"/>
      <w:b/>
      <w:bCs/>
      <w:i/>
      <w:iCs/>
      <w:sz w:val="26"/>
      <w:szCs w:val="26"/>
    </w:rPr>
  </w:style>
  <w:style w:type="character" w:customStyle="1" w:styleId="FontStyle540">
    <w:name w:val="Font Style540"/>
    <w:uiPriority w:val="99"/>
    <w:rsid w:val="00D93B3D"/>
    <w:rPr>
      <w:rFonts w:ascii="Georgia" w:hAnsi="Georgia" w:cs="Georgia" w:hint="default"/>
      <w:b/>
      <w:bCs/>
      <w:i/>
      <w:iCs/>
      <w:sz w:val="42"/>
      <w:szCs w:val="42"/>
    </w:rPr>
  </w:style>
  <w:style w:type="character" w:customStyle="1" w:styleId="FontStyle45">
    <w:name w:val="Font Style45"/>
    <w:uiPriority w:val="99"/>
    <w:rsid w:val="00D93B3D"/>
    <w:rPr>
      <w:rFonts w:ascii="Microsoft Sans Serif" w:hAnsi="Microsoft Sans Serif" w:cs="Microsoft Sans Serif"/>
      <w:sz w:val="18"/>
      <w:szCs w:val="18"/>
    </w:rPr>
  </w:style>
  <w:style w:type="paragraph" w:customStyle="1" w:styleId="Style9">
    <w:name w:val="Style9"/>
    <w:basedOn w:val="af9"/>
    <w:uiPriority w:val="99"/>
    <w:rsid w:val="00D93B3D"/>
    <w:pPr>
      <w:widowControl w:val="0"/>
      <w:autoSpaceDE w:val="0"/>
      <w:autoSpaceDN w:val="0"/>
      <w:adjustRightInd w:val="0"/>
      <w:spacing w:line="259" w:lineRule="exact"/>
      <w:ind w:firstLine="0"/>
      <w:jc w:val="left"/>
    </w:pPr>
    <w:rPr>
      <w:rFonts w:ascii="Microsoft Sans Serif" w:hAnsi="Microsoft Sans Serif" w:cs="Microsoft Sans Serif"/>
      <w:szCs w:val="24"/>
      <w:lang w:val="ru-RU" w:bidi="ar-SA"/>
    </w:rPr>
  </w:style>
  <w:style w:type="paragraph" w:customStyle="1" w:styleId="Style36">
    <w:name w:val="Style36"/>
    <w:basedOn w:val="af9"/>
    <w:uiPriority w:val="99"/>
    <w:rsid w:val="00D93B3D"/>
    <w:pPr>
      <w:widowControl w:val="0"/>
      <w:autoSpaceDE w:val="0"/>
      <w:autoSpaceDN w:val="0"/>
      <w:adjustRightInd w:val="0"/>
      <w:spacing w:line="240" w:lineRule="auto"/>
      <w:ind w:firstLine="0"/>
      <w:jc w:val="left"/>
    </w:pPr>
    <w:rPr>
      <w:rFonts w:ascii="Microsoft Sans Serif" w:hAnsi="Microsoft Sans Serif" w:cs="Microsoft Sans Serif"/>
      <w:szCs w:val="24"/>
      <w:lang w:val="ru-RU" w:bidi="ar-SA"/>
    </w:rPr>
  </w:style>
  <w:style w:type="character" w:customStyle="1" w:styleId="FontStyle44">
    <w:name w:val="Font Style44"/>
    <w:uiPriority w:val="99"/>
    <w:rsid w:val="00D93B3D"/>
    <w:rPr>
      <w:rFonts w:ascii="Times New Roman" w:hAnsi="Times New Roman" w:cs="Times New Roman"/>
      <w:b/>
      <w:bCs/>
      <w:spacing w:val="-10"/>
      <w:sz w:val="18"/>
      <w:szCs w:val="18"/>
    </w:rPr>
  </w:style>
  <w:style w:type="character" w:customStyle="1" w:styleId="FontStyle54">
    <w:name w:val="Font Style54"/>
    <w:rsid w:val="00D93B3D"/>
    <w:rPr>
      <w:rFonts w:ascii="Times New Roman" w:hAnsi="Times New Roman" w:cs="Times New Roman"/>
      <w:sz w:val="20"/>
      <w:szCs w:val="20"/>
    </w:rPr>
  </w:style>
  <w:style w:type="paragraph" w:customStyle="1" w:styleId="Style3">
    <w:name w:val="Style3"/>
    <w:basedOn w:val="af9"/>
    <w:rsid w:val="00D93B3D"/>
    <w:pPr>
      <w:widowControl w:val="0"/>
      <w:autoSpaceDE w:val="0"/>
      <w:autoSpaceDN w:val="0"/>
      <w:adjustRightInd w:val="0"/>
      <w:spacing w:line="211" w:lineRule="exact"/>
      <w:ind w:firstLine="278"/>
      <w:jc w:val="left"/>
    </w:pPr>
    <w:rPr>
      <w:rFonts w:ascii="Microsoft Sans Serif" w:hAnsi="Microsoft Sans Serif" w:cs="Microsoft Sans Serif"/>
      <w:szCs w:val="24"/>
      <w:lang w:val="ru-RU" w:bidi="ar-SA"/>
    </w:rPr>
  </w:style>
  <w:style w:type="paragraph" w:customStyle="1" w:styleId="Style10">
    <w:name w:val="Style10"/>
    <w:basedOn w:val="af9"/>
    <w:uiPriority w:val="99"/>
    <w:rsid w:val="00D93B3D"/>
    <w:pPr>
      <w:widowControl w:val="0"/>
      <w:autoSpaceDE w:val="0"/>
      <w:autoSpaceDN w:val="0"/>
      <w:adjustRightInd w:val="0"/>
      <w:spacing w:line="240" w:lineRule="auto"/>
      <w:ind w:firstLine="0"/>
    </w:pPr>
    <w:rPr>
      <w:rFonts w:ascii="Microsoft Sans Serif" w:hAnsi="Microsoft Sans Serif" w:cs="Microsoft Sans Serif"/>
      <w:szCs w:val="24"/>
      <w:lang w:val="ru-RU" w:bidi="ar-SA"/>
    </w:rPr>
  </w:style>
  <w:style w:type="paragraph" w:customStyle="1" w:styleId="Style21">
    <w:name w:val="Style21"/>
    <w:basedOn w:val="af9"/>
    <w:uiPriority w:val="99"/>
    <w:rsid w:val="00D93B3D"/>
    <w:pPr>
      <w:widowControl w:val="0"/>
      <w:autoSpaceDE w:val="0"/>
      <w:autoSpaceDN w:val="0"/>
      <w:adjustRightInd w:val="0"/>
      <w:spacing w:line="269" w:lineRule="exact"/>
      <w:ind w:firstLine="86"/>
      <w:jc w:val="left"/>
    </w:pPr>
    <w:rPr>
      <w:rFonts w:ascii="Microsoft Sans Serif" w:hAnsi="Microsoft Sans Serif" w:cs="Microsoft Sans Serif"/>
      <w:szCs w:val="24"/>
      <w:lang w:val="ru-RU" w:bidi="ar-SA"/>
    </w:rPr>
  </w:style>
  <w:style w:type="paragraph" w:customStyle="1" w:styleId="Style31">
    <w:name w:val="Style31"/>
    <w:basedOn w:val="af9"/>
    <w:uiPriority w:val="99"/>
    <w:rsid w:val="00D93B3D"/>
    <w:pPr>
      <w:widowControl w:val="0"/>
      <w:autoSpaceDE w:val="0"/>
      <w:autoSpaceDN w:val="0"/>
      <w:adjustRightInd w:val="0"/>
      <w:spacing w:line="278" w:lineRule="exact"/>
      <w:ind w:firstLine="605"/>
      <w:jc w:val="left"/>
    </w:pPr>
    <w:rPr>
      <w:rFonts w:ascii="Microsoft Sans Serif" w:hAnsi="Microsoft Sans Serif" w:cs="Microsoft Sans Serif"/>
      <w:szCs w:val="24"/>
      <w:lang w:val="ru-RU" w:bidi="ar-SA"/>
    </w:rPr>
  </w:style>
  <w:style w:type="character" w:customStyle="1" w:styleId="FontStyle55">
    <w:name w:val="Font Style55"/>
    <w:uiPriority w:val="99"/>
    <w:rsid w:val="00D93B3D"/>
    <w:rPr>
      <w:rFonts w:ascii="Microsoft Sans Serif" w:hAnsi="Microsoft Sans Serif" w:cs="Microsoft Sans Serif"/>
      <w:b/>
      <w:bCs/>
      <w:spacing w:val="-20"/>
      <w:sz w:val="16"/>
      <w:szCs w:val="16"/>
    </w:rPr>
  </w:style>
  <w:style w:type="character" w:customStyle="1" w:styleId="FontStyle56">
    <w:name w:val="Font Style56"/>
    <w:uiPriority w:val="99"/>
    <w:rsid w:val="00D93B3D"/>
    <w:rPr>
      <w:rFonts w:ascii="Microsoft Sans Serif" w:hAnsi="Microsoft Sans Serif" w:cs="Microsoft Sans Serif"/>
      <w:b/>
      <w:bCs/>
      <w:sz w:val="18"/>
      <w:szCs w:val="18"/>
    </w:rPr>
  </w:style>
  <w:style w:type="paragraph" w:customStyle="1" w:styleId="Style22">
    <w:name w:val="Style22"/>
    <w:basedOn w:val="af9"/>
    <w:uiPriority w:val="99"/>
    <w:rsid w:val="00D93B3D"/>
    <w:pPr>
      <w:widowControl w:val="0"/>
      <w:autoSpaceDE w:val="0"/>
      <w:autoSpaceDN w:val="0"/>
      <w:adjustRightInd w:val="0"/>
      <w:spacing w:line="240" w:lineRule="auto"/>
      <w:ind w:firstLine="0"/>
    </w:pPr>
    <w:rPr>
      <w:rFonts w:ascii="Microsoft Sans Serif" w:hAnsi="Microsoft Sans Serif" w:cs="Microsoft Sans Serif"/>
      <w:szCs w:val="24"/>
      <w:lang w:val="ru-RU" w:bidi="ar-SA"/>
    </w:rPr>
  </w:style>
  <w:style w:type="paragraph" w:customStyle="1" w:styleId="Style105">
    <w:name w:val="Style105"/>
    <w:basedOn w:val="af9"/>
    <w:uiPriority w:val="99"/>
    <w:rsid w:val="00D93B3D"/>
    <w:pPr>
      <w:widowControl w:val="0"/>
      <w:autoSpaceDE w:val="0"/>
      <w:autoSpaceDN w:val="0"/>
      <w:adjustRightInd w:val="0"/>
      <w:spacing w:line="281" w:lineRule="exact"/>
      <w:ind w:firstLine="562"/>
    </w:pPr>
    <w:rPr>
      <w:rFonts w:ascii="Trebuchet MS" w:hAnsi="Trebuchet MS"/>
      <w:szCs w:val="24"/>
      <w:lang w:val="ru-RU" w:bidi="ar-SA"/>
    </w:rPr>
  </w:style>
  <w:style w:type="character" w:customStyle="1" w:styleId="FontStyle383">
    <w:name w:val="Font Style383"/>
    <w:uiPriority w:val="99"/>
    <w:rsid w:val="00D93B3D"/>
    <w:rPr>
      <w:rFonts w:ascii="Times New Roman" w:hAnsi="Times New Roman" w:cs="Times New Roman"/>
      <w:sz w:val="22"/>
      <w:szCs w:val="22"/>
    </w:rPr>
  </w:style>
  <w:style w:type="paragraph" w:customStyle="1" w:styleId="Style139">
    <w:name w:val="Style139"/>
    <w:basedOn w:val="af9"/>
    <w:uiPriority w:val="99"/>
    <w:rsid w:val="00D93B3D"/>
    <w:pPr>
      <w:widowControl w:val="0"/>
      <w:autoSpaceDE w:val="0"/>
      <w:autoSpaceDN w:val="0"/>
      <w:adjustRightInd w:val="0"/>
      <w:spacing w:line="240" w:lineRule="auto"/>
      <w:ind w:firstLine="0"/>
      <w:jc w:val="left"/>
    </w:pPr>
    <w:rPr>
      <w:rFonts w:ascii="Trebuchet MS" w:hAnsi="Trebuchet MS"/>
      <w:szCs w:val="24"/>
      <w:lang w:val="ru-RU" w:bidi="ar-SA"/>
    </w:rPr>
  </w:style>
  <w:style w:type="character" w:customStyle="1" w:styleId="FontStyle387">
    <w:name w:val="Font Style387"/>
    <w:uiPriority w:val="99"/>
    <w:rsid w:val="00D93B3D"/>
    <w:rPr>
      <w:rFonts w:ascii="Times New Roman" w:hAnsi="Times New Roman" w:cs="Times New Roman"/>
      <w:i/>
      <w:iCs/>
      <w:sz w:val="22"/>
      <w:szCs w:val="22"/>
    </w:rPr>
  </w:style>
  <w:style w:type="paragraph" w:customStyle="1" w:styleId="Style104">
    <w:name w:val="Style104"/>
    <w:basedOn w:val="af9"/>
    <w:uiPriority w:val="99"/>
    <w:rsid w:val="00D93B3D"/>
    <w:pPr>
      <w:widowControl w:val="0"/>
      <w:autoSpaceDE w:val="0"/>
      <w:autoSpaceDN w:val="0"/>
      <w:adjustRightInd w:val="0"/>
      <w:spacing w:line="240" w:lineRule="auto"/>
      <w:ind w:firstLine="0"/>
      <w:jc w:val="right"/>
    </w:pPr>
    <w:rPr>
      <w:rFonts w:ascii="Trebuchet MS" w:hAnsi="Trebuchet MS"/>
      <w:szCs w:val="24"/>
      <w:lang w:val="ru-RU" w:bidi="ar-SA"/>
    </w:rPr>
  </w:style>
  <w:style w:type="paragraph" w:customStyle="1" w:styleId="Style114">
    <w:name w:val="Style114"/>
    <w:basedOn w:val="af9"/>
    <w:uiPriority w:val="99"/>
    <w:rsid w:val="00D93B3D"/>
    <w:pPr>
      <w:widowControl w:val="0"/>
      <w:autoSpaceDE w:val="0"/>
      <w:autoSpaceDN w:val="0"/>
      <w:adjustRightInd w:val="0"/>
      <w:spacing w:line="240" w:lineRule="auto"/>
      <w:ind w:firstLine="0"/>
      <w:jc w:val="left"/>
    </w:pPr>
    <w:rPr>
      <w:rFonts w:ascii="Trebuchet MS" w:hAnsi="Trebuchet MS"/>
      <w:szCs w:val="24"/>
      <w:lang w:val="ru-RU" w:bidi="ar-SA"/>
    </w:rPr>
  </w:style>
  <w:style w:type="paragraph" w:customStyle="1" w:styleId="Style215">
    <w:name w:val="Style215"/>
    <w:basedOn w:val="af9"/>
    <w:uiPriority w:val="99"/>
    <w:rsid w:val="00D93B3D"/>
    <w:pPr>
      <w:widowControl w:val="0"/>
      <w:autoSpaceDE w:val="0"/>
      <w:autoSpaceDN w:val="0"/>
      <w:adjustRightInd w:val="0"/>
      <w:spacing w:line="234" w:lineRule="exact"/>
      <w:ind w:firstLine="0"/>
      <w:jc w:val="left"/>
    </w:pPr>
    <w:rPr>
      <w:rFonts w:ascii="Trebuchet MS" w:hAnsi="Trebuchet MS"/>
      <w:szCs w:val="24"/>
      <w:lang w:val="ru-RU" w:bidi="ar-SA"/>
    </w:rPr>
  </w:style>
  <w:style w:type="paragraph" w:customStyle="1" w:styleId="Style233">
    <w:name w:val="Style233"/>
    <w:basedOn w:val="af9"/>
    <w:uiPriority w:val="99"/>
    <w:rsid w:val="00D93B3D"/>
    <w:pPr>
      <w:widowControl w:val="0"/>
      <w:autoSpaceDE w:val="0"/>
      <w:autoSpaceDN w:val="0"/>
      <w:adjustRightInd w:val="0"/>
      <w:spacing w:line="240" w:lineRule="auto"/>
      <w:ind w:firstLine="0"/>
      <w:jc w:val="left"/>
    </w:pPr>
    <w:rPr>
      <w:rFonts w:ascii="Trebuchet MS" w:hAnsi="Trebuchet MS"/>
      <w:szCs w:val="24"/>
      <w:lang w:val="ru-RU" w:bidi="ar-SA"/>
    </w:rPr>
  </w:style>
  <w:style w:type="paragraph" w:customStyle="1" w:styleId="Style236">
    <w:name w:val="Style236"/>
    <w:basedOn w:val="af9"/>
    <w:uiPriority w:val="99"/>
    <w:rsid w:val="00D93B3D"/>
    <w:pPr>
      <w:widowControl w:val="0"/>
      <w:autoSpaceDE w:val="0"/>
      <w:autoSpaceDN w:val="0"/>
      <w:adjustRightInd w:val="0"/>
      <w:spacing w:line="209" w:lineRule="exact"/>
      <w:ind w:firstLine="0"/>
    </w:pPr>
    <w:rPr>
      <w:rFonts w:ascii="Trebuchet MS" w:hAnsi="Trebuchet MS"/>
      <w:szCs w:val="24"/>
      <w:lang w:val="ru-RU" w:bidi="ar-SA"/>
    </w:rPr>
  </w:style>
  <w:style w:type="paragraph" w:customStyle="1" w:styleId="Style247">
    <w:name w:val="Style247"/>
    <w:basedOn w:val="af9"/>
    <w:uiPriority w:val="99"/>
    <w:rsid w:val="00D93B3D"/>
    <w:pPr>
      <w:widowControl w:val="0"/>
      <w:autoSpaceDE w:val="0"/>
      <w:autoSpaceDN w:val="0"/>
      <w:adjustRightInd w:val="0"/>
      <w:spacing w:line="240" w:lineRule="auto"/>
      <w:ind w:firstLine="0"/>
      <w:jc w:val="left"/>
    </w:pPr>
    <w:rPr>
      <w:rFonts w:ascii="Trebuchet MS" w:hAnsi="Trebuchet MS"/>
      <w:szCs w:val="24"/>
      <w:lang w:val="ru-RU" w:bidi="ar-SA"/>
    </w:rPr>
  </w:style>
  <w:style w:type="paragraph" w:customStyle="1" w:styleId="Style272">
    <w:name w:val="Style272"/>
    <w:basedOn w:val="af9"/>
    <w:uiPriority w:val="99"/>
    <w:rsid w:val="00D93B3D"/>
    <w:pPr>
      <w:widowControl w:val="0"/>
      <w:autoSpaceDE w:val="0"/>
      <w:autoSpaceDN w:val="0"/>
      <w:adjustRightInd w:val="0"/>
      <w:spacing w:line="396" w:lineRule="exact"/>
      <w:ind w:firstLine="554"/>
      <w:jc w:val="left"/>
    </w:pPr>
    <w:rPr>
      <w:rFonts w:ascii="Trebuchet MS" w:hAnsi="Trebuchet MS"/>
      <w:szCs w:val="24"/>
      <w:lang w:val="ru-RU" w:bidi="ar-SA"/>
    </w:rPr>
  </w:style>
  <w:style w:type="paragraph" w:customStyle="1" w:styleId="Style284">
    <w:name w:val="Style284"/>
    <w:basedOn w:val="af9"/>
    <w:uiPriority w:val="99"/>
    <w:rsid w:val="00D93B3D"/>
    <w:pPr>
      <w:widowControl w:val="0"/>
      <w:autoSpaceDE w:val="0"/>
      <w:autoSpaceDN w:val="0"/>
      <w:adjustRightInd w:val="0"/>
      <w:spacing w:line="367" w:lineRule="exact"/>
      <w:ind w:firstLine="0"/>
      <w:jc w:val="left"/>
    </w:pPr>
    <w:rPr>
      <w:rFonts w:ascii="Trebuchet MS" w:hAnsi="Trebuchet MS"/>
      <w:szCs w:val="24"/>
      <w:lang w:val="ru-RU" w:bidi="ar-SA"/>
    </w:rPr>
  </w:style>
  <w:style w:type="paragraph" w:customStyle="1" w:styleId="Style288">
    <w:name w:val="Style288"/>
    <w:basedOn w:val="af9"/>
    <w:uiPriority w:val="99"/>
    <w:rsid w:val="00D93B3D"/>
    <w:pPr>
      <w:widowControl w:val="0"/>
      <w:autoSpaceDE w:val="0"/>
      <w:autoSpaceDN w:val="0"/>
      <w:adjustRightInd w:val="0"/>
      <w:spacing w:line="252" w:lineRule="exact"/>
      <w:ind w:firstLine="0"/>
    </w:pPr>
    <w:rPr>
      <w:rFonts w:ascii="Trebuchet MS" w:hAnsi="Trebuchet MS"/>
      <w:szCs w:val="24"/>
      <w:lang w:val="ru-RU" w:bidi="ar-SA"/>
    </w:rPr>
  </w:style>
  <w:style w:type="character" w:customStyle="1" w:styleId="FontStyle371">
    <w:name w:val="Font Style371"/>
    <w:uiPriority w:val="99"/>
    <w:rsid w:val="00D93B3D"/>
    <w:rPr>
      <w:rFonts w:ascii="Times New Roman" w:hAnsi="Times New Roman" w:cs="Times New Roman"/>
      <w:b/>
      <w:bCs/>
      <w:sz w:val="22"/>
      <w:szCs w:val="22"/>
    </w:rPr>
  </w:style>
  <w:style w:type="character" w:customStyle="1" w:styleId="FontStyle395">
    <w:name w:val="Font Style395"/>
    <w:uiPriority w:val="99"/>
    <w:rsid w:val="00D93B3D"/>
    <w:rPr>
      <w:rFonts w:ascii="Times New Roman" w:hAnsi="Times New Roman" w:cs="Times New Roman"/>
      <w:sz w:val="20"/>
      <w:szCs w:val="20"/>
    </w:rPr>
  </w:style>
  <w:style w:type="character" w:customStyle="1" w:styleId="FontStyle403">
    <w:name w:val="Font Style403"/>
    <w:uiPriority w:val="99"/>
    <w:rsid w:val="00D93B3D"/>
    <w:rPr>
      <w:rFonts w:ascii="Times New Roman" w:hAnsi="Times New Roman" w:cs="Times New Roman"/>
      <w:b/>
      <w:bCs/>
      <w:sz w:val="18"/>
      <w:szCs w:val="18"/>
    </w:rPr>
  </w:style>
  <w:style w:type="character" w:customStyle="1" w:styleId="FontStyle438">
    <w:name w:val="Font Style438"/>
    <w:uiPriority w:val="99"/>
    <w:rsid w:val="00D93B3D"/>
    <w:rPr>
      <w:rFonts w:ascii="Times New Roman" w:hAnsi="Times New Roman" w:cs="Times New Roman"/>
      <w:b/>
      <w:bCs/>
      <w:sz w:val="20"/>
      <w:szCs w:val="20"/>
    </w:rPr>
  </w:style>
  <w:style w:type="character" w:customStyle="1" w:styleId="FontStyle439">
    <w:name w:val="Font Style439"/>
    <w:uiPriority w:val="99"/>
    <w:rsid w:val="00D93B3D"/>
    <w:rPr>
      <w:rFonts w:ascii="Arial Unicode MS" w:eastAsia="Arial Unicode MS" w:cs="Arial Unicode MS"/>
      <w:sz w:val="20"/>
      <w:szCs w:val="20"/>
    </w:rPr>
  </w:style>
  <w:style w:type="character" w:customStyle="1" w:styleId="1ffff7">
    <w:name w:val="НЕТ отступов Знак Знак1"/>
    <w:aliases w:val="Основной текст Знак1 Знак Знак Знак Знак1,Основной текст Знак1 Знак Знак Знак1,НЕТ отступов1"/>
    <w:rsid w:val="00D93B3D"/>
    <w:rPr>
      <w:sz w:val="24"/>
      <w:lang w:val="ru-RU" w:eastAsia="ru-RU" w:bidi="ar-SA"/>
    </w:rPr>
  </w:style>
  <w:style w:type="paragraph" w:customStyle="1" w:styleId="Style144">
    <w:name w:val="Style144"/>
    <w:basedOn w:val="af9"/>
    <w:uiPriority w:val="99"/>
    <w:rsid w:val="00D93B3D"/>
    <w:pPr>
      <w:widowControl w:val="0"/>
      <w:autoSpaceDE w:val="0"/>
      <w:autoSpaceDN w:val="0"/>
      <w:adjustRightInd w:val="0"/>
      <w:spacing w:line="482" w:lineRule="exact"/>
      <w:ind w:firstLine="713"/>
    </w:pPr>
    <w:rPr>
      <w:rFonts w:ascii="Franklin Gothic Demi Cond" w:hAnsi="Franklin Gothic Demi Cond"/>
      <w:szCs w:val="24"/>
      <w:lang w:val="ru-RU" w:bidi="ar-SA"/>
    </w:rPr>
  </w:style>
  <w:style w:type="paragraph" w:customStyle="1" w:styleId="Style200">
    <w:name w:val="Style200"/>
    <w:basedOn w:val="af9"/>
    <w:uiPriority w:val="99"/>
    <w:rsid w:val="00D93B3D"/>
    <w:pPr>
      <w:widowControl w:val="0"/>
      <w:autoSpaceDE w:val="0"/>
      <w:autoSpaceDN w:val="0"/>
      <w:adjustRightInd w:val="0"/>
      <w:spacing w:line="482" w:lineRule="exact"/>
      <w:ind w:firstLine="706"/>
    </w:pPr>
    <w:rPr>
      <w:rFonts w:ascii="Franklin Gothic Demi Cond" w:hAnsi="Franklin Gothic Demi Cond"/>
      <w:szCs w:val="24"/>
      <w:lang w:val="ru-RU" w:bidi="ar-SA"/>
    </w:rPr>
  </w:style>
  <w:style w:type="paragraph" w:customStyle="1" w:styleId="Style66">
    <w:name w:val="Style66"/>
    <w:basedOn w:val="af9"/>
    <w:uiPriority w:val="99"/>
    <w:rsid w:val="00D93B3D"/>
    <w:pPr>
      <w:widowControl w:val="0"/>
      <w:autoSpaceDE w:val="0"/>
      <w:autoSpaceDN w:val="0"/>
      <w:adjustRightInd w:val="0"/>
      <w:spacing w:line="497" w:lineRule="exact"/>
      <w:ind w:firstLine="706"/>
    </w:pPr>
    <w:rPr>
      <w:rFonts w:ascii="Franklin Gothic Demi Cond" w:hAnsi="Franklin Gothic Demi Cond"/>
      <w:szCs w:val="24"/>
      <w:lang w:val="ru-RU" w:bidi="ar-SA"/>
    </w:rPr>
  </w:style>
  <w:style w:type="paragraph" w:customStyle="1" w:styleId="Style24">
    <w:name w:val="Style24"/>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15">
    <w:name w:val="Style315"/>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16">
    <w:name w:val="Style316"/>
    <w:basedOn w:val="af9"/>
    <w:uiPriority w:val="99"/>
    <w:rsid w:val="00D93B3D"/>
    <w:pPr>
      <w:widowControl w:val="0"/>
      <w:autoSpaceDE w:val="0"/>
      <w:autoSpaceDN w:val="0"/>
      <w:adjustRightInd w:val="0"/>
      <w:spacing w:line="240" w:lineRule="auto"/>
      <w:ind w:firstLine="0"/>
      <w:jc w:val="right"/>
    </w:pPr>
    <w:rPr>
      <w:rFonts w:ascii="Franklin Gothic Demi Cond" w:hAnsi="Franklin Gothic Demi Cond"/>
      <w:szCs w:val="24"/>
      <w:lang w:val="ru-RU" w:bidi="ar-SA"/>
    </w:rPr>
  </w:style>
  <w:style w:type="paragraph" w:customStyle="1" w:styleId="Style322">
    <w:name w:val="Style322"/>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23">
    <w:name w:val="Style323"/>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24">
    <w:name w:val="Style324"/>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25">
    <w:name w:val="Style325"/>
    <w:basedOn w:val="af9"/>
    <w:uiPriority w:val="99"/>
    <w:rsid w:val="00D93B3D"/>
    <w:pPr>
      <w:widowControl w:val="0"/>
      <w:autoSpaceDE w:val="0"/>
      <w:autoSpaceDN w:val="0"/>
      <w:adjustRightInd w:val="0"/>
      <w:spacing w:line="259" w:lineRule="exact"/>
      <w:ind w:firstLine="0"/>
      <w:jc w:val="left"/>
    </w:pPr>
    <w:rPr>
      <w:rFonts w:ascii="Franklin Gothic Demi Cond" w:hAnsi="Franklin Gothic Demi Cond"/>
      <w:szCs w:val="24"/>
      <w:lang w:val="ru-RU" w:bidi="ar-SA"/>
    </w:rPr>
  </w:style>
  <w:style w:type="paragraph" w:customStyle="1" w:styleId="Style326">
    <w:name w:val="Style326"/>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28">
    <w:name w:val="Style328"/>
    <w:basedOn w:val="af9"/>
    <w:uiPriority w:val="99"/>
    <w:rsid w:val="00D93B3D"/>
    <w:pPr>
      <w:widowControl w:val="0"/>
      <w:autoSpaceDE w:val="0"/>
      <w:autoSpaceDN w:val="0"/>
      <w:adjustRightInd w:val="0"/>
      <w:spacing w:line="240" w:lineRule="auto"/>
      <w:ind w:firstLine="0"/>
      <w:jc w:val="center"/>
    </w:pPr>
    <w:rPr>
      <w:rFonts w:ascii="Franklin Gothic Demi Cond" w:hAnsi="Franklin Gothic Demi Cond"/>
      <w:szCs w:val="24"/>
      <w:lang w:val="ru-RU" w:bidi="ar-SA"/>
    </w:rPr>
  </w:style>
  <w:style w:type="paragraph" w:customStyle="1" w:styleId="Style329">
    <w:name w:val="Style329"/>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30">
    <w:name w:val="Style330"/>
    <w:basedOn w:val="af9"/>
    <w:uiPriority w:val="99"/>
    <w:rsid w:val="00D93B3D"/>
    <w:pPr>
      <w:widowControl w:val="0"/>
      <w:autoSpaceDE w:val="0"/>
      <w:autoSpaceDN w:val="0"/>
      <w:adjustRightInd w:val="0"/>
      <w:spacing w:line="216" w:lineRule="exact"/>
      <w:ind w:firstLine="0"/>
      <w:jc w:val="center"/>
    </w:pPr>
    <w:rPr>
      <w:rFonts w:ascii="Franklin Gothic Demi Cond" w:hAnsi="Franklin Gothic Demi Cond"/>
      <w:szCs w:val="24"/>
      <w:lang w:val="ru-RU" w:bidi="ar-SA"/>
    </w:rPr>
  </w:style>
  <w:style w:type="character" w:customStyle="1" w:styleId="FontStyle452">
    <w:name w:val="Font Style452"/>
    <w:uiPriority w:val="99"/>
    <w:rsid w:val="00D93B3D"/>
    <w:rPr>
      <w:rFonts w:ascii="Times New Roman" w:hAnsi="Times New Roman" w:cs="Times New Roman"/>
      <w:b/>
      <w:bCs/>
      <w:sz w:val="18"/>
      <w:szCs w:val="18"/>
    </w:rPr>
  </w:style>
  <w:style w:type="character" w:customStyle="1" w:styleId="FontStyle473">
    <w:name w:val="Font Style473"/>
    <w:uiPriority w:val="99"/>
    <w:rsid w:val="00D93B3D"/>
    <w:rPr>
      <w:rFonts w:ascii="Franklin Gothic Demi Cond" w:hAnsi="Franklin Gothic Demi Cond" w:cs="Franklin Gothic Demi Cond"/>
      <w:sz w:val="14"/>
      <w:szCs w:val="14"/>
    </w:rPr>
  </w:style>
  <w:style w:type="character" w:customStyle="1" w:styleId="FontStyle499">
    <w:name w:val="Font Style499"/>
    <w:uiPriority w:val="99"/>
    <w:rsid w:val="00D93B3D"/>
    <w:rPr>
      <w:rFonts w:ascii="Franklin Gothic Demi Cond" w:hAnsi="Franklin Gothic Demi Cond" w:cs="Franklin Gothic Demi Cond"/>
      <w:sz w:val="16"/>
      <w:szCs w:val="16"/>
    </w:rPr>
  </w:style>
  <w:style w:type="character" w:customStyle="1" w:styleId="FontStyle557">
    <w:name w:val="Font Style557"/>
    <w:uiPriority w:val="99"/>
    <w:rsid w:val="00D93B3D"/>
    <w:rPr>
      <w:rFonts w:ascii="Arial" w:hAnsi="Arial" w:cs="Arial"/>
      <w:b/>
      <w:bCs/>
      <w:sz w:val="8"/>
      <w:szCs w:val="8"/>
    </w:rPr>
  </w:style>
  <w:style w:type="character" w:customStyle="1" w:styleId="FontStyle558">
    <w:name w:val="Font Style558"/>
    <w:uiPriority w:val="99"/>
    <w:rsid w:val="00D93B3D"/>
    <w:rPr>
      <w:rFonts w:ascii="Trebuchet MS" w:hAnsi="Trebuchet MS" w:cs="Trebuchet MS"/>
      <w:sz w:val="24"/>
      <w:szCs w:val="24"/>
    </w:rPr>
  </w:style>
  <w:style w:type="character" w:customStyle="1" w:styleId="FontStyle559">
    <w:name w:val="Font Style559"/>
    <w:uiPriority w:val="99"/>
    <w:rsid w:val="00D93B3D"/>
    <w:rPr>
      <w:rFonts w:ascii="Trebuchet MS" w:hAnsi="Trebuchet MS" w:cs="Trebuchet MS"/>
      <w:b/>
      <w:bCs/>
      <w:sz w:val="18"/>
      <w:szCs w:val="18"/>
    </w:rPr>
  </w:style>
  <w:style w:type="character" w:customStyle="1" w:styleId="FontStyle560">
    <w:name w:val="Font Style560"/>
    <w:uiPriority w:val="99"/>
    <w:rsid w:val="00D93B3D"/>
    <w:rPr>
      <w:rFonts w:ascii="Arial" w:hAnsi="Arial" w:cs="Arial"/>
      <w:sz w:val="18"/>
      <w:szCs w:val="18"/>
    </w:rPr>
  </w:style>
  <w:style w:type="character" w:customStyle="1" w:styleId="FontStyle561">
    <w:name w:val="Font Style561"/>
    <w:uiPriority w:val="99"/>
    <w:rsid w:val="00D93B3D"/>
    <w:rPr>
      <w:rFonts w:ascii="Times New Roman" w:hAnsi="Times New Roman" w:cs="Times New Roman"/>
      <w:b/>
      <w:bCs/>
      <w:sz w:val="20"/>
      <w:szCs w:val="20"/>
    </w:rPr>
  </w:style>
  <w:style w:type="paragraph" w:customStyle="1" w:styleId="Style137">
    <w:name w:val="Style137"/>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224">
    <w:name w:val="Style224"/>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39">
    <w:name w:val="Style339"/>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48">
    <w:name w:val="Style348"/>
    <w:basedOn w:val="af9"/>
    <w:uiPriority w:val="99"/>
    <w:rsid w:val="00D93B3D"/>
    <w:pPr>
      <w:widowControl w:val="0"/>
      <w:autoSpaceDE w:val="0"/>
      <w:autoSpaceDN w:val="0"/>
      <w:adjustRightInd w:val="0"/>
      <w:spacing w:line="205" w:lineRule="exact"/>
      <w:ind w:firstLine="108"/>
      <w:jc w:val="left"/>
    </w:pPr>
    <w:rPr>
      <w:rFonts w:ascii="Franklin Gothic Demi Cond" w:hAnsi="Franklin Gothic Demi Cond"/>
      <w:szCs w:val="24"/>
      <w:lang w:val="ru-RU" w:bidi="ar-SA"/>
    </w:rPr>
  </w:style>
  <w:style w:type="paragraph" w:customStyle="1" w:styleId="Style350">
    <w:name w:val="Style350"/>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51">
    <w:name w:val="Style351"/>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52">
    <w:name w:val="Style352"/>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53">
    <w:name w:val="Style353"/>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character" w:customStyle="1" w:styleId="FontStyle475">
    <w:name w:val="Font Style475"/>
    <w:uiPriority w:val="99"/>
    <w:rsid w:val="00D93B3D"/>
    <w:rPr>
      <w:rFonts w:ascii="Franklin Gothic Demi Cond" w:hAnsi="Franklin Gothic Demi Cond" w:cs="Franklin Gothic Demi Cond"/>
      <w:smallCaps/>
      <w:sz w:val="16"/>
      <w:szCs w:val="16"/>
    </w:rPr>
  </w:style>
  <w:style w:type="character" w:customStyle="1" w:styleId="FontStyle536">
    <w:name w:val="Font Style536"/>
    <w:uiPriority w:val="99"/>
    <w:rsid w:val="00D93B3D"/>
    <w:rPr>
      <w:rFonts w:ascii="Times New Roman" w:hAnsi="Times New Roman" w:cs="Times New Roman"/>
      <w:b/>
      <w:bCs/>
      <w:sz w:val="16"/>
      <w:szCs w:val="16"/>
    </w:rPr>
  </w:style>
  <w:style w:type="character" w:customStyle="1" w:styleId="FontStyle554">
    <w:name w:val="Font Style554"/>
    <w:uiPriority w:val="99"/>
    <w:rsid w:val="00D93B3D"/>
    <w:rPr>
      <w:rFonts w:ascii="Times New Roman" w:hAnsi="Times New Roman" w:cs="Times New Roman"/>
      <w:b/>
      <w:bCs/>
      <w:sz w:val="22"/>
      <w:szCs w:val="22"/>
    </w:rPr>
  </w:style>
  <w:style w:type="character" w:customStyle="1" w:styleId="FontStyle562">
    <w:name w:val="Font Style562"/>
    <w:uiPriority w:val="99"/>
    <w:rsid w:val="00D93B3D"/>
    <w:rPr>
      <w:rFonts w:ascii="Arial" w:hAnsi="Arial" w:cs="Arial"/>
      <w:b/>
      <w:bCs/>
      <w:sz w:val="18"/>
      <w:szCs w:val="18"/>
    </w:rPr>
  </w:style>
  <w:style w:type="character" w:customStyle="1" w:styleId="FontStyle563">
    <w:name w:val="Font Style563"/>
    <w:uiPriority w:val="99"/>
    <w:rsid w:val="00D93B3D"/>
    <w:rPr>
      <w:rFonts w:ascii="Trebuchet MS" w:hAnsi="Trebuchet MS" w:cs="Trebuchet MS"/>
      <w:sz w:val="24"/>
      <w:szCs w:val="24"/>
    </w:rPr>
  </w:style>
  <w:style w:type="character" w:customStyle="1" w:styleId="FontStyle564">
    <w:name w:val="Font Style564"/>
    <w:uiPriority w:val="99"/>
    <w:rsid w:val="00D93B3D"/>
    <w:rPr>
      <w:rFonts w:ascii="Franklin Gothic Demi Cond" w:hAnsi="Franklin Gothic Demi Cond" w:cs="Franklin Gothic Demi Cond"/>
      <w:b/>
      <w:bCs/>
      <w:sz w:val="22"/>
      <w:szCs w:val="22"/>
    </w:rPr>
  </w:style>
  <w:style w:type="character" w:customStyle="1" w:styleId="FontStyle565">
    <w:name w:val="Font Style565"/>
    <w:uiPriority w:val="99"/>
    <w:rsid w:val="00D93B3D"/>
    <w:rPr>
      <w:rFonts w:ascii="Arial" w:hAnsi="Arial" w:cs="Arial"/>
      <w:sz w:val="18"/>
      <w:szCs w:val="18"/>
    </w:rPr>
  </w:style>
  <w:style w:type="character" w:customStyle="1" w:styleId="FontStyle566">
    <w:name w:val="Font Style566"/>
    <w:uiPriority w:val="99"/>
    <w:rsid w:val="00D93B3D"/>
    <w:rPr>
      <w:rFonts w:ascii="Trebuchet MS" w:hAnsi="Trebuchet MS" w:cs="Trebuchet MS"/>
      <w:sz w:val="22"/>
      <w:szCs w:val="22"/>
    </w:rPr>
  </w:style>
  <w:style w:type="character" w:customStyle="1" w:styleId="FontStyle506">
    <w:name w:val="Font Style506"/>
    <w:uiPriority w:val="99"/>
    <w:rsid w:val="00D93B3D"/>
    <w:rPr>
      <w:rFonts w:ascii="Times New Roman" w:hAnsi="Times New Roman" w:cs="Times New Roman"/>
      <w:sz w:val="22"/>
      <w:szCs w:val="22"/>
    </w:rPr>
  </w:style>
  <w:style w:type="paragraph" w:customStyle="1" w:styleId="Style2">
    <w:name w:val="Style2"/>
    <w:basedOn w:val="af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286">
    <w:name w:val="Style286"/>
    <w:basedOn w:val="af9"/>
    <w:uiPriority w:val="99"/>
    <w:rsid w:val="00D93B3D"/>
    <w:pPr>
      <w:widowControl w:val="0"/>
      <w:autoSpaceDE w:val="0"/>
      <w:autoSpaceDN w:val="0"/>
      <w:adjustRightInd w:val="0"/>
      <w:spacing w:line="504" w:lineRule="exact"/>
      <w:ind w:hanging="1015"/>
      <w:jc w:val="left"/>
    </w:pPr>
    <w:rPr>
      <w:rFonts w:ascii="Franklin Gothic Demi Cond" w:hAnsi="Franklin Gothic Demi Cond"/>
      <w:szCs w:val="24"/>
      <w:lang w:val="ru-RU" w:bidi="ar-SA"/>
    </w:rPr>
  </w:style>
  <w:style w:type="paragraph" w:customStyle="1" w:styleId="Style54">
    <w:name w:val="Style54"/>
    <w:basedOn w:val="af9"/>
    <w:uiPriority w:val="99"/>
    <w:rsid w:val="00D93B3D"/>
    <w:pPr>
      <w:widowControl w:val="0"/>
      <w:autoSpaceDE w:val="0"/>
      <w:autoSpaceDN w:val="0"/>
      <w:adjustRightInd w:val="0"/>
      <w:spacing w:line="240" w:lineRule="auto"/>
      <w:ind w:firstLine="0"/>
    </w:pPr>
    <w:rPr>
      <w:rFonts w:ascii="Franklin Gothic Demi Cond" w:hAnsi="Franklin Gothic Demi Cond"/>
      <w:szCs w:val="24"/>
      <w:lang w:val="ru-RU" w:bidi="ar-SA"/>
    </w:rPr>
  </w:style>
  <w:style w:type="paragraph" w:customStyle="1" w:styleId="Style142">
    <w:name w:val="Style142"/>
    <w:basedOn w:val="af9"/>
    <w:uiPriority w:val="99"/>
    <w:rsid w:val="00D93B3D"/>
    <w:pPr>
      <w:widowControl w:val="0"/>
      <w:autoSpaceDE w:val="0"/>
      <w:autoSpaceDN w:val="0"/>
      <w:adjustRightInd w:val="0"/>
      <w:spacing w:line="497" w:lineRule="exact"/>
      <w:ind w:firstLine="0"/>
      <w:jc w:val="left"/>
    </w:pPr>
    <w:rPr>
      <w:rFonts w:ascii="Franklin Gothic Demi Cond" w:hAnsi="Franklin Gothic Demi Cond"/>
      <w:szCs w:val="24"/>
      <w:lang w:val="ru-RU" w:bidi="ar-SA"/>
    </w:rPr>
  </w:style>
  <w:style w:type="paragraph" w:customStyle="1" w:styleId="Style235">
    <w:name w:val="Style235"/>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character" w:customStyle="1" w:styleId="FontStyle457">
    <w:name w:val="Font Style457"/>
    <w:uiPriority w:val="99"/>
    <w:rsid w:val="00D93B3D"/>
    <w:rPr>
      <w:rFonts w:ascii="Times New Roman" w:hAnsi="Times New Roman" w:cs="Times New Roman"/>
      <w:b/>
      <w:bCs/>
      <w:i/>
      <w:iCs/>
      <w:sz w:val="20"/>
      <w:szCs w:val="20"/>
    </w:rPr>
  </w:style>
  <w:style w:type="character" w:customStyle="1" w:styleId="FontStyle525">
    <w:name w:val="Font Style525"/>
    <w:uiPriority w:val="99"/>
    <w:rsid w:val="00D93B3D"/>
    <w:rPr>
      <w:rFonts w:ascii="Franklin Gothic Demi Cond" w:hAnsi="Franklin Gothic Demi Cond" w:cs="Franklin Gothic Demi Cond"/>
      <w:b/>
      <w:bCs/>
      <w:i/>
      <w:iCs/>
      <w:w w:val="66"/>
      <w:sz w:val="38"/>
      <w:szCs w:val="38"/>
    </w:rPr>
  </w:style>
  <w:style w:type="paragraph" w:customStyle="1" w:styleId="Style41">
    <w:name w:val="Style41"/>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119">
    <w:name w:val="Style119"/>
    <w:basedOn w:val="af9"/>
    <w:uiPriority w:val="99"/>
    <w:rsid w:val="00D93B3D"/>
    <w:pPr>
      <w:widowControl w:val="0"/>
      <w:autoSpaceDE w:val="0"/>
      <w:autoSpaceDN w:val="0"/>
      <w:adjustRightInd w:val="0"/>
      <w:spacing w:line="274" w:lineRule="exact"/>
      <w:ind w:firstLine="0"/>
      <w:jc w:val="center"/>
    </w:pPr>
    <w:rPr>
      <w:rFonts w:ascii="Franklin Gothic Demi Cond" w:hAnsi="Franklin Gothic Demi Cond"/>
      <w:szCs w:val="24"/>
      <w:lang w:val="ru-RU" w:bidi="ar-SA"/>
    </w:rPr>
  </w:style>
  <w:style w:type="paragraph" w:customStyle="1" w:styleId="Style128">
    <w:name w:val="Style128"/>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149">
    <w:name w:val="Style149"/>
    <w:basedOn w:val="af9"/>
    <w:uiPriority w:val="99"/>
    <w:rsid w:val="00D93B3D"/>
    <w:pPr>
      <w:widowControl w:val="0"/>
      <w:autoSpaceDE w:val="0"/>
      <w:autoSpaceDN w:val="0"/>
      <w:adjustRightInd w:val="0"/>
      <w:spacing w:line="482" w:lineRule="exact"/>
      <w:ind w:firstLine="713"/>
      <w:jc w:val="left"/>
    </w:pPr>
    <w:rPr>
      <w:rFonts w:ascii="Franklin Gothic Demi Cond" w:hAnsi="Franklin Gothic Demi Cond"/>
      <w:szCs w:val="24"/>
      <w:lang w:val="ru-RU" w:bidi="ar-SA"/>
    </w:rPr>
  </w:style>
  <w:style w:type="paragraph" w:customStyle="1" w:styleId="Style162">
    <w:name w:val="Style162"/>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164">
    <w:name w:val="Style164"/>
    <w:basedOn w:val="af9"/>
    <w:uiPriority w:val="99"/>
    <w:rsid w:val="00D93B3D"/>
    <w:pPr>
      <w:widowControl w:val="0"/>
      <w:autoSpaceDE w:val="0"/>
      <w:autoSpaceDN w:val="0"/>
      <w:adjustRightInd w:val="0"/>
      <w:spacing w:line="691" w:lineRule="exact"/>
      <w:ind w:firstLine="0"/>
      <w:jc w:val="left"/>
    </w:pPr>
    <w:rPr>
      <w:rFonts w:ascii="Franklin Gothic Demi Cond" w:hAnsi="Franklin Gothic Demi Cond"/>
      <w:szCs w:val="24"/>
      <w:lang w:val="ru-RU" w:bidi="ar-SA"/>
    </w:rPr>
  </w:style>
  <w:style w:type="paragraph" w:customStyle="1" w:styleId="Style176">
    <w:name w:val="Style176"/>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188">
    <w:name w:val="Style188"/>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274">
    <w:name w:val="Style274"/>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58">
    <w:name w:val="Style358"/>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360">
    <w:name w:val="Style360"/>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paragraph" w:customStyle="1" w:styleId="Style419">
    <w:name w:val="Style419"/>
    <w:basedOn w:val="af9"/>
    <w:uiPriority w:val="99"/>
    <w:rsid w:val="00D93B3D"/>
    <w:pPr>
      <w:widowControl w:val="0"/>
      <w:autoSpaceDE w:val="0"/>
      <w:autoSpaceDN w:val="0"/>
      <w:adjustRightInd w:val="0"/>
      <w:spacing w:line="240" w:lineRule="auto"/>
      <w:ind w:firstLine="0"/>
      <w:jc w:val="left"/>
    </w:pPr>
    <w:rPr>
      <w:rFonts w:ascii="Franklin Gothic Demi Cond" w:hAnsi="Franklin Gothic Demi Cond"/>
      <w:szCs w:val="24"/>
      <w:lang w:val="ru-RU" w:bidi="ar-SA"/>
    </w:rPr>
  </w:style>
  <w:style w:type="character" w:customStyle="1" w:styleId="FontStyle461">
    <w:name w:val="Font Style461"/>
    <w:uiPriority w:val="99"/>
    <w:rsid w:val="00D93B3D"/>
    <w:rPr>
      <w:rFonts w:ascii="Times New Roman" w:hAnsi="Times New Roman" w:cs="Times New Roman"/>
      <w:b/>
      <w:bCs/>
      <w:i/>
      <w:iCs/>
      <w:spacing w:val="-10"/>
      <w:sz w:val="22"/>
      <w:szCs w:val="22"/>
    </w:rPr>
  </w:style>
  <w:style w:type="character" w:customStyle="1" w:styleId="FontStyle509">
    <w:name w:val="Font Style509"/>
    <w:uiPriority w:val="99"/>
    <w:rsid w:val="00D93B3D"/>
    <w:rPr>
      <w:rFonts w:ascii="Franklin Gothic Demi Cond" w:hAnsi="Franklin Gothic Demi Cond" w:cs="Franklin Gothic Demi Cond"/>
      <w:sz w:val="22"/>
      <w:szCs w:val="22"/>
    </w:rPr>
  </w:style>
  <w:style w:type="character" w:customStyle="1" w:styleId="FontStyle510">
    <w:name w:val="Font Style510"/>
    <w:uiPriority w:val="99"/>
    <w:rsid w:val="00D93B3D"/>
    <w:rPr>
      <w:rFonts w:ascii="Times New Roman" w:hAnsi="Times New Roman" w:cs="Times New Roman"/>
      <w:b/>
      <w:bCs/>
      <w:i/>
      <w:iCs/>
      <w:sz w:val="16"/>
      <w:szCs w:val="16"/>
    </w:rPr>
  </w:style>
  <w:style w:type="character" w:customStyle="1" w:styleId="FontStyle551">
    <w:name w:val="Font Style551"/>
    <w:uiPriority w:val="99"/>
    <w:rsid w:val="00D93B3D"/>
    <w:rPr>
      <w:rFonts w:ascii="Times New Roman" w:hAnsi="Times New Roman" w:cs="Times New Roman"/>
      <w:i/>
      <w:iCs/>
      <w:sz w:val="26"/>
      <w:szCs w:val="26"/>
    </w:rPr>
  </w:style>
  <w:style w:type="character" w:customStyle="1" w:styleId="FontStyle568">
    <w:name w:val="Font Style568"/>
    <w:uiPriority w:val="99"/>
    <w:rsid w:val="00D93B3D"/>
    <w:rPr>
      <w:rFonts w:ascii="Times New Roman" w:hAnsi="Times New Roman" w:cs="Times New Roman"/>
      <w:i/>
      <w:iCs/>
      <w:sz w:val="22"/>
      <w:szCs w:val="22"/>
    </w:rPr>
  </w:style>
  <w:style w:type="character" w:customStyle="1" w:styleId="FontStyle571">
    <w:name w:val="Font Style571"/>
    <w:uiPriority w:val="99"/>
    <w:rsid w:val="00D93B3D"/>
    <w:rPr>
      <w:rFonts w:ascii="Times New Roman" w:hAnsi="Times New Roman" w:cs="Times New Roman"/>
      <w:sz w:val="22"/>
      <w:szCs w:val="22"/>
    </w:rPr>
  </w:style>
  <w:style w:type="character" w:customStyle="1" w:styleId="FontStyle585">
    <w:name w:val="Font Style585"/>
    <w:uiPriority w:val="99"/>
    <w:rsid w:val="00D93B3D"/>
    <w:rPr>
      <w:rFonts w:ascii="Times New Roman" w:hAnsi="Times New Roman" w:cs="Times New Roman"/>
      <w:sz w:val="28"/>
      <w:szCs w:val="28"/>
    </w:rPr>
  </w:style>
  <w:style w:type="paragraph" w:customStyle="1" w:styleId="Style27">
    <w:name w:val="Style27"/>
    <w:basedOn w:val="af9"/>
    <w:uiPriority w:val="99"/>
    <w:rsid w:val="00D93B3D"/>
    <w:pPr>
      <w:widowControl w:val="0"/>
      <w:autoSpaceDE w:val="0"/>
      <w:autoSpaceDN w:val="0"/>
      <w:adjustRightInd w:val="0"/>
      <w:spacing w:line="322" w:lineRule="exact"/>
      <w:ind w:firstLine="710"/>
    </w:pPr>
    <w:rPr>
      <w:rFonts w:ascii="Times New Roman" w:hAnsi="Times New Roman"/>
      <w:szCs w:val="24"/>
      <w:lang w:val="ru-RU" w:bidi="ar-SA"/>
    </w:rPr>
  </w:style>
  <w:style w:type="paragraph" w:customStyle="1" w:styleId="Style48">
    <w:name w:val="Style48"/>
    <w:basedOn w:val="af9"/>
    <w:uiPriority w:val="99"/>
    <w:rsid w:val="00D93B3D"/>
    <w:pPr>
      <w:widowControl w:val="0"/>
      <w:autoSpaceDE w:val="0"/>
      <w:autoSpaceDN w:val="0"/>
      <w:adjustRightInd w:val="0"/>
      <w:spacing w:line="322" w:lineRule="exact"/>
      <w:ind w:firstLine="845"/>
      <w:jc w:val="left"/>
    </w:pPr>
    <w:rPr>
      <w:rFonts w:ascii="Times New Roman" w:hAnsi="Times New Roman"/>
      <w:szCs w:val="24"/>
      <w:lang w:val="ru-RU" w:bidi="ar-SA"/>
    </w:rPr>
  </w:style>
  <w:style w:type="paragraph" w:customStyle="1" w:styleId="Style59">
    <w:name w:val="Style59"/>
    <w:basedOn w:val="af9"/>
    <w:uiPriority w:val="99"/>
    <w:rsid w:val="00D93B3D"/>
    <w:pPr>
      <w:widowControl w:val="0"/>
      <w:autoSpaceDE w:val="0"/>
      <w:autoSpaceDN w:val="0"/>
      <w:adjustRightInd w:val="0"/>
      <w:spacing w:line="240" w:lineRule="auto"/>
      <w:ind w:firstLine="0"/>
    </w:pPr>
    <w:rPr>
      <w:rFonts w:ascii="Times New Roman" w:hAnsi="Times New Roman"/>
      <w:szCs w:val="24"/>
      <w:lang w:val="ru-RU" w:bidi="ar-SA"/>
    </w:rPr>
  </w:style>
  <w:style w:type="character" w:customStyle="1" w:styleId="FontStyle584">
    <w:name w:val="Font Style584"/>
    <w:uiPriority w:val="99"/>
    <w:rsid w:val="00D93B3D"/>
    <w:rPr>
      <w:rFonts w:ascii="Times New Roman" w:hAnsi="Times New Roman" w:cs="Times New Roman"/>
      <w:b/>
      <w:bCs/>
      <w:sz w:val="18"/>
      <w:szCs w:val="18"/>
    </w:rPr>
  </w:style>
  <w:style w:type="paragraph" w:customStyle="1" w:styleId="Style74">
    <w:name w:val="Style74"/>
    <w:basedOn w:val="af9"/>
    <w:uiPriority w:val="99"/>
    <w:rsid w:val="00D93B3D"/>
    <w:pPr>
      <w:widowControl w:val="0"/>
      <w:autoSpaceDE w:val="0"/>
      <w:autoSpaceDN w:val="0"/>
      <w:adjustRightInd w:val="0"/>
      <w:spacing w:line="269" w:lineRule="exact"/>
      <w:ind w:firstLine="0"/>
      <w:jc w:val="center"/>
    </w:pPr>
    <w:rPr>
      <w:rFonts w:ascii="Times New Roman" w:hAnsi="Times New Roman"/>
      <w:szCs w:val="24"/>
      <w:lang w:val="ru-RU" w:bidi="ar-SA"/>
    </w:rPr>
  </w:style>
  <w:style w:type="paragraph" w:customStyle="1" w:styleId="1ffff8">
    <w:name w:val="Заголовок оглавления1"/>
    <w:basedOn w:val="19"/>
    <w:next w:val="af9"/>
    <w:uiPriority w:val="39"/>
    <w:qFormat/>
    <w:rsid w:val="00D93B3D"/>
    <w:pPr>
      <w:keepNext/>
      <w:keepLines/>
      <w:numPr>
        <w:numId w:val="0"/>
      </w:numPr>
      <w:suppressAutoHyphens w:val="0"/>
      <w:spacing w:before="480" w:after="0" w:line="276" w:lineRule="auto"/>
      <w:ind w:right="-108"/>
      <w:contextualSpacing w:val="0"/>
      <w:jc w:val="both"/>
      <w:outlineLvl w:val="9"/>
    </w:pPr>
    <w:rPr>
      <w:rFonts w:ascii="Cambria" w:hAnsi="Cambria"/>
      <w:bCs/>
      <w:caps/>
      <w:smallCaps w:val="0"/>
      <w:color w:val="365F91"/>
      <w:spacing w:val="0"/>
      <w:szCs w:val="28"/>
      <w:lang w:bidi="ar-SA"/>
    </w:rPr>
  </w:style>
  <w:style w:type="character" w:customStyle="1" w:styleId="1ffff9">
    <w:name w:val="Слабое выделение1"/>
    <w:rsid w:val="00D93B3D"/>
    <w:rPr>
      <w:i/>
      <w:iCs/>
      <w:color w:val="808080"/>
    </w:rPr>
  </w:style>
  <w:style w:type="paragraph" w:customStyle="1" w:styleId="Style56">
    <w:name w:val="Style56"/>
    <w:basedOn w:val="af9"/>
    <w:rsid w:val="00D93B3D"/>
    <w:pPr>
      <w:widowControl w:val="0"/>
      <w:autoSpaceDE w:val="0"/>
      <w:autoSpaceDN w:val="0"/>
      <w:adjustRightInd w:val="0"/>
      <w:spacing w:line="482" w:lineRule="exact"/>
      <w:ind w:firstLine="713"/>
    </w:pPr>
    <w:rPr>
      <w:rFonts w:ascii="Arial Narrow" w:hAnsi="Arial Narrow"/>
      <w:szCs w:val="24"/>
      <w:lang w:val="ru-RU" w:bidi="ar-SA"/>
    </w:rPr>
  </w:style>
  <w:style w:type="paragraph" w:customStyle="1" w:styleId="Style84">
    <w:name w:val="Style84"/>
    <w:basedOn w:val="af9"/>
    <w:rsid w:val="00D93B3D"/>
    <w:pPr>
      <w:widowControl w:val="0"/>
      <w:autoSpaceDE w:val="0"/>
      <w:autoSpaceDN w:val="0"/>
      <w:adjustRightInd w:val="0"/>
      <w:spacing w:line="497" w:lineRule="exact"/>
      <w:ind w:firstLine="706"/>
    </w:pPr>
    <w:rPr>
      <w:rFonts w:ascii="Arial Narrow" w:hAnsi="Arial Narrow"/>
      <w:szCs w:val="24"/>
      <w:lang w:val="ru-RU" w:bidi="ar-SA"/>
    </w:rPr>
  </w:style>
  <w:style w:type="paragraph" w:customStyle="1" w:styleId="Style37">
    <w:name w:val="Style37"/>
    <w:basedOn w:val="af9"/>
    <w:uiPriority w:val="99"/>
    <w:rsid w:val="00D93B3D"/>
    <w:pPr>
      <w:widowControl w:val="0"/>
      <w:autoSpaceDE w:val="0"/>
      <w:autoSpaceDN w:val="0"/>
      <w:adjustRightInd w:val="0"/>
      <w:spacing w:line="240" w:lineRule="auto"/>
      <w:ind w:firstLine="0"/>
      <w:jc w:val="left"/>
    </w:pPr>
    <w:rPr>
      <w:rFonts w:ascii="Times New Roman" w:hAnsi="Times New Roman"/>
      <w:szCs w:val="24"/>
      <w:lang w:val="ru-RU" w:bidi="ar-SA"/>
    </w:rPr>
  </w:style>
  <w:style w:type="paragraph" w:customStyle="1" w:styleId="Style75">
    <w:name w:val="Style75"/>
    <w:basedOn w:val="af9"/>
    <w:uiPriority w:val="99"/>
    <w:rsid w:val="00D93B3D"/>
    <w:pPr>
      <w:widowControl w:val="0"/>
      <w:autoSpaceDE w:val="0"/>
      <w:autoSpaceDN w:val="0"/>
      <w:adjustRightInd w:val="0"/>
      <w:spacing w:line="269" w:lineRule="exact"/>
      <w:ind w:firstLine="0"/>
      <w:jc w:val="center"/>
    </w:pPr>
    <w:rPr>
      <w:rFonts w:ascii="Times New Roman" w:hAnsi="Times New Roman"/>
      <w:szCs w:val="24"/>
      <w:lang w:val="ru-RU" w:bidi="ar-SA"/>
    </w:rPr>
  </w:style>
  <w:style w:type="paragraph" w:customStyle="1" w:styleId="Style76">
    <w:name w:val="Style76"/>
    <w:basedOn w:val="af9"/>
    <w:uiPriority w:val="99"/>
    <w:rsid w:val="00D93B3D"/>
    <w:pPr>
      <w:widowControl w:val="0"/>
      <w:autoSpaceDE w:val="0"/>
      <w:autoSpaceDN w:val="0"/>
      <w:adjustRightInd w:val="0"/>
      <w:spacing w:line="240" w:lineRule="auto"/>
      <w:ind w:firstLine="0"/>
      <w:jc w:val="left"/>
    </w:pPr>
    <w:rPr>
      <w:rFonts w:ascii="Times New Roman" w:hAnsi="Times New Roman"/>
      <w:szCs w:val="24"/>
      <w:lang w:val="ru-RU" w:bidi="ar-SA"/>
    </w:rPr>
  </w:style>
  <w:style w:type="character" w:customStyle="1" w:styleId="FontStyle603">
    <w:name w:val="Font Style603"/>
    <w:uiPriority w:val="99"/>
    <w:rsid w:val="00D93B3D"/>
    <w:rPr>
      <w:rFonts w:ascii="Times New Roman" w:hAnsi="Times New Roman" w:cs="Times New Roman"/>
      <w:b/>
      <w:bCs/>
      <w:sz w:val="22"/>
      <w:szCs w:val="22"/>
    </w:rPr>
  </w:style>
  <w:style w:type="paragraph" w:customStyle="1" w:styleId="Style154">
    <w:name w:val="Style154"/>
    <w:basedOn w:val="af9"/>
    <w:uiPriority w:val="99"/>
    <w:rsid w:val="00D93B3D"/>
    <w:pPr>
      <w:widowControl w:val="0"/>
      <w:autoSpaceDE w:val="0"/>
      <w:autoSpaceDN w:val="0"/>
      <w:adjustRightInd w:val="0"/>
      <w:spacing w:line="274" w:lineRule="exact"/>
      <w:ind w:firstLine="288"/>
      <w:jc w:val="left"/>
    </w:pPr>
    <w:rPr>
      <w:rFonts w:ascii="Times New Roman" w:hAnsi="Times New Roman"/>
      <w:szCs w:val="24"/>
      <w:lang w:val="ru-RU" w:bidi="ar-SA"/>
    </w:rPr>
  </w:style>
  <w:style w:type="character" w:customStyle="1" w:styleId="FontStyle635">
    <w:name w:val="Font Style635"/>
    <w:uiPriority w:val="99"/>
    <w:rsid w:val="00D93B3D"/>
    <w:rPr>
      <w:rFonts w:ascii="Times New Roman" w:hAnsi="Times New Roman" w:cs="Times New Roman"/>
      <w:sz w:val="16"/>
      <w:szCs w:val="16"/>
    </w:rPr>
  </w:style>
  <w:style w:type="paragraph" w:customStyle="1" w:styleId="Style29">
    <w:name w:val="Style29"/>
    <w:basedOn w:val="af9"/>
    <w:uiPriority w:val="99"/>
    <w:rsid w:val="00D93B3D"/>
    <w:pPr>
      <w:widowControl w:val="0"/>
      <w:autoSpaceDE w:val="0"/>
      <w:autoSpaceDN w:val="0"/>
      <w:adjustRightInd w:val="0"/>
      <w:spacing w:line="322" w:lineRule="exact"/>
      <w:ind w:firstLine="686"/>
    </w:pPr>
    <w:rPr>
      <w:rFonts w:ascii="Times New Roman" w:hAnsi="Times New Roman"/>
      <w:szCs w:val="24"/>
      <w:lang w:val="ru-RU" w:bidi="ar-SA"/>
    </w:rPr>
  </w:style>
  <w:style w:type="character" w:customStyle="1" w:styleId="FontStyle512">
    <w:name w:val="Font Style512"/>
    <w:uiPriority w:val="99"/>
    <w:rsid w:val="00D93B3D"/>
    <w:rPr>
      <w:rFonts w:ascii="Times New Roman" w:hAnsi="Times New Roman" w:cs="Times New Roman"/>
      <w:sz w:val="26"/>
      <w:szCs w:val="26"/>
    </w:rPr>
  </w:style>
  <w:style w:type="paragraph" w:customStyle="1" w:styleId="2fff4">
    <w:name w:val="Заголовок оглавления2"/>
    <w:basedOn w:val="19"/>
    <w:next w:val="af9"/>
    <w:uiPriority w:val="39"/>
    <w:qFormat/>
    <w:rsid w:val="00D93B3D"/>
    <w:pPr>
      <w:keepNext/>
      <w:keepLines/>
      <w:numPr>
        <w:numId w:val="0"/>
      </w:numPr>
      <w:suppressAutoHyphens w:val="0"/>
      <w:spacing w:before="480" w:after="0" w:line="276" w:lineRule="auto"/>
      <w:ind w:right="-108"/>
      <w:contextualSpacing w:val="0"/>
      <w:jc w:val="both"/>
      <w:outlineLvl w:val="9"/>
    </w:pPr>
    <w:rPr>
      <w:rFonts w:ascii="Cambria" w:hAnsi="Cambria"/>
      <w:bCs/>
      <w:caps/>
      <w:smallCaps w:val="0"/>
      <w:color w:val="365F91"/>
      <w:spacing w:val="0"/>
      <w:szCs w:val="28"/>
      <w:lang w:bidi="ar-SA"/>
    </w:rPr>
  </w:style>
  <w:style w:type="paragraph" w:customStyle="1" w:styleId="2fff5">
    <w:name w:val="Без интервала2"/>
    <w:uiPriority w:val="1"/>
    <w:rsid w:val="00D93B3D"/>
    <w:pPr>
      <w:ind w:right="-108"/>
      <w:jc w:val="center"/>
    </w:pPr>
    <w:rPr>
      <w:rFonts w:ascii="Times New Roman" w:hAnsi="Times New Roman"/>
      <w:sz w:val="28"/>
      <w:lang w:eastAsia="en-US"/>
    </w:rPr>
  </w:style>
  <w:style w:type="character" w:customStyle="1" w:styleId="2fff6">
    <w:name w:val="Слабое выделение2"/>
    <w:rsid w:val="00D93B3D"/>
    <w:rPr>
      <w:i/>
      <w:iCs/>
      <w:color w:val="808080"/>
    </w:rPr>
  </w:style>
  <w:style w:type="paragraph" w:customStyle="1" w:styleId="109">
    <w:name w:val="Стиль ТАБЛ. + 10 пт"/>
    <w:basedOn w:val="a6"/>
    <w:rsid w:val="00D93B3D"/>
    <w:pPr>
      <w:numPr>
        <w:numId w:val="0"/>
      </w:numPr>
      <w:tabs>
        <w:tab w:val="num" w:pos="1440"/>
      </w:tabs>
      <w:ind w:left="786" w:hanging="360"/>
    </w:pPr>
    <w:rPr>
      <w:bCs/>
    </w:rPr>
  </w:style>
  <w:style w:type="character" w:customStyle="1" w:styleId="FontStyle630">
    <w:name w:val="Font Style630"/>
    <w:uiPriority w:val="99"/>
    <w:rsid w:val="00D93B3D"/>
    <w:rPr>
      <w:rFonts w:ascii="Times New Roman" w:hAnsi="Times New Roman" w:cs="Times New Roman"/>
      <w:sz w:val="20"/>
      <w:szCs w:val="20"/>
    </w:rPr>
  </w:style>
  <w:style w:type="paragraph" w:customStyle="1" w:styleId="Style299">
    <w:name w:val="Style299"/>
    <w:basedOn w:val="af9"/>
    <w:rsid w:val="00D93B3D"/>
    <w:pPr>
      <w:widowControl w:val="0"/>
      <w:autoSpaceDE w:val="0"/>
      <w:autoSpaceDN w:val="0"/>
      <w:adjustRightInd w:val="0"/>
      <w:spacing w:line="240" w:lineRule="auto"/>
      <w:ind w:firstLine="0"/>
      <w:jc w:val="left"/>
    </w:pPr>
    <w:rPr>
      <w:rFonts w:ascii="Times New Roman" w:hAnsi="Times New Roman"/>
      <w:szCs w:val="24"/>
      <w:lang w:val="ru-RU" w:bidi="ar-SA"/>
    </w:rPr>
  </w:style>
  <w:style w:type="character" w:customStyle="1" w:styleId="FontStyle662">
    <w:name w:val="Font Style662"/>
    <w:uiPriority w:val="99"/>
    <w:rsid w:val="00D93B3D"/>
    <w:rPr>
      <w:rFonts w:ascii="Times New Roman" w:hAnsi="Times New Roman" w:cs="Times New Roman"/>
      <w:sz w:val="38"/>
      <w:szCs w:val="38"/>
    </w:rPr>
  </w:style>
  <w:style w:type="paragraph" w:customStyle="1" w:styleId="Style58">
    <w:name w:val="Style58"/>
    <w:basedOn w:val="af9"/>
    <w:uiPriority w:val="99"/>
    <w:rsid w:val="00D93B3D"/>
    <w:pPr>
      <w:widowControl w:val="0"/>
      <w:autoSpaceDE w:val="0"/>
      <w:autoSpaceDN w:val="0"/>
      <w:adjustRightInd w:val="0"/>
      <w:spacing w:line="233" w:lineRule="exact"/>
      <w:ind w:firstLine="0"/>
      <w:jc w:val="center"/>
    </w:pPr>
    <w:rPr>
      <w:rFonts w:ascii="Times New Roman" w:hAnsi="Times New Roman"/>
      <w:szCs w:val="24"/>
      <w:lang w:val="ru-RU" w:bidi="ar-SA"/>
    </w:rPr>
  </w:style>
  <w:style w:type="character" w:customStyle="1" w:styleId="FontStyle611">
    <w:name w:val="Font Style611"/>
    <w:uiPriority w:val="99"/>
    <w:rsid w:val="00D93B3D"/>
    <w:rPr>
      <w:rFonts w:ascii="Times New Roman" w:hAnsi="Times New Roman" w:cs="Times New Roman"/>
      <w:sz w:val="20"/>
      <w:szCs w:val="20"/>
    </w:rPr>
  </w:style>
  <w:style w:type="character" w:customStyle="1" w:styleId="FontStyle687">
    <w:name w:val="Font Style687"/>
    <w:uiPriority w:val="99"/>
    <w:rsid w:val="00D93B3D"/>
    <w:rPr>
      <w:rFonts w:ascii="Times New Roman" w:hAnsi="Times New Roman" w:cs="Times New Roman"/>
      <w:sz w:val="30"/>
      <w:szCs w:val="30"/>
    </w:rPr>
  </w:style>
  <w:style w:type="character" w:customStyle="1" w:styleId="FontStyle596">
    <w:name w:val="Font Style596"/>
    <w:uiPriority w:val="99"/>
    <w:rsid w:val="00D93B3D"/>
    <w:rPr>
      <w:rFonts w:ascii="Times New Roman" w:hAnsi="Times New Roman" w:cs="Times New Roman"/>
      <w:b/>
      <w:bCs/>
      <w:sz w:val="20"/>
      <w:szCs w:val="20"/>
    </w:rPr>
  </w:style>
  <w:style w:type="character" w:customStyle="1" w:styleId="afffffffffffffa">
    <w:name w:val="Формулы нумерация"/>
    <w:uiPriority w:val="1"/>
    <w:rsid w:val="00D93B3D"/>
    <w:rPr>
      <w:rFonts w:ascii="Times New Roman" w:hAnsi="Times New Roman"/>
      <w:b w:val="0"/>
      <w:bCs/>
      <w:sz w:val="24"/>
    </w:rPr>
  </w:style>
  <w:style w:type="paragraph" w:customStyle="1" w:styleId="3ff5">
    <w:name w:val="Заголовок оглавления3"/>
    <w:basedOn w:val="19"/>
    <w:next w:val="af9"/>
    <w:uiPriority w:val="39"/>
    <w:qFormat/>
    <w:rsid w:val="00D93B3D"/>
    <w:pPr>
      <w:keepNext/>
      <w:keepLines/>
      <w:numPr>
        <w:numId w:val="0"/>
      </w:numPr>
      <w:suppressAutoHyphens w:val="0"/>
      <w:spacing w:before="480" w:after="0" w:line="276" w:lineRule="auto"/>
      <w:ind w:right="-108"/>
      <w:contextualSpacing w:val="0"/>
      <w:jc w:val="both"/>
      <w:outlineLvl w:val="9"/>
    </w:pPr>
    <w:rPr>
      <w:rFonts w:ascii="Cambria" w:hAnsi="Cambria"/>
      <w:bCs/>
      <w:caps/>
      <w:smallCaps w:val="0"/>
      <w:color w:val="365F91"/>
      <w:spacing w:val="0"/>
      <w:szCs w:val="28"/>
      <w:lang w:bidi="ar-SA"/>
    </w:rPr>
  </w:style>
  <w:style w:type="paragraph" w:customStyle="1" w:styleId="3ff6">
    <w:name w:val="Без интервала3"/>
    <w:uiPriority w:val="1"/>
    <w:rsid w:val="00D93B3D"/>
    <w:pPr>
      <w:ind w:right="-108"/>
      <w:jc w:val="center"/>
    </w:pPr>
    <w:rPr>
      <w:rFonts w:ascii="Times New Roman" w:hAnsi="Times New Roman"/>
      <w:sz w:val="28"/>
      <w:lang w:eastAsia="en-US"/>
    </w:rPr>
  </w:style>
  <w:style w:type="character" w:customStyle="1" w:styleId="3ff7">
    <w:name w:val="Слабое выделение3"/>
    <w:rsid w:val="00D93B3D"/>
    <w:rPr>
      <w:i/>
      <w:iCs/>
      <w:color w:val="808080"/>
    </w:rPr>
  </w:style>
  <w:style w:type="paragraph" w:customStyle="1" w:styleId="3ff8">
    <w:name w:val="Абзац списка3"/>
    <w:basedOn w:val="af9"/>
    <w:rsid w:val="00D93B3D"/>
    <w:pPr>
      <w:spacing w:after="200" w:line="276" w:lineRule="auto"/>
      <w:ind w:left="720" w:firstLine="0"/>
      <w:contextualSpacing/>
      <w:jc w:val="left"/>
    </w:pPr>
    <w:rPr>
      <w:rFonts w:ascii="Times New Roman" w:eastAsia="Calibri" w:hAnsi="Times New Roman"/>
      <w:spacing w:val="37"/>
      <w:sz w:val="28"/>
      <w:szCs w:val="28"/>
      <w:lang w:val="ru-RU" w:bidi="ar-SA"/>
    </w:rPr>
  </w:style>
  <w:style w:type="paragraph" w:styleId="afffffffffffffb">
    <w:name w:val="Body Text First Indent"/>
    <w:basedOn w:val="afffff0"/>
    <w:link w:val="afffffffffffffc"/>
    <w:uiPriority w:val="99"/>
    <w:rsid w:val="00D93B3D"/>
    <w:pPr>
      <w:spacing w:after="120"/>
      <w:ind w:firstLine="210"/>
      <w:jc w:val="left"/>
    </w:pPr>
    <w:rPr>
      <w:rFonts w:ascii="Times New Roman" w:eastAsia="Times New Roman" w:hAnsi="Times New Roman"/>
      <w:sz w:val="24"/>
      <w:szCs w:val="24"/>
      <w:lang w:val="ru-RU"/>
    </w:rPr>
  </w:style>
  <w:style w:type="character" w:customStyle="1" w:styleId="afffffffffffffc">
    <w:name w:val="Красная строка Знак"/>
    <w:link w:val="afffffffffffffb"/>
    <w:uiPriority w:val="99"/>
    <w:rsid w:val="00D93B3D"/>
    <w:rPr>
      <w:rFonts w:ascii="Times New Roman" w:eastAsia="Times New Roman" w:hAnsi="Times New Roman" w:cs="Times New Roman"/>
      <w:spacing w:val="-5"/>
      <w:sz w:val="24"/>
      <w:szCs w:val="24"/>
      <w:lang w:val="ru-RU" w:eastAsia="en-US" w:bidi="ar-SA"/>
    </w:rPr>
  </w:style>
  <w:style w:type="paragraph" w:styleId="2fff7">
    <w:name w:val="Body Text First Indent 2"/>
    <w:basedOn w:val="affffa"/>
    <w:link w:val="2fff8"/>
    <w:rsid w:val="00D93B3D"/>
    <w:pPr>
      <w:spacing w:after="120" w:line="360" w:lineRule="auto"/>
      <w:ind w:firstLine="210"/>
    </w:pPr>
    <w:rPr>
      <w:rFonts w:ascii="Times New Roman" w:eastAsia="Times New Roman" w:hAnsi="Times New Roman"/>
      <w:sz w:val="24"/>
      <w:szCs w:val="24"/>
      <w:lang w:val="ru-RU"/>
    </w:rPr>
  </w:style>
  <w:style w:type="character" w:customStyle="1" w:styleId="2fff8">
    <w:name w:val="Красная строка 2 Знак"/>
    <w:link w:val="2fff7"/>
    <w:rsid w:val="00D93B3D"/>
    <w:rPr>
      <w:rFonts w:ascii="Times New Roman" w:eastAsia="Times New Roman" w:hAnsi="Times New Roman" w:cs="Times New Roman"/>
      <w:sz w:val="24"/>
      <w:szCs w:val="24"/>
      <w:lang w:val="ru-RU" w:eastAsia="en-US" w:bidi="ar-SA"/>
    </w:rPr>
  </w:style>
  <w:style w:type="paragraph" w:customStyle="1" w:styleId="afffffffffffffd">
    <w:name w:val="Формула"/>
    <w:basedOn w:val="af9"/>
    <w:autoRedefine/>
    <w:rsid w:val="00D93B3D"/>
    <w:pPr>
      <w:autoSpaceDE w:val="0"/>
      <w:autoSpaceDN w:val="0"/>
      <w:adjustRightInd w:val="0"/>
      <w:spacing w:after="120"/>
      <w:ind w:firstLine="684"/>
      <w:jc w:val="center"/>
    </w:pPr>
    <w:rPr>
      <w:rFonts w:ascii="Times New Roman" w:hAnsi="Times New Roman"/>
      <w:sz w:val="28"/>
      <w:szCs w:val="28"/>
      <w:lang w:val="ru-RU" w:bidi="ar-SA"/>
    </w:rPr>
  </w:style>
  <w:style w:type="character" w:customStyle="1" w:styleId="FontStyle14">
    <w:name w:val="Font Style14"/>
    <w:rsid w:val="00D93B3D"/>
    <w:rPr>
      <w:rFonts w:ascii="Century Schoolbook" w:hAnsi="Century Schoolbook" w:cs="Century Schoolbook"/>
      <w:sz w:val="18"/>
      <w:szCs w:val="18"/>
    </w:rPr>
  </w:style>
  <w:style w:type="character" w:customStyle="1" w:styleId="FontStyle15">
    <w:name w:val="Font Style15"/>
    <w:uiPriority w:val="99"/>
    <w:rsid w:val="00D93B3D"/>
    <w:rPr>
      <w:rFonts w:ascii="Century Schoolbook" w:hAnsi="Century Schoolbook" w:cs="Century Schoolbook"/>
      <w:i/>
      <w:iCs/>
      <w:spacing w:val="-10"/>
      <w:sz w:val="18"/>
      <w:szCs w:val="18"/>
    </w:rPr>
  </w:style>
  <w:style w:type="character" w:customStyle="1" w:styleId="FontStyle12">
    <w:name w:val="Font Style12"/>
    <w:rsid w:val="00D93B3D"/>
    <w:rPr>
      <w:rFonts w:ascii="Times New Roman" w:hAnsi="Times New Roman" w:cs="Times New Roman"/>
      <w:sz w:val="22"/>
      <w:szCs w:val="22"/>
    </w:rPr>
  </w:style>
  <w:style w:type="paragraph" w:customStyle="1" w:styleId="Style4">
    <w:name w:val="Style4"/>
    <w:basedOn w:val="af9"/>
    <w:rsid w:val="00D93B3D"/>
    <w:pPr>
      <w:widowControl w:val="0"/>
      <w:autoSpaceDE w:val="0"/>
      <w:autoSpaceDN w:val="0"/>
      <w:adjustRightInd w:val="0"/>
      <w:spacing w:after="120" w:line="276" w:lineRule="exact"/>
      <w:ind w:hanging="430"/>
      <w:jc w:val="left"/>
    </w:pPr>
    <w:rPr>
      <w:rFonts w:ascii="Times New Roman" w:hAnsi="Times New Roman"/>
      <w:szCs w:val="24"/>
      <w:lang w:val="ru-RU" w:bidi="ar-SA"/>
    </w:rPr>
  </w:style>
  <w:style w:type="paragraph" w:customStyle="1" w:styleId="Style5">
    <w:name w:val="Style5"/>
    <w:basedOn w:val="af9"/>
    <w:rsid w:val="00D93B3D"/>
    <w:pPr>
      <w:widowControl w:val="0"/>
      <w:autoSpaceDE w:val="0"/>
      <w:autoSpaceDN w:val="0"/>
      <w:adjustRightInd w:val="0"/>
      <w:spacing w:after="120" w:line="278" w:lineRule="exact"/>
      <w:ind w:firstLine="567"/>
    </w:pPr>
    <w:rPr>
      <w:rFonts w:ascii="Times New Roman" w:hAnsi="Times New Roman"/>
      <w:szCs w:val="24"/>
      <w:lang w:val="ru-RU" w:bidi="ar-SA"/>
    </w:rPr>
  </w:style>
  <w:style w:type="character" w:customStyle="1" w:styleId="FontStyle13">
    <w:name w:val="Font Style13"/>
    <w:uiPriority w:val="99"/>
    <w:rsid w:val="00D93B3D"/>
    <w:rPr>
      <w:rFonts w:ascii="Times New Roman" w:hAnsi="Times New Roman" w:cs="Times New Roman"/>
      <w:b/>
      <w:bCs/>
      <w:sz w:val="22"/>
      <w:szCs w:val="22"/>
    </w:rPr>
  </w:style>
  <w:style w:type="paragraph" w:customStyle="1" w:styleId="afffffffffffffe">
    <w:name w:val="Таблица"/>
    <w:basedOn w:val="affffffff3"/>
    <w:link w:val="affffffffffffff"/>
    <w:autoRedefine/>
    <w:rsid w:val="00D93B3D"/>
    <w:pPr>
      <w:widowControl w:val="0"/>
      <w:tabs>
        <w:tab w:val="clear" w:pos="1440"/>
        <w:tab w:val="clear" w:pos="9356"/>
        <w:tab w:val="right" w:pos="-3969"/>
        <w:tab w:val="num" w:pos="432"/>
        <w:tab w:val="left" w:pos="567"/>
        <w:tab w:val="left" w:pos="1560"/>
        <w:tab w:val="left" w:pos="3686"/>
        <w:tab w:val="left" w:pos="5387"/>
        <w:tab w:val="left" w:pos="5670"/>
      </w:tabs>
      <w:suppressAutoHyphens w:val="0"/>
      <w:ind w:left="432" w:hanging="432"/>
      <w:jc w:val="left"/>
    </w:pPr>
    <w:rPr>
      <w:bCs w:val="0"/>
      <w:sz w:val="20"/>
      <w:szCs w:val="20"/>
    </w:rPr>
  </w:style>
  <w:style w:type="character" w:customStyle="1" w:styleId="affffffffffffff">
    <w:name w:val="Таблица Знак"/>
    <w:link w:val="afffffffffffffe"/>
    <w:rsid w:val="00D93B3D"/>
    <w:rPr>
      <w:rFonts w:ascii="Times New Roman" w:eastAsia="Times New Roman" w:hAnsi="Times New Roman" w:cs="Times New Roman"/>
      <w:b/>
      <w:szCs w:val="20"/>
      <w:lang w:val="ru-RU" w:bidi="ar-SA"/>
    </w:rPr>
  </w:style>
  <w:style w:type="character" w:customStyle="1" w:styleId="FontStyle18">
    <w:name w:val="Font Style18"/>
    <w:uiPriority w:val="99"/>
    <w:rsid w:val="00D93B3D"/>
    <w:rPr>
      <w:rFonts w:ascii="Times New Roman" w:hAnsi="Times New Roman" w:cs="Times New Roman"/>
      <w:b/>
      <w:bCs/>
      <w:sz w:val="20"/>
      <w:szCs w:val="20"/>
    </w:rPr>
  </w:style>
  <w:style w:type="paragraph" w:customStyle="1" w:styleId="af4">
    <w:name w:val="Рисунок подпись"/>
    <w:basedOn w:val="affffffff6"/>
    <w:link w:val="affffffffffffff0"/>
    <w:autoRedefine/>
    <w:rsid w:val="00D93B3D"/>
    <w:pPr>
      <w:widowControl/>
      <w:numPr>
        <w:numId w:val="53"/>
      </w:numPr>
      <w:tabs>
        <w:tab w:val="clear" w:pos="900"/>
        <w:tab w:val="clear" w:pos="1134"/>
        <w:tab w:val="left" w:pos="1276"/>
        <w:tab w:val="left" w:pos="1701"/>
        <w:tab w:val="left" w:pos="1843"/>
        <w:tab w:val="left" w:pos="2552"/>
        <w:tab w:val="left" w:leader="dot" w:pos="9356"/>
      </w:tabs>
      <w:suppressAutoHyphens/>
      <w:ind w:left="717"/>
    </w:pPr>
    <w:rPr>
      <w:sz w:val="22"/>
      <w:lang w:eastAsia="en-US"/>
    </w:rPr>
  </w:style>
  <w:style w:type="character" w:customStyle="1" w:styleId="affffffffffffff0">
    <w:name w:val="Рисунок подпись Знак"/>
    <w:link w:val="af4"/>
    <w:rsid w:val="00D93B3D"/>
    <w:rPr>
      <w:rFonts w:ascii="Times New Roman" w:hAnsi="Times New Roman"/>
      <w:b/>
      <w:bCs/>
      <w:sz w:val="22"/>
      <w:szCs w:val="24"/>
      <w:lang w:eastAsia="en-US"/>
    </w:rPr>
  </w:style>
  <w:style w:type="paragraph" w:customStyle="1" w:styleId="50">
    <w:name w:val="Стиль5"/>
    <w:basedOn w:val="af9"/>
    <w:link w:val="5f4"/>
    <w:rsid w:val="00D93B3D"/>
    <w:pPr>
      <w:numPr>
        <w:numId w:val="51"/>
      </w:numPr>
      <w:spacing w:line="240" w:lineRule="auto"/>
      <w:ind w:left="1985" w:right="-108"/>
      <w:jc w:val="left"/>
    </w:pPr>
    <w:rPr>
      <w:rFonts w:ascii="Times New Roman" w:hAnsi="Times New Roman"/>
      <w:szCs w:val="24"/>
      <w:lang w:bidi="ar-SA"/>
    </w:rPr>
  </w:style>
  <w:style w:type="character" w:customStyle="1" w:styleId="5f4">
    <w:name w:val="Стиль5 Знак"/>
    <w:link w:val="50"/>
    <w:rsid w:val="00D93B3D"/>
    <w:rPr>
      <w:rFonts w:ascii="Times New Roman" w:hAnsi="Times New Roman"/>
      <w:sz w:val="24"/>
      <w:szCs w:val="24"/>
      <w:lang w:eastAsia="en-US"/>
    </w:rPr>
  </w:style>
  <w:style w:type="paragraph" w:customStyle="1" w:styleId="18">
    <w:name w:val="Стиль №1"/>
    <w:basedOn w:val="af9"/>
    <w:rsid w:val="00D93B3D"/>
    <w:pPr>
      <w:keepNext/>
      <w:keepLines/>
      <w:numPr>
        <w:numId w:val="52"/>
      </w:numPr>
      <w:spacing w:line="240" w:lineRule="auto"/>
      <w:jc w:val="center"/>
    </w:pPr>
    <w:rPr>
      <w:rFonts w:ascii="Times New Roman" w:hAnsi="Times New Roman"/>
      <w:b/>
      <w:szCs w:val="24"/>
      <w:lang w:val="ru-RU" w:bidi="ar-SA"/>
    </w:rPr>
  </w:style>
  <w:style w:type="paragraph" w:customStyle="1" w:styleId="12">
    <w:name w:val="1"/>
    <w:basedOn w:val="af9"/>
    <w:next w:val="af9"/>
    <w:link w:val="1ffffa"/>
    <w:autoRedefine/>
    <w:qFormat/>
    <w:rsid w:val="00D93B3D"/>
    <w:pPr>
      <w:keepNext/>
      <w:keepLines/>
      <w:numPr>
        <w:numId w:val="54"/>
      </w:numPr>
      <w:spacing w:before="280" w:after="280" w:line="240" w:lineRule="auto"/>
      <w:ind w:left="0" w:firstLine="851"/>
      <w:jc w:val="left"/>
    </w:pPr>
    <w:rPr>
      <w:rFonts w:ascii="Times New Roman" w:hAnsi="Times New Roman"/>
      <w:b/>
      <w:sz w:val="28"/>
      <w:szCs w:val="20"/>
      <w:lang w:bidi="ar-SA"/>
    </w:rPr>
  </w:style>
  <w:style w:type="character" w:customStyle="1" w:styleId="1ffffa">
    <w:name w:val="1 Знак"/>
    <w:link w:val="12"/>
    <w:rsid w:val="00D93B3D"/>
    <w:rPr>
      <w:rFonts w:ascii="Times New Roman" w:hAnsi="Times New Roman"/>
      <w:b/>
      <w:sz w:val="28"/>
      <w:lang w:eastAsia="en-US"/>
    </w:rPr>
  </w:style>
  <w:style w:type="paragraph" w:customStyle="1" w:styleId="affffffffffffff1">
    <w:name w:val="Мой рис."/>
    <w:basedOn w:val="6"/>
    <w:link w:val="affffffffffffff2"/>
    <w:autoRedefine/>
    <w:rsid w:val="00D93B3D"/>
    <w:pPr>
      <w:numPr>
        <w:numId w:val="0"/>
      </w:numPr>
      <w:tabs>
        <w:tab w:val="left" w:pos="1418"/>
      </w:tabs>
    </w:pPr>
    <w:rPr>
      <w:sz w:val="20"/>
      <w:lang w:val="ru-RU"/>
    </w:rPr>
  </w:style>
  <w:style w:type="character" w:customStyle="1" w:styleId="affffffffffffff2">
    <w:name w:val="Мой рис. Знак"/>
    <w:link w:val="affffffffffffff1"/>
    <w:rsid w:val="00D93B3D"/>
    <w:rPr>
      <w:rFonts w:ascii="Times New Roman" w:eastAsia="Calibri" w:hAnsi="Times New Roman" w:cs="Times New Roman"/>
      <w:b/>
      <w:szCs w:val="24"/>
      <w:lang w:val="ru-RU" w:bidi="ar-SA"/>
    </w:rPr>
  </w:style>
  <w:style w:type="paragraph" w:customStyle="1" w:styleId="BodyText22">
    <w:name w:val="Body Text 22"/>
    <w:basedOn w:val="af9"/>
    <w:rsid w:val="00D93B3D"/>
    <w:pPr>
      <w:widowControl w:val="0"/>
      <w:overflowPunct w:val="0"/>
      <w:autoSpaceDE w:val="0"/>
      <w:autoSpaceDN w:val="0"/>
      <w:adjustRightInd w:val="0"/>
      <w:spacing w:line="240" w:lineRule="auto"/>
      <w:ind w:left="1080" w:firstLine="0"/>
      <w:jc w:val="left"/>
    </w:pPr>
    <w:rPr>
      <w:rFonts w:ascii="Times New Roman" w:hAnsi="Times New Roman"/>
      <w:sz w:val="28"/>
      <w:szCs w:val="20"/>
      <w:lang w:val="ru-RU" w:eastAsia="ru-RU" w:bidi="ar-SA"/>
    </w:rPr>
  </w:style>
  <w:style w:type="table" w:customStyle="1" w:styleId="TableGridReport31">
    <w:name w:val="Table Grid Report31"/>
    <w:basedOn w:val="afb"/>
    <w:next w:val="afff6"/>
    <w:uiPriority w:val="59"/>
    <w:rsid w:val="00D93B3D"/>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
    <w:name w:val="Table Grid Report4"/>
    <w:basedOn w:val="afb"/>
    <w:next w:val="afff6"/>
    <w:uiPriority w:val="59"/>
    <w:rsid w:val="00D93B3D"/>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
    <w:name w:val="0 Основной текст"/>
    <w:basedOn w:val="af9"/>
    <w:link w:val="02"/>
    <w:rsid w:val="00D93B3D"/>
    <w:pPr>
      <w:spacing w:line="240" w:lineRule="auto"/>
      <w:ind w:left="284" w:right="284" w:firstLine="709"/>
    </w:pPr>
    <w:rPr>
      <w:rFonts w:ascii="Times New Roman" w:eastAsia="Batang" w:hAnsi="Times New Roman"/>
      <w:color w:val="000000"/>
      <w:sz w:val="28"/>
      <w:szCs w:val="28"/>
      <w:lang w:val="ru-RU" w:eastAsia="ru-RU" w:bidi="ar-SA"/>
    </w:rPr>
  </w:style>
  <w:style w:type="character" w:customStyle="1" w:styleId="02">
    <w:name w:val="0 Основной текст Знак"/>
    <w:link w:val="01"/>
    <w:locked/>
    <w:rsid w:val="00D93B3D"/>
    <w:rPr>
      <w:rFonts w:ascii="Times New Roman" w:eastAsia="Batang" w:hAnsi="Times New Roman" w:cs="Times New Roman"/>
      <w:color w:val="000000"/>
      <w:sz w:val="28"/>
      <w:szCs w:val="28"/>
      <w:lang w:val="ru-RU" w:eastAsia="ru-RU" w:bidi="ar-SA"/>
    </w:rPr>
  </w:style>
  <w:style w:type="paragraph" w:customStyle="1" w:styleId="1210">
    <w:name w:val="Стиль 12 пт По ширине1"/>
    <w:basedOn w:val="af9"/>
    <w:rsid w:val="00D93B3D"/>
    <w:pPr>
      <w:numPr>
        <w:ilvl w:val="1"/>
        <w:numId w:val="55"/>
      </w:numPr>
      <w:spacing w:line="240" w:lineRule="auto"/>
    </w:pPr>
    <w:rPr>
      <w:rFonts w:ascii="Times New Roman" w:hAnsi="Times New Roman"/>
      <w:sz w:val="28"/>
      <w:szCs w:val="20"/>
      <w:lang w:val="ru-RU" w:eastAsia="ru-RU" w:bidi="ar-SA"/>
    </w:rPr>
  </w:style>
  <w:style w:type="paragraph" w:customStyle="1" w:styleId="affffffffffffff3">
    <w:name w:val="МГП Обычный"/>
    <w:basedOn w:val="af9"/>
    <w:rsid w:val="00D93B3D"/>
    <w:pPr>
      <w:spacing w:line="240" w:lineRule="auto"/>
      <w:ind w:right="284" w:firstLine="851"/>
    </w:pPr>
    <w:rPr>
      <w:rFonts w:ascii="Times New Roman" w:eastAsia="Batang" w:hAnsi="Times New Roman"/>
      <w:color w:val="000000"/>
      <w:sz w:val="28"/>
      <w:szCs w:val="28"/>
      <w:lang w:val="ru-RU" w:eastAsia="ru-RU" w:bidi="ar-SA"/>
    </w:rPr>
  </w:style>
  <w:style w:type="character" w:customStyle="1" w:styleId="xdtextbox1">
    <w:name w:val="xdtextbox1"/>
    <w:rsid w:val="00D93B3D"/>
    <w:rPr>
      <w:color w:val="auto"/>
      <w:bdr w:val="single" w:sz="8" w:space="1" w:color="DCDCDC" w:frame="1"/>
      <w:shd w:val="clear" w:color="auto" w:fill="FFFFFF"/>
    </w:rPr>
  </w:style>
  <w:style w:type="paragraph" w:customStyle="1" w:styleId="affffffffffffff4">
    <w:name w:val="подпись Знак"/>
    <w:basedOn w:val="af9"/>
    <w:rsid w:val="00D93B3D"/>
    <w:pPr>
      <w:suppressLineNumbers/>
      <w:tabs>
        <w:tab w:val="right" w:pos="9072"/>
      </w:tabs>
      <w:spacing w:before="840" w:line="240" w:lineRule="auto"/>
      <w:ind w:firstLine="0"/>
      <w:jc w:val="left"/>
    </w:pPr>
    <w:rPr>
      <w:rFonts w:ascii="Times New Roman" w:hAnsi="Times New Roman"/>
      <w:szCs w:val="20"/>
      <w:lang w:val="ru-RU" w:eastAsia="ru-RU" w:bidi="ar-SA"/>
    </w:rPr>
  </w:style>
  <w:style w:type="paragraph" w:customStyle="1" w:styleId="Iacaaiea">
    <w:name w:val="Iacaaiea"/>
    <w:basedOn w:val="af9"/>
    <w:rsid w:val="00D93B3D"/>
    <w:pPr>
      <w:spacing w:line="240" w:lineRule="auto"/>
      <w:ind w:firstLine="0"/>
      <w:jc w:val="center"/>
    </w:pPr>
    <w:rPr>
      <w:rFonts w:ascii="Times New Roman" w:hAnsi="Times New Roman"/>
      <w:szCs w:val="20"/>
      <w:lang w:val="ru-RU" w:eastAsia="ru-RU" w:bidi="ar-SA"/>
    </w:rPr>
  </w:style>
  <w:style w:type="numbering" w:customStyle="1" w:styleId="3116">
    <w:name w:val="Нет списка311"/>
    <w:next w:val="afc"/>
    <w:semiHidden/>
    <w:rsid w:val="00D93B3D"/>
  </w:style>
  <w:style w:type="paragraph" w:customStyle="1" w:styleId="7a">
    <w:name w:val="Стиль7"/>
    <w:basedOn w:val="affffffff"/>
    <w:link w:val="7b"/>
    <w:qFormat/>
    <w:rsid w:val="00D93B3D"/>
    <w:pPr>
      <w:spacing w:before="120" w:line="300" w:lineRule="auto"/>
    </w:pPr>
    <w:rPr>
      <w:rFonts w:ascii="Times New Roman" w:hAnsi="Times New Roman" w:cs="Calibri"/>
      <w:color w:val="00B050"/>
      <w:lang w:val="ru-RU"/>
    </w:rPr>
  </w:style>
  <w:style w:type="character" w:customStyle="1" w:styleId="7b">
    <w:name w:val="Стиль7 Знак"/>
    <w:link w:val="7a"/>
    <w:rsid w:val="00D93B3D"/>
    <w:rPr>
      <w:rFonts w:ascii="Times New Roman" w:eastAsia="Calibri" w:hAnsi="Times New Roman" w:cs="Calibri"/>
      <w:color w:val="00B050"/>
      <w:sz w:val="24"/>
      <w:szCs w:val="28"/>
      <w:lang w:val="ru-RU" w:bidi="ar-SA"/>
    </w:rPr>
  </w:style>
  <w:style w:type="paragraph" w:customStyle="1" w:styleId="Style565">
    <w:name w:val="Style565"/>
    <w:basedOn w:val="af9"/>
    <w:uiPriority w:val="99"/>
    <w:rsid w:val="00D93B3D"/>
    <w:pPr>
      <w:widowControl w:val="0"/>
      <w:autoSpaceDE w:val="0"/>
      <w:autoSpaceDN w:val="0"/>
      <w:adjustRightInd w:val="0"/>
      <w:spacing w:line="240" w:lineRule="auto"/>
      <w:ind w:firstLine="0"/>
      <w:jc w:val="left"/>
    </w:pPr>
    <w:rPr>
      <w:rFonts w:ascii="Times New Roman" w:hAnsi="Times New Roman"/>
      <w:szCs w:val="24"/>
      <w:lang w:val="ru-RU" w:eastAsia="ru-RU" w:bidi="ar-SA"/>
    </w:rPr>
  </w:style>
  <w:style w:type="character" w:customStyle="1" w:styleId="FontStyle1165">
    <w:name w:val="Font Style1165"/>
    <w:uiPriority w:val="99"/>
    <w:rsid w:val="00D93B3D"/>
    <w:rPr>
      <w:rFonts w:ascii="Times New Roman" w:hAnsi="Times New Roman" w:cs="Times New Roman"/>
      <w:color w:val="000000"/>
      <w:sz w:val="24"/>
      <w:szCs w:val="24"/>
    </w:rPr>
  </w:style>
  <w:style w:type="character" w:customStyle="1" w:styleId="affffffffffffff5">
    <w:name w:val="Гипертекстовая ссылка"/>
    <w:uiPriority w:val="99"/>
    <w:rsid w:val="00D93B3D"/>
    <w:rPr>
      <w:rFonts w:cs="Times New Roman"/>
      <w:b w:val="0"/>
      <w:color w:val="106BBE"/>
    </w:rPr>
  </w:style>
  <w:style w:type="paragraph" w:customStyle="1" w:styleId="western">
    <w:name w:val="western"/>
    <w:basedOn w:val="af9"/>
    <w:rsid w:val="00D93B3D"/>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xl1894">
    <w:name w:val="xl1894"/>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895">
    <w:name w:val="xl1895"/>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896">
    <w:name w:val="xl1896"/>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897">
    <w:name w:val="xl1897"/>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898">
    <w:name w:val="xl1898"/>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899">
    <w:name w:val="xl1899"/>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00">
    <w:name w:val="xl1900"/>
    <w:basedOn w:val="af9"/>
    <w:rsid w:val="00D93B3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1">
    <w:name w:val="xl1901"/>
    <w:basedOn w:val="af9"/>
    <w:rsid w:val="00D93B3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ind w:firstLine="0"/>
      <w:jc w:val="center"/>
      <w:textAlignment w:val="center"/>
    </w:pPr>
    <w:rPr>
      <w:rFonts w:ascii="Tahoma" w:hAnsi="Tahoma" w:cs="Tahoma"/>
      <w:color w:val="FF0000"/>
      <w:sz w:val="18"/>
      <w:szCs w:val="18"/>
      <w:lang w:val="ru-RU" w:eastAsia="ru-RU" w:bidi="ar-SA"/>
    </w:rPr>
  </w:style>
  <w:style w:type="paragraph" w:customStyle="1" w:styleId="xl1902">
    <w:name w:val="xl1902"/>
    <w:basedOn w:val="af9"/>
    <w:rsid w:val="00D93B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3">
    <w:name w:val="xl1903"/>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4">
    <w:name w:val="xl1904"/>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5">
    <w:name w:val="xl1905"/>
    <w:basedOn w:val="af9"/>
    <w:rsid w:val="00D93B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6">
    <w:name w:val="xl1906"/>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7">
    <w:name w:val="xl1907"/>
    <w:basedOn w:val="af9"/>
    <w:rsid w:val="00D93B3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08">
    <w:name w:val="xl1908"/>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09">
    <w:name w:val="xl1909"/>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1910">
    <w:name w:val="xl1910"/>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11">
    <w:name w:val="xl1911"/>
    <w:basedOn w:val="af9"/>
    <w:rsid w:val="00D93B3D"/>
    <w:pPr>
      <w:pBdr>
        <w:top w:val="single" w:sz="4" w:space="0" w:color="auto"/>
        <w:left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1912">
    <w:name w:val="xl1912"/>
    <w:basedOn w:val="af9"/>
    <w:rsid w:val="00D93B3D"/>
    <w:pPr>
      <w:pBdr>
        <w:left w:val="single" w:sz="8"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1913">
    <w:name w:val="xl1913"/>
    <w:basedOn w:val="af9"/>
    <w:rsid w:val="00D93B3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14">
    <w:name w:val="xl1914"/>
    <w:basedOn w:val="af9"/>
    <w:rsid w:val="00D93B3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15">
    <w:name w:val="xl1915"/>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16">
    <w:name w:val="xl1916"/>
    <w:basedOn w:val="af9"/>
    <w:rsid w:val="00D93B3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17">
    <w:name w:val="xl1917"/>
    <w:basedOn w:val="af9"/>
    <w:rsid w:val="00D93B3D"/>
    <w:pPr>
      <w:pBdr>
        <w:top w:val="single" w:sz="4" w:space="0" w:color="auto"/>
        <w:lef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18">
    <w:name w:val="xl1918"/>
    <w:basedOn w:val="af9"/>
    <w:rsid w:val="00D93B3D"/>
    <w:pPr>
      <w:pBdr>
        <w:top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19">
    <w:name w:val="xl1919"/>
    <w:basedOn w:val="af9"/>
    <w:rsid w:val="00D93B3D"/>
    <w:pPr>
      <w:pBdr>
        <w:lef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20">
    <w:name w:val="xl1920"/>
    <w:basedOn w:val="af9"/>
    <w:rsid w:val="00D93B3D"/>
    <w:pPr>
      <w:pBdr>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21">
    <w:name w:val="xl1921"/>
    <w:basedOn w:val="af9"/>
    <w:rsid w:val="00D93B3D"/>
    <w:pPr>
      <w:pBdr>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22">
    <w:name w:val="xl1922"/>
    <w:basedOn w:val="af9"/>
    <w:rsid w:val="00D93B3D"/>
    <w:pPr>
      <w:pBdr>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23">
    <w:name w:val="xl1923"/>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24">
    <w:name w:val="xl1924"/>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25">
    <w:name w:val="xl1925"/>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26">
    <w:name w:val="xl1926"/>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27">
    <w:name w:val="xl1927"/>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28">
    <w:name w:val="xl1928"/>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29">
    <w:name w:val="xl1929"/>
    <w:basedOn w:val="af9"/>
    <w:rsid w:val="00D93B3D"/>
    <w:pPr>
      <w:pBdr>
        <w:top w:val="single" w:sz="4" w:space="0" w:color="auto"/>
        <w:left w:val="single" w:sz="8" w:space="0" w:color="auto"/>
      </w:pBdr>
      <w:shd w:val="clear" w:color="000000" w:fill="FFFFFF"/>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1930">
    <w:name w:val="xl1930"/>
    <w:basedOn w:val="af9"/>
    <w:rsid w:val="00D93B3D"/>
    <w:pPr>
      <w:pBdr>
        <w:left w:val="single" w:sz="8" w:space="0" w:color="auto"/>
      </w:pBdr>
      <w:shd w:val="clear" w:color="000000" w:fill="FFFFFF"/>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1931">
    <w:name w:val="xl1931"/>
    <w:basedOn w:val="af9"/>
    <w:rsid w:val="00D93B3D"/>
    <w:pPr>
      <w:pBdr>
        <w:top w:val="single" w:sz="4" w:space="0" w:color="auto"/>
        <w:left w:val="single" w:sz="4" w:space="14" w:color="auto"/>
        <w:bottom w:val="single" w:sz="4" w:space="0" w:color="auto"/>
        <w:right w:val="single" w:sz="4" w:space="0" w:color="auto"/>
      </w:pBdr>
      <w:shd w:val="clear" w:color="000000" w:fill="CCFFFF"/>
      <w:spacing w:before="100" w:beforeAutospacing="1" w:after="100" w:afterAutospacing="1" w:line="240" w:lineRule="auto"/>
      <w:ind w:firstLineChars="200" w:firstLine="200"/>
      <w:jc w:val="left"/>
      <w:textAlignment w:val="center"/>
    </w:pPr>
    <w:rPr>
      <w:rFonts w:ascii="Tahoma" w:hAnsi="Tahoma" w:cs="Tahoma"/>
      <w:sz w:val="18"/>
      <w:szCs w:val="18"/>
      <w:lang w:val="ru-RU" w:eastAsia="ru-RU" w:bidi="ar-SA"/>
    </w:rPr>
  </w:style>
  <w:style w:type="paragraph" w:customStyle="1" w:styleId="xl1932">
    <w:name w:val="xl1932"/>
    <w:basedOn w:val="af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CYR" w:hAnsi="Arial CYR" w:cs="Arial CYR"/>
      <w:szCs w:val="24"/>
      <w:lang w:val="ru-RU" w:eastAsia="ru-RU" w:bidi="ar-SA"/>
    </w:rPr>
  </w:style>
  <w:style w:type="paragraph" w:customStyle="1" w:styleId="xl1933">
    <w:name w:val="xl1933"/>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34">
    <w:name w:val="xl1934"/>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35">
    <w:name w:val="xl1935"/>
    <w:basedOn w:val="af9"/>
    <w:rsid w:val="00D93B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1936">
    <w:name w:val="xl1936"/>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37">
    <w:name w:val="xl1937"/>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38">
    <w:name w:val="xl1938"/>
    <w:basedOn w:val="af9"/>
    <w:rsid w:val="00D93B3D"/>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jc w:val="left"/>
      <w:textAlignment w:val="center"/>
    </w:pPr>
    <w:rPr>
      <w:rFonts w:ascii="Tahoma" w:hAnsi="Tahoma" w:cs="Tahoma"/>
      <w:sz w:val="18"/>
      <w:szCs w:val="18"/>
      <w:lang w:val="ru-RU" w:eastAsia="ru-RU" w:bidi="ar-SA"/>
    </w:rPr>
  </w:style>
  <w:style w:type="paragraph" w:customStyle="1" w:styleId="xl1939">
    <w:name w:val="xl1939"/>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40">
    <w:name w:val="xl1940"/>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41">
    <w:name w:val="xl1941"/>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FF0000"/>
      <w:sz w:val="18"/>
      <w:szCs w:val="18"/>
      <w:lang w:val="ru-RU" w:eastAsia="ru-RU" w:bidi="ar-SA"/>
    </w:rPr>
  </w:style>
  <w:style w:type="paragraph" w:customStyle="1" w:styleId="xl1942">
    <w:name w:val="xl1942"/>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color w:val="FF0000"/>
      <w:sz w:val="18"/>
      <w:szCs w:val="18"/>
      <w:lang w:val="ru-RU" w:eastAsia="ru-RU" w:bidi="ar-SA"/>
    </w:rPr>
  </w:style>
  <w:style w:type="paragraph" w:customStyle="1" w:styleId="xl1943">
    <w:name w:val="xl1943"/>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0000"/>
      <w:sz w:val="18"/>
      <w:szCs w:val="18"/>
      <w:lang w:val="ru-RU" w:eastAsia="ru-RU" w:bidi="ar-SA"/>
    </w:rPr>
  </w:style>
  <w:style w:type="paragraph" w:customStyle="1" w:styleId="xl1944">
    <w:name w:val="xl1944"/>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0000"/>
      <w:sz w:val="18"/>
      <w:szCs w:val="18"/>
      <w:lang w:val="ru-RU" w:eastAsia="ru-RU" w:bidi="ar-SA"/>
    </w:rPr>
  </w:style>
  <w:style w:type="paragraph" w:customStyle="1" w:styleId="xl1945">
    <w:name w:val="xl1945"/>
    <w:basedOn w:val="af9"/>
    <w:rsid w:val="00D93B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ascii="Tahoma" w:hAnsi="Tahoma" w:cs="Tahoma"/>
      <w:sz w:val="18"/>
      <w:szCs w:val="18"/>
      <w:lang w:val="ru-RU" w:eastAsia="ru-RU" w:bidi="ar-SA"/>
    </w:rPr>
  </w:style>
  <w:style w:type="paragraph" w:customStyle="1" w:styleId="xl1946">
    <w:name w:val="xl1946"/>
    <w:basedOn w:val="af9"/>
    <w:rsid w:val="00D93B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ascii="Tahoma" w:hAnsi="Tahoma" w:cs="Tahoma"/>
      <w:color w:val="00B050"/>
      <w:sz w:val="18"/>
      <w:szCs w:val="18"/>
      <w:lang w:val="ru-RU" w:eastAsia="ru-RU" w:bidi="ar-SA"/>
    </w:rPr>
  </w:style>
  <w:style w:type="paragraph" w:customStyle="1" w:styleId="xl1947">
    <w:name w:val="xl1947"/>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48">
    <w:name w:val="xl1948"/>
    <w:basedOn w:val="af9"/>
    <w:rsid w:val="00D93B3D"/>
    <w:pPr>
      <w:pBdr>
        <w:top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49">
    <w:name w:val="xl1949"/>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0">
    <w:name w:val="xl1950"/>
    <w:basedOn w:val="af9"/>
    <w:rsid w:val="00D93B3D"/>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1">
    <w:name w:val="xl1951"/>
    <w:basedOn w:val="af9"/>
    <w:rsid w:val="00D93B3D"/>
    <w:pPr>
      <w:pBdr>
        <w:top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2">
    <w:name w:val="xl1952"/>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3">
    <w:name w:val="xl1953"/>
    <w:basedOn w:val="af9"/>
    <w:rsid w:val="00D93B3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1954">
    <w:name w:val="xl1954"/>
    <w:basedOn w:val="af9"/>
    <w:rsid w:val="00D93B3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1955">
    <w:name w:val="xl1955"/>
    <w:basedOn w:val="af9"/>
    <w:rsid w:val="00D93B3D"/>
    <w:pPr>
      <w:pBdr>
        <w:top w:val="single" w:sz="4" w:space="0" w:color="auto"/>
        <w:left w:val="single" w:sz="4" w:space="0" w:color="auto"/>
        <w:bottom w:val="single" w:sz="4" w:space="0" w:color="auto"/>
      </w:pBdr>
      <w:shd w:val="clear" w:color="000000" w:fill="CCFFFF"/>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6">
    <w:name w:val="xl1956"/>
    <w:basedOn w:val="af9"/>
    <w:rsid w:val="00D93B3D"/>
    <w:pPr>
      <w:pBdr>
        <w:top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7">
    <w:name w:val="xl1957"/>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8">
    <w:name w:val="xl1958"/>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59">
    <w:name w:val="xl1959"/>
    <w:basedOn w:val="af9"/>
    <w:rsid w:val="00D93B3D"/>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0">
    <w:name w:val="xl1960"/>
    <w:basedOn w:val="af9"/>
    <w:rsid w:val="00D93B3D"/>
    <w:pPr>
      <w:pBdr>
        <w:top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1">
    <w:name w:val="xl1961"/>
    <w:basedOn w:val="af9"/>
    <w:rsid w:val="00D93B3D"/>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b/>
      <w:bCs/>
      <w:color w:val="E511E5"/>
      <w:sz w:val="18"/>
      <w:szCs w:val="18"/>
      <w:lang w:val="ru-RU" w:eastAsia="ru-RU" w:bidi="ar-SA"/>
    </w:rPr>
  </w:style>
  <w:style w:type="paragraph" w:customStyle="1" w:styleId="xl1962">
    <w:name w:val="xl1962"/>
    <w:basedOn w:val="af9"/>
    <w:rsid w:val="00D93B3D"/>
    <w:pPr>
      <w:pBdr>
        <w:top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b/>
      <w:bCs/>
      <w:color w:val="E511E5"/>
      <w:sz w:val="18"/>
      <w:szCs w:val="18"/>
      <w:lang w:val="ru-RU" w:eastAsia="ru-RU" w:bidi="ar-SA"/>
    </w:rPr>
  </w:style>
  <w:style w:type="paragraph" w:customStyle="1" w:styleId="xl1963">
    <w:name w:val="xl1963"/>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4">
    <w:name w:val="xl1964"/>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5">
    <w:name w:val="xl1965"/>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6">
    <w:name w:val="xl1966"/>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7">
    <w:name w:val="xl1967"/>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8">
    <w:name w:val="xl1968"/>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69">
    <w:name w:val="xl1969"/>
    <w:basedOn w:val="af9"/>
    <w:rsid w:val="00D93B3D"/>
    <w:pPr>
      <w:pBdr>
        <w:top w:val="single" w:sz="4" w:space="0" w:color="auto"/>
        <w:left w:val="single" w:sz="4" w:space="0" w:color="auto"/>
        <w:bottom w:val="single" w:sz="4" w:space="0" w:color="auto"/>
      </w:pBdr>
      <w:shd w:val="clear" w:color="000000" w:fill="92D05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0">
    <w:name w:val="xl1970"/>
    <w:basedOn w:val="af9"/>
    <w:rsid w:val="00D93B3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1">
    <w:name w:val="xl1971"/>
    <w:basedOn w:val="af9"/>
    <w:rsid w:val="00D93B3D"/>
    <w:pPr>
      <w:pBdr>
        <w:top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2">
    <w:name w:val="xl1972"/>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3">
    <w:name w:val="xl1973"/>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4">
    <w:name w:val="xl1974"/>
    <w:basedOn w:val="af9"/>
    <w:rsid w:val="00D93B3D"/>
    <w:pPr>
      <w:pBdr>
        <w:top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5">
    <w:name w:val="xl1975"/>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6">
    <w:name w:val="xl1976"/>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77">
    <w:name w:val="xl1977"/>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1978">
    <w:name w:val="xl1978"/>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1979">
    <w:name w:val="xl1979"/>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80">
    <w:name w:val="xl1980"/>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81">
    <w:name w:val="xl1981"/>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82">
    <w:name w:val="xl1982"/>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83">
    <w:name w:val="xl1983"/>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1984">
    <w:name w:val="xl1984"/>
    <w:basedOn w:val="af9"/>
    <w:rsid w:val="00D93B3D"/>
    <w:pPr>
      <w:pBdr>
        <w:top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24">
    <w:name w:val="xl2024"/>
    <w:basedOn w:val="af9"/>
    <w:rsid w:val="00D93B3D"/>
    <w:pPr>
      <w:pBdr>
        <w:top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25">
    <w:name w:val="xl2025"/>
    <w:basedOn w:val="af9"/>
    <w:rsid w:val="00D93B3D"/>
    <w:pPr>
      <w:pBdr>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26">
    <w:name w:val="xl2026"/>
    <w:basedOn w:val="af9"/>
    <w:rsid w:val="00D93B3D"/>
    <w:pPr>
      <w:pBdr>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27">
    <w:name w:val="xl2027"/>
    <w:basedOn w:val="af9"/>
    <w:rsid w:val="00D93B3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color w:val="000000"/>
      <w:sz w:val="18"/>
      <w:szCs w:val="18"/>
      <w:lang w:val="ru-RU" w:eastAsia="ru-RU" w:bidi="ar-SA"/>
    </w:rPr>
  </w:style>
  <w:style w:type="paragraph" w:customStyle="1" w:styleId="xl2028">
    <w:name w:val="xl2028"/>
    <w:basedOn w:val="af9"/>
    <w:rsid w:val="00D93B3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color w:val="000000"/>
      <w:sz w:val="18"/>
      <w:szCs w:val="18"/>
      <w:lang w:val="ru-RU" w:eastAsia="ru-RU" w:bidi="ar-SA"/>
    </w:rPr>
  </w:style>
  <w:style w:type="paragraph" w:customStyle="1" w:styleId="xl2029">
    <w:name w:val="xl2029"/>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0000"/>
      <w:sz w:val="18"/>
      <w:szCs w:val="18"/>
      <w:lang w:val="ru-RU" w:eastAsia="ru-RU" w:bidi="ar-SA"/>
    </w:rPr>
  </w:style>
  <w:style w:type="paragraph" w:customStyle="1" w:styleId="xl2030">
    <w:name w:val="xl2030"/>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0000"/>
      <w:sz w:val="18"/>
      <w:szCs w:val="18"/>
      <w:lang w:val="ru-RU" w:eastAsia="ru-RU" w:bidi="ar-SA"/>
    </w:rPr>
  </w:style>
  <w:style w:type="paragraph" w:customStyle="1" w:styleId="xl2031">
    <w:name w:val="xl2031"/>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32">
    <w:name w:val="xl2032"/>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33">
    <w:name w:val="xl2033"/>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34">
    <w:name w:val="xl2034"/>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35">
    <w:name w:val="xl2035"/>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36">
    <w:name w:val="xl2036"/>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37">
    <w:name w:val="xl2037"/>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38">
    <w:name w:val="xl2038"/>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39">
    <w:name w:val="xl2039"/>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0">
    <w:name w:val="xl2040"/>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1">
    <w:name w:val="xl2041"/>
    <w:basedOn w:val="af9"/>
    <w:rsid w:val="00D93B3D"/>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42">
    <w:name w:val="xl2042"/>
    <w:basedOn w:val="af9"/>
    <w:rsid w:val="00D93B3D"/>
    <w:pPr>
      <w:pBdr>
        <w:top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43">
    <w:name w:val="xl2043"/>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4">
    <w:name w:val="xl2044"/>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5">
    <w:name w:val="xl2045"/>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2046">
    <w:name w:val="xl2046"/>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2047">
    <w:name w:val="xl2047"/>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8">
    <w:name w:val="xl2048"/>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49">
    <w:name w:val="xl2049"/>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0">
    <w:name w:val="xl2050"/>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1">
    <w:name w:val="xl2051"/>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FF0000"/>
      <w:sz w:val="18"/>
      <w:szCs w:val="18"/>
      <w:lang w:val="ru-RU" w:eastAsia="ru-RU" w:bidi="ar-SA"/>
    </w:rPr>
  </w:style>
  <w:style w:type="paragraph" w:customStyle="1" w:styleId="xl2052">
    <w:name w:val="xl2052"/>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FF0000"/>
      <w:sz w:val="18"/>
      <w:szCs w:val="18"/>
      <w:lang w:val="ru-RU" w:eastAsia="ru-RU" w:bidi="ar-SA"/>
    </w:rPr>
  </w:style>
  <w:style w:type="paragraph" w:customStyle="1" w:styleId="xl2053">
    <w:name w:val="xl2053"/>
    <w:basedOn w:val="af9"/>
    <w:rsid w:val="00D93B3D"/>
    <w:pPr>
      <w:pBdr>
        <w:top w:val="single" w:sz="4" w:space="0" w:color="auto"/>
        <w:lef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4">
    <w:name w:val="xl2054"/>
    <w:basedOn w:val="af9"/>
    <w:rsid w:val="00D93B3D"/>
    <w:pPr>
      <w:pBdr>
        <w:top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5">
    <w:name w:val="xl2055"/>
    <w:basedOn w:val="af9"/>
    <w:rsid w:val="00D93B3D"/>
    <w:pPr>
      <w:pBdr>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6">
    <w:name w:val="xl2056"/>
    <w:basedOn w:val="af9"/>
    <w:rsid w:val="00D93B3D"/>
    <w:pPr>
      <w:pBdr>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57">
    <w:name w:val="xl2057"/>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CYR" w:hAnsi="Arial CYR" w:cs="Arial CYR"/>
      <w:color w:val="0000FF"/>
      <w:szCs w:val="24"/>
      <w:u w:val="single"/>
      <w:lang w:val="ru-RU" w:eastAsia="ru-RU" w:bidi="ar-SA"/>
    </w:rPr>
  </w:style>
  <w:style w:type="paragraph" w:customStyle="1" w:styleId="xl2058">
    <w:name w:val="xl2058"/>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59">
    <w:name w:val="xl2059"/>
    <w:basedOn w:val="af9"/>
    <w:rsid w:val="00D93B3D"/>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center"/>
    </w:pPr>
    <w:rPr>
      <w:rFonts w:ascii="Times New Roman" w:hAnsi="Times New Roman"/>
      <w:color w:val="00B050"/>
      <w:szCs w:val="24"/>
      <w:lang w:val="ru-RU" w:eastAsia="ru-RU" w:bidi="ar-SA"/>
    </w:rPr>
  </w:style>
  <w:style w:type="paragraph" w:customStyle="1" w:styleId="xl2060">
    <w:name w:val="xl2060"/>
    <w:basedOn w:val="af9"/>
    <w:rsid w:val="00D93B3D"/>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pPr>
    <w:rPr>
      <w:rFonts w:ascii="Times New Roman" w:hAnsi="Times New Roman"/>
      <w:color w:val="00B050"/>
      <w:szCs w:val="24"/>
      <w:lang w:val="ru-RU" w:eastAsia="ru-RU" w:bidi="ar-SA"/>
    </w:rPr>
  </w:style>
  <w:style w:type="paragraph" w:customStyle="1" w:styleId="xl2061">
    <w:name w:val="xl2061"/>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62">
    <w:name w:val="xl2062"/>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63">
    <w:name w:val="xl2063"/>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64">
    <w:name w:val="xl2064"/>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B050"/>
      <w:sz w:val="18"/>
      <w:szCs w:val="18"/>
      <w:lang w:val="ru-RU" w:eastAsia="ru-RU" w:bidi="ar-SA"/>
    </w:rPr>
  </w:style>
  <w:style w:type="paragraph" w:customStyle="1" w:styleId="xl2065">
    <w:name w:val="xl2065"/>
    <w:basedOn w:val="af9"/>
    <w:rsid w:val="00D93B3D"/>
    <w:pPr>
      <w:pBdr>
        <w:top w:val="single" w:sz="4" w:space="0" w:color="auto"/>
        <w:left w:val="single" w:sz="8"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66">
    <w:name w:val="xl2066"/>
    <w:basedOn w:val="af9"/>
    <w:rsid w:val="00D93B3D"/>
    <w:pPr>
      <w:pBdr>
        <w:left w:val="single" w:sz="8"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67">
    <w:name w:val="xl2067"/>
    <w:basedOn w:val="af9"/>
    <w:rsid w:val="00D93B3D"/>
    <w:pPr>
      <w:pBdr>
        <w:left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sz w:val="18"/>
      <w:szCs w:val="18"/>
      <w:lang w:val="ru-RU" w:eastAsia="ru-RU" w:bidi="ar-SA"/>
    </w:rPr>
  </w:style>
  <w:style w:type="paragraph" w:customStyle="1" w:styleId="xl2068">
    <w:name w:val="xl2068"/>
    <w:basedOn w:val="af9"/>
    <w:rsid w:val="00D93B3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69">
    <w:name w:val="xl2069"/>
    <w:basedOn w:val="af9"/>
    <w:rsid w:val="00D93B3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70">
    <w:name w:val="xl2070"/>
    <w:basedOn w:val="af9"/>
    <w:rsid w:val="00D93B3D"/>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71">
    <w:name w:val="xl2071"/>
    <w:basedOn w:val="af9"/>
    <w:rsid w:val="00D93B3D"/>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72">
    <w:name w:val="xl2072"/>
    <w:basedOn w:val="af9"/>
    <w:rsid w:val="00D93B3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73">
    <w:name w:val="xl2073"/>
    <w:basedOn w:val="af9"/>
    <w:rsid w:val="00D93B3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ahoma" w:hAnsi="Tahoma" w:cs="Tahoma"/>
      <w:b/>
      <w:bCs/>
      <w:sz w:val="18"/>
      <w:szCs w:val="18"/>
      <w:lang w:val="ru-RU" w:eastAsia="ru-RU" w:bidi="ar-SA"/>
    </w:rPr>
  </w:style>
  <w:style w:type="paragraph" w:customStyle="1" w:styleId="xl2074">
    <w:name w:val="xl2074"/>
    <w:basedOn w:val="af9"/>
    <w:rsid w:val="00D93B3D"/>
    <w:pPr>
      <w:pBdr>
        <w:top w:val="single" w:sz="4" w:space="0" w:color="auto"/>
        <w:left w:val="single" w:sz="4" w:space="0" w:color="auto"/>
        <w:bottom w:val="single" w:sz="4" w:space="0" w:color="auto"/>
      </w:pBdr>
      <w:shd w:val="clear" w:color="000000" w:fill="B8CCE4"/>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75">
    <w:name w:val="xl2075"/>
    <w:basedOn w:val="af9"/>
    <w:rsid w:val="00D93B3D"/>
    <w:pPr>
      <w:pBdr>
        <w:top w:val="single" w:sz="4" w:space="0" w:color="auto"/>
        <w:bottom w:val="single" w:sz="4" w:space="0" w:color="auto"/>
        <w:right w:val="single" w:sz="4" w:space="0" w:color="auto"/>
      </w:pBdr>
      <w:shd w:val="clear" w:color="000000" w:fill="B8CCE4"/>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76">
    <w:name w:val="xl2076"/>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2077">
    <w:name w:val="xl2077"/>
    <w:basedOn w:val="af9"/>
    <w:rsid w:val="00D93B3D"/>
    <w:pPr>
      <w:pBdr>
        <w:top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2078">
    <w:name w:val="xl2078"/>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b/>
      <w:bCs/>
      <w:color w:val="0070C0"/>
      <w:sz w:val="18"/>
      <w:szCs w:val="18"/>
      <w:lang w:val="ru-RU" w:eastAsia="ru-RU" w:bidi="ar-SA"/>
    </w:rPr>
  </w:style>
  <w:style w:type="paragraph" w:customStyle="1" w:styleId="xl2079">
    <w:name w:val="xl2079"/>
    <w:basedOn w:val="af9"/>
    <w:rsid w:val="00D93B3D"/>
    <w:pPr>
      <w:pBdr>
        <w:top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0">
    <w:name w:val="xl2080"/>
    <w:basedOn w:val="af9"/>
    <w:rsid w:val="00D93B3D"/>
    <w:pPr>
      <w:pBdr>
        <w:top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1">
    <w:name w:val="xl2081"/>
    <w:basedOn w:val="af9"/>
    <w:rsid w:val="00D93B3D"/>
    <w:pPr>
      <w:pBdr>
        <w:top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2">
    <w:name w:val="xl2082"/>
    <w:basedOn w:val="af9"/>
    <w:rsid w:val="00D93B3D"/>
    <w:pPr>
      <w:pBdr>
        <w:top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3">
    <w:name w:val="xl2083"/>
    <w:basedOn w:val="af9"/>
    <w:rsid w:val="00D93B3D"/>
    <w:pPr>
      <w:pBdr>
        <w:top w:val="single" w:sz="4" w:space="0" w:color="auto"/>
        <w:left w:val="single" w:sz="4" w:space="0" w:color="auto"/>
        <w:bottom w:val="single" w:sz="4" w:space="0" w:color="auto"/>
      </w:pBdr>
      <w:shd w:val="clear" w:color="000000" w:fill="B7DEE8"/>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4">
    <w:name w:val="xl2084"/>
    <w:basedOn w:val="af9"/>
    <w:rsid w:val="00D93B3D"/>
    <w:pPr>
      <w:pBdr>
        <w:top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5">
    <w:name w:val="xl2085"/>
    <w:basedOn w:val="af9"/>
    <w:rsid w:val="00D93B3D"/>
    <w:pPr>
      <w:pBdr>
        <w:top w:val="single" w:sz="4" w:space="0" w:color="auto"/>
        <w:left w:val="single" w:sz="4" w:space="0" w:color="auto"/>
        <w:bottom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6">
    <w:name w:val="xl2086"/>
    <w:basedOn w:val="af9"/>
    <w:rsid w:val="00D93B3D"/>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7">
    <w:name w:val="xl2087"/>
    <w:basedOn w:val="af9"/>
    <w:rsid w:val="00D93B3D"/>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8">
    <w:name w:val="xl2088"/>
    <w:basedOn w:val="af9"/>
    <w:rsid w:val="00D93B3D"/>
    <w:pPr>
      <w:pBdr>
        <w:top w:val="single" w:sz="4" w:space="0" w:color="auto"/>
        <w:bottom w:val="single" w:sz="4" w:space="0" w:color="auto"/>
        <w:right w:val="single" w:sz="4" w:space="0" w:color="auto"/>
      </w:pBdr>
      <w:shd w:val="clear" w:color="000000" w:fill="CCFFCC"/>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89">
    <w:name w:val="xl2089"/>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90">
    <w:name w:val="xl2090"/>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91">
    <w:name w:val="xl2091"/>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92">
    <w:name w:val="xl2092"/>
    <w:basedOn w:val="af9"/>
    <w:rsid w:val="00D93B3D"/>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color w:val="0070C0"/>
      <w:sz w:val="18"/>
      <w:szCs w:val="18"/>
      <w:lang w:val="ru-RU" w:eastAsia="ru-RU" w:bidi="ar-SA"/>
    </w:rPr>
  </w:style>
  <w:style w:type="paragraph" w:customStyle="1" w:styleId="xl2093">
    <w:name w:val="xl2093"/>
    <w:basedOn w:val="af9"/>
    <w:rsid w:val="00D93B3D"/>
    <w:pPr>
      <w:pBdr>
        <w:top w:val="single" w:sz="4" w:space="0" w:color="auto"/>
        <w:left w:val="single" w:sz="4" w:space="0" w:color="auto"/>
        <w:bottom w:val="single" w:sz="4" w:space="0" w:color="auto"/>
      </w:pBdr>
      <w:shd w:val="clear" w:color="000000" w:fill="B7DEE8"/>
      <w:spacing w:before="100" w:beforeAutospacing="1" w:after="100" w:afterAutospacing="1" w:line="240" w:lineRule="auto"/>
      <w:ind w:firstLine="0"/>
      <w:jc w:val="center"/>
      <w:textAlignment w:val="center"/>
    </w:pPr>
    <w:rPr>
      <w:rFonts w:ascii="Tahoma" w:hAnsi="Tahoma" w:cs="Tahoma"/>
      <w:b/>
      <w:bCs/>
      <w:color w:val="E511E5"/>
      <w:sz w:val="18"/>
      <w:szCs w:val="18"/>
      <w:lang w:val="ru-RU" w:eastAsia="ru-RU" w:bidi="ar-SA"/>
    </w:rPr>
  </w:style>
  <w:style w:type="paragraph" w:customStyle="1" w:styleId="xl2094">
    <w:name w:val="xl2094"/>
    <w:basedOn w:val="af9"/>
    <w:rsid w:val="00D93B3D"/>
    <w:pPr>
      <w:pBdr>
        <w:top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Tahoma" w:hAnsi="Tahoma" w:cs="Tahoma"/>
      <w:b/>
      <w:bCs/>
      <w:color w:val="E511E5"/>
      <w:sz w:val="18"/>
      <w:szCs w:val="18"/>
      <w:lang w:val="ru-RU" w:eastAsia="ru-RU" w:bidi="ar-SA"/>
    </w:rPr>
  </w:style>
  <w:style w:type="paragraph" w:customStyle="1" w:styleId="xl2095">
    <w:name w:val="xl2095"/>
    <w:basedOn w:val="af9"/>
    <w:rsid w:val="00D93B3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Tahoma" w:hAnsi="Tahoma" w:cs="Tahoma"/>
      <w:b/>
      <w:bCs/>
      <w:color w:val="00B050"/>
      <w:sz w:val="18"/>
      <w:szCs w:val="18"/>
      <w:lang w:val="ru-RU" w:eastAsia="ru-RU" w:bidi="ar-SA"/>
    </w:rPr>
  </w:style>
  <w:style w:type="paragraph" w:customStyle="1" w:styleId="xl63568">
    <w:name w:val="xl63568"/>
    <w:basedOn w:val="af9"/>
    <w:uiPriority w:val="99"/>
    <w:rsid w:val="00D93B3D"/>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69">
    <w:name w:val="xl63569"/>
    <w:basedOn w:val="af9"/>
    <w:uiPriority w:val="99"/>
    <w:rsid w:val="00D93B3D"/>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70">
    <w:name w:val="xl63570"/>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1">
    <w:name w:val="xl63571"/>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2">
    <w:name w:val="xl63572"/>
    <w:basedOn w:val="af9"/>
    <w:uiPriority w:val="99"/>
    <w:rsid w:val="00D93B3D"/>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3">
    <w:name w:val="xl63573"/>
    <w:basedOn w:val="af9"/>
    <w:uiPriority w:val="99"/>
    <w:rsid w:val="00D93B3D"/>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4">
    <w:name w:val="xl63574"/>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5">
    <w:name w:val="xl63575"/>
    <w:basedOn w:val="af9"/>
    <w:uiPriority w:val="99"/>
    <w:rsid w:val="00D93B3D"/>
    <w:pPr>
      <w:pBdr>
        <w:bottom w:val="single" w:sz="8" w:space="0" w:color="auto"/>
        <w:right w:val="single" w:sz="8" w:space="0" w:color="auto"/>
      </w:pBdr>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576">
    <w:name w:val="xl63576"/>
    <w:basedOn w:val="af9"/>
    <w:uiPriority w:val="99"/>
    <w:rsid w:val="00D93B3D"/>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cs="Arial"/>
      <w:b/>
      <w:bCs/>
      <w:color w:val="000000"/>
      <w:sz w:val="20"/>
      <w:szCs w:val="20"/>
      <w:lang w:val="ru-RU" w:eastAsia="ru-RU" w:bidi="ar-SA"/>
    </w:rPr>
  </w:style>
  <w:style w:type="paragraph" w:customStyle="1" w:styleId="xl63577">
    <w:name w:val="xl63577"/>
    <w:basedOn w:val="af9"/>
    <w:uiPriority w:val="99"/>
    <w:rsid w:val="00D93B3D"/>
    <w:pPr>
      <w:pBdr>
        <w:top w:val="single" w:sz="8"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578">
    <w:name w:val="xl63578"/>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63579">
    <w:name w:val="xl63579"/>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808080"/>
      <w:sz w:val="20"/>
      <w:szCs w:val="20"/>
      <w:lang w:val="ru-RU" w:eastAsia="ru-RU" w:bidi="ar-SA"/>
    </w:rPr>
  </w:style>
  <w:style w:type="paragraph" w:customStyle="1" w:styleId="xl63580">
    <w:name w:val="xl63580"/>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808080"/>
      <w:sz w:val="20"/>
      <w:szCs w:val="20"/>
      <w:lang w:val="ru-RU" w:eastAsia="ru-RU" w:bidi="ar-SA"/>
    </w:rPr>
  </w:style>
  <w:style w:type="paragraph" w:customStyle="1" w:styleId="xl63581">
    <w:name w:val="xl63581"/>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808080"/>
      <w:sz w:val="20"/>
      <w:szCs w:val="20"/>
      <w:lang w:val="ru-RU" w:eastAsia="ru-RU" w:bidi="ar-SA"/>
    </w:rPr>
  </w:style>
  <w:style w:type="paragraph" w:customStyle="1" w:styleId="8d">
    <w:name w:val="Стиль8"/>
    <w:basedOn w:val="affffffb"/>
    <w:uiPriority w:val="99"/>
    <w:qFormat/>
    <w:rsid w:val="00D93B3D"/>
    <w:pPr>
      <w:spacing w:before="120" w:line="360" w:lineRule="auto"/>
      <w:ind w:firstLine="720"/>
    </w:pPr>
    <w:rPr>
      <w:lang w:val="ru-RU" w:bidi="ar-SA"/>
    </w:rPr>
  </w:style>
  <w:style w:type="paragraph" w:customStyle="1" w:styleId="xl63567">
    <w:name w:val="xl63567"/>
    <w:basedOn w:val="af9"/>
    <w:uiPriority w:val="99"/>
    <w:rsid w:val="00D93B3D"/>
    <w:pP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582">
    <w:name w:val="xl63582"/>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12"/>
      <w:szCs w:val="12"/>
      <w:lang w:val="ru-RU" w:eastAsia="ru-RU" w:bidi="ar-SA"/>
    </w:rPr>
  </w:style>
  <w:style w:type="paragraph" w:customStyle="1" w:styleId="xl63583">
    <w:name w:val="xl63583"/>
    <w:basedOn w:val="af9"/>
    <w:uiPriority w:val="99"/>
    <w:rsid w:val="00D93B3D"/>
    <w:pPr>
      <w:pBdr>
        <w:top w:val="single" w:sz="4" w:space="0" w:color="auto"/>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584">
    <w:name w:val="xl63584"/>
    <w:basedOn w:val="af9"/>
    <w:uiPriority w:val="99"/>
    <w:rsid w:val="00D93B3D"/>
    <w:pPr>
      <w:pBdr>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585">
    <w:name w:val="xl63585"/>
    <w:basedOn w:val="af9"/>
    <w:uiPriority w:val="99"/>
    <w:rsid w:val="00D93B3D"/>
    <w:pPr>
      <w:pBdr>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character" w:customStyle="1" w:styleId="1f6">
    <w:name w:val="Оглавление 1 Знак"/>
    <w:link w:val="1f5"/>
    <w:uiPriority w:val="39"/>
    <w:rsid w:val="00105918"/>
    <w:rPr>
      <w:rFonts w:ascii="Times New Roman" w:hAnsi="Times New Roman"/>
      <w:bCs/>
      <w:iCs/>
      <w:noProof/>
      <w:sz w:val="24"/>
      <w:szCs w:val="24"/>
      <w:lang w:eastAsia="en-US" w:bidi="en-US"/>
    </w:rPr>
  </w:style>
  <w:style w:type="table" w:customStyle="1" w:styleId="TableGridReport5">
    <w:name w:val="Table Grid Report5"/>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617">
    <w:name w:val="xl63617"/>
    <w:basedOn w:val="af9"/>
    <w:uiPriority w:val="99"/>
    <w:rsid w:val="00D93B3D"/>
    <w:pP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18">
    <w:name w:val="xl63618"/>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19">
    <w:name w:val="xl63619"/>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21">
    <w:name w:val="xl63621"/>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622">
    <w:name w:val="xl63622"/>
    <w:basedOn w:val="af9"/>
    <w:uiPriority w:val="99"/>
    <w:rsid w:val="00D93B3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23">
    <w:name w:val="xl63623"/>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12"/>
      <w:szCs w:val="12"/>
      <w:lang w:val="ru-RU" w:eastAsia="ru-RU" w:bidi="ar-SA"/>
    </w:rPr>
  </w:style>
  <w:style w:type="paragraph" w:customStyle="1" w:styleId="xl63625">
    <w:name w:val="xl63625"/>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626">
    <w:name w:val="xl63626"/>
    <w:basedOn w:val="af9"/>
    <w:uiPriority w:val="99"/>
    <w:rsid w:val="00D93B3D"/>
    <w:pPr>
      <w:spacing w:before="100" w:beforeAutospacing="1" w:after="100" w:afterAutospacing="1" w:line="240" w:lineRule="auto"/>
      <w:ind w:firstLine="0"/>
      <w:jc w:val="center"/>
      <w:textAlignment w:val="center"/>
    </w:pPr>
    <w:rPr>
      <w:rFonts w:ascii="Times New Roman" w:hAnsi="Times New Roman"/>
      <w:szCs w:val="24"/>
      <w:lang w:val="ru-RU" w:eastAsia="ru-RU" w:bidi="ar-SA"/>
    </w:rPr>
  </w:style>
  <w:style w:type="paragraph" w:customStyle="1" w:styleId="xl63627">
    <w:name w:val="xl63627"/>
    <w:basedOn w:val="af9"/>
    <w:uiPriority w:val="99"/>
    <w:rsid w:val="00D93B3D"/>
    <w:pP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28">
    <w:name w:val="xl63628"/>
    <w:basedOn w:val="af9"/>
    <w:uiPriority w:val="99"/>
    <w:rsid w:val="00D93B3D"/>
    <w:pPr>
      <w:spacing w:before="100" w:beforeAutospacing="1" w:after="100" w:afterAutospacing="1" w:line="240" w:lineRule="auto"/>
      <w:ind w:firstLine="0"/>
      <w:jc w:val="center"/>
      <w:textAlignment w:val="center"/>
    </w:pPr>
    <w:rPr>
      <w:rFonts w:ascii="Times New Roman" w:hAnsi="Times New Roman"/>
      <w:color w:val="000000"/>
      <w:sz w:val="12"/>
      <w:szCs w:val="12"/>
      <w:lang w:val="ru-RU" w:eastAsia="ru-RU" w:bidi="ar-SA"/>
    </w:rPr>
  </w:style>
  <w:style w:type="paragraph" w:customStyle="1" w:styleId="xl63629">
    <w:name w:val="xl63629"/>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630">
    <w:name w:val="xl63630"/>
    <w:basedOn w:val="af9"/>
    <w:uiPriority w:val="99"/>
    <w:rsid w:val="00D93B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1">
    <w:name w:val="xl63631"/>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2">
    <w:name w:val="xl63632"/>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3">
    <w:name w:val="xl63633"/>
    <w:basedOn w:val="af9"/>
    <w:uiPriority w:val="99"/>
    <w:rsid w:val="00D93B3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4">
    <w:name w:val="xl63634"/>
    <w:basedOn w:val="af9"/>
    <w:uiPriority w:val="99"/>
    <w:rsid w:val="00D93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Cs w:val="24"/>
      <w:lang w:val="ru-RU" w:eastAsia="ru-RU" w:bidi="ar-SA"/>
    </w:rPr>
  </w:style>
  <w:style w:type="paragraph" w:customStyle="1" w:styleId="xl63635">
    <w:name w:val="xl63635"/>
    <w:basedOn w:val="af9"/>
    <w:uiPriority w:val="99"/>
    <w:rsid w:val="00D93B3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6">
    <w:name w:val="xl63636"/>
    <w:basedOn w:val="af9"/>
    <w:uiPriority w:val="99"/>
    <w:rsid w:val="00D93B3D"/>
    <w:pPr>
      <w:pBdr>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7">
    <w:name w:val="xl63637"/>
    <w:basedOn w:val="af9"/>
    <w:uiPriority w:val="99"/>
    <w:rsid w:val="00D93B3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8">
    <w:name w:val="xl63638"/>
    <w:basedOn w:val="af9"/>
    <w:uiPriority w:val="99"/>
    <w:rsid w:val="00D93B3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39">
    <w:name w:val="xl63639"/>
    <w:basedOn w:val="af9"/>
    <w:uiPriority w:val="99"/>
    <w:rsid w:val="00D93B3D"/>
    <w:pPr>
      <w:pBdr>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0">
    <w:name w:val="xl63640"/>
    <w:basedOn w:val="af9"/>
    <w:uiPriority w:val="99"/>
    <w:rsid w:val="00D93B3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1">
    <w:name w:val="xl63641"/>
    <w:basedOn w:val="af9"/>
    <w:uiPriority w:val="99"/>
    <w:rsid w:val="00D93B3D"/>
    <w:pPr>
      <w:pBdr>
        <w:top w:val="single" w:sz="4" w:space="0" w:color="auto"/>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2">
    <w:name w:val="xl63642"/>
    <w:basedOn w:val="af9"/>
    <w:uiPriority w:val="99"/>
    <w:rsid w:val="00D93B3D"/>
    <w:pPr>
      <w:pBdr>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3">
    <w:name w:val="xl63643"/>
    <w:basedOn w:val="af9"/>
    <w:uiPriority w:val="99"/>
    <w:rsid w:val="00D93B3D"/>
    <w:pPr>
      <w:pBdr>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4">
    <w:name w:val="xl63644"/>
    <w:basedOn w:val="af9"/>
    <w:uiPriority w:val="99"/>
    <w:rsid w:val="00D93B3D"/>
    <w:pPr>
      <w:pBdr>
        <w:top w:val="single" w:sz="4" w:space="0" w:color="auto"/>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5">
    <w:name w:val="xl63645"/>
    <w:basedOn w:val="af9"/>
    <w:uiPriority w:val="99"/>
    <w:rsid w:val="00D93B3D"/>
    <w:pPr>
      <w:pBdr>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6">
    <w:name w:val="xl63646"/>
    <w:basedOn w:val="af9"/>
    <w:uiPriority w:val="99"/>
    <w:rsid w:val="00D93B3D"/>
    <w:pPr>
      <w:pBdr>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7">
    <w:name w:val="xl63647"/>
    <w:basedOn w:val="af9"/>
    <w:uiPriority w:val="99"/>
    <w:rsid w:val="00D93B3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8">
    <w:name w:val="xl63648"/>
    <w:basedOn w:val="af9"/>
    <w:uiPriority w:val="99"/>
    <w:rsid w:val="00D93B3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49">
    <w:name w:val="xl63649"/>
    <w:basedOn w:val="af9"/>
    <w:uiPriority w:val="99"/>
    <w:rsid w:val="00D93B3D"/>
    <w:pPr>
      <w:pBdr>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50">
    <w:name w:val="xl63650"/>
    <w:basedOn w:val="af9"/>
    <w:uiPriority w:val="99"/>
    <w:rsid w:val="00D93B3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51">
    <w:name w:val="xl63651"/>
    <w:basedOn w:val="af9"/>
    <w:uiPriority w:val="99"/>
    <w:rsid w:val="00D93B3D"/>
    <w:pPr>
      <w:pBdr>
        <w:top w:val="single" w:sz="4" w:space="0" w:color="auto"/>
        <w:lef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52">
    <w:name w:val="xl63652"/>
    <w:basedOn w:val="af9"/>
    <w:uiPriority w:val="99"/>
    <w:rsid w:val="00D93B3D"/>
    <w:pPr>
      <w:pBdr>
        <w:lef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620">
    <w:name w:val="xl63620"/>
    <w:basedOn w:val="af9"/>
    <w:uiPriority w:val="99"/>
    <w:rsid w:val="00D93B3D"/>
    <w:pPr>
      <w:pBdr>
        <w:top w:val="single" w:sz="8" w:space="0" w:color="auto"/>
        <w:bottom w:val="single" w:sz="8" w:space="0" w:color="auto"/>
        <w:right w:val="single" w:sz="8" w:space="0" w:color="auto"/>
      </w:pBdr>
      <w:shd w:val="clear" w:color="000000" w:fill="DCE6F1"/>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624">
    <w:name w:val="xl63624"/>
    <w:basedOn w:val="af9"/>
    <w:uiPriority w:val="99"/>
    <w:rsid w:val="00D93B3D"/>
    <w:pPr>
      <w:pBdr>
        <w:bottom w:val="single" w:sz="8" w:space="0" w:color="auto"/>
        <w:right w:val="single" w:sz="8" w:space="0" w:color="auto"/>
      </w:pBdr>
      <w:shd w:val="clear" w:color="000000" w:fill="D8E4BC"/>
      <w:spacing w:before="100" w:beforeAutospacing="1" w:after="100" w:afterAutospacing="1" w:line="240" w:lineRule="auto"/>
      <w:ind w:firstLine="0"/>
      <w:jc w:val="center"/>
      <w:textAlignment w:val="center"/>
    </w:pPr>
    <w:rPr>
      <w:rFonts w:cs="Arial"/>
      <w:color w:val="000000"/>
      <w:sz w:val="20"/>
      <w:szCs w:val="20"/>
      <w:lang w:val="ru-RU" w:eastAsia="ru-RU" w:bidi="ar-SA"/>
    </w:rPr>
  </w:style>
  <w:style w:type="paragraph" w:customStyle="1" w:styleId="xl63616">
    <w:name w:val="xl63616"/>
    <w:basedOn w:val="af9"/>
    <w:uiPriority w:val="99"/>
    <w:rsid w:val="00D93B3D"/>
    <w:pP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character" w:customStyle="1" w:styleId="21pt">
    <w:name w:val="Основной текст (2) + Интервал 1 pt"/>
    <w:rsid w:val="00D93B3D"/>
    <w:rPr>
      <w:rFonts w:ascii="Arial" w:eastAsia="Arial" w:hAnsi="Arial" w:cs="Arial"/>
      <w:b w:val="0"/>
      <w:bCs w:val="0"/>
      <w:i w:val="0"/>
      <w:iCs w:val="0"/>
      <w:smallCaps w:val="0"/>
      <w:strike w:val="0"/>
      <w:color w:val="000000"/>
      <w:spacing w:val="30"/>
      <w:w w:val="100"/>
      <w:position w:val="0"/>
      <w:sz w:val="22"/>
      <w:szCs w:val="22"/>
      <w:u w:val="none"/>
      <w:shd w:val="clear" w:color="auto" w:fill="FFFFFF"/>
      <w:lang w:val="ru-RU" w:eastAsia="ru-RU" w:bidi="ru-RU"/>
    </w:rPr>
  </w:style>
  <w:style w:type="character" w:customStyle="1" w:styleId="2fff9">
    <w:name w:val="Заголовок №2_"/>
    <w:link w:val="2fffa"/>
    <w:rsid w:val="00D93B3D"/>
    <w:rPr>
      <w:rFonts w:ascii="Arial" w:eastAsia="Arial" w:hAnsi="Arial" w:cs="Arial"/>
      <w:shd w:val="clear" w:color="auto" w:fill="FFFFFF"/>
    </w:rPr>
  </w:style>
  <w:style w:type="paragraph" w:customStyle="1" w:styleId="2fffa">
    <w:name w:val="Заголовок №2"/>
    <w:basedOn w:val="af9"/>
    <w:link w:val="2fff9"/>
    <w:rsid w:val="00D93B3D"/>
    <w:pPr>
      <w:widowControl w:val="0"/>
      <w:shd w:val="clear" w:color="auto" w:fill="FFFFFF"/>
      <w:spacing w:before="60" w:line="413" w:lineRule="exact"/>
      <w:ind w:firstLine="0"/>
      <w:jc w:val="right"/>
      <w:outlineLvl w:val="1"/>
    </w:pPr>
    <w:rPr>
      <w:rFonts w:eastAsia="Arial"/>
      <w:sz w:val="20"/>
      <w:szCs w:val="20"/>
      <w:lang w:bidi="ar-SA"/>
    </w:rPr>
  </w:style>
  <w:style w:type="character" w:customStyle="1" w:styleId="s10">
    <w:name w:val="s_10"/>
    <w:basedOn w:val="afa"/>
    <w:rsid w:val="00D93B3D"/>
  </w:style>
  <w:style w:type="character" w:customStyle="1" w:styleId="285pt">
    <w:name w:val="Основной текст (2) + 8;5 pt;Полужирный"/>
    <w:rsid w:val="00D93B3D"/>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85pt0">
    <w:name w:val="Основной текст (2) + 8;5 pt"/>
    <w:rsid w:val="00D93B3D"/>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0">
    <w:name w:val="Основной текст (2) + 9;5 pt;Полужирный"/>
    <w:rsid w:val="00D93B3D"/>
    <w:rPr>
      <w:rFonts w:ascii="Arial" w:eastAsia="Arial" w:hAnsi="Arial" w:cs="Arial"/>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5f5">
    <w:name w:val="Подпись к таблице (5)_"/>
    <w:link w:val="5f6"/>
    <w:rsid w:val="00D93B3D"/>
    <w:rPr>
      <w:rFonts w:ascii="Arial" w:eastAsia="Arial" w:hAnsi="Arial" w:cs="Arial"/>
      <w:b/>
      <w:bCs/>
      <w:sz w:val="19"/>
      <w:szCs w:val="19"/>
      <w:shd w:val="clear" w:color="auto" w:fill="FFFFFF"/>
    </w:rPr>
  </w:style>
  <w:style w:type="paragraph" w:customStyle="1" w:styleId="5f6">
    <w:name w:val="Подпись к таблице (5)"/>
    <w:basedOn w:val="af9"/>
    <w:link w:val="5f5"/>
    <w:rsid w:val="00D93B3D"/>
    <w:pPr>
      <w:widowControl w:val="0"/>
      <w:shd w:val="clear" w:color="auto" w:fill="FFFFFF"/>
      <w:spacing w:before="180" w:line="0" w:lineRule="atLeast"/>
      <w:ind w:firstLine="0"/>
      <w:jc w:val="left"/>
    </w:pPr>
    <w:rPr>
      <w:rFonts w:eastAsia="Arial"/>
      <w:b/>
      <w:bCs/>
      <w:sz w:val="19"/>
      <w:szCs w:val="19"/>
      <w:lang w:bidi="ar-SA"/>
    </w:rPr>
  </w:style>
  <w:style w:type="paragraph" w:customStyle="1" w:styleId="s1">
    <w:name w:val="s_1"/>
    <w:basedOn w:val="af9"/>
    <w:rsid w:val="00D93B3D"/>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Textbodyindent">
    <w:name w:val="Text body indent"/>
    <w:basedOn w:val="Standard"/>
    <w:uiPriority w:val="99"/>
    <w:rsid w:val="00D93B3D"/>
    <w:pPr>
      <w:tabs>
        <w:tab w:val="left" w:pos="7514"/>
      </w:tabs>
      <w:spacing w:after="0" w:line="240" w:lineRule="auto"/>
      <w:ind w:left="284" w:hanging="426"/>
    </w:pPr>
    <w:rPr>
      <w:rFonts w:ascii="Times New Roman" w:hAnsi="Times New Roman"/>
      <w:lang w:val="en-US" w:eastAsia="en-US" w:bidi="en-US"/>
    </w:rPr>
  </w:style>
  <w:style w:type="numbering" w:customStyle="1" w:styleId="1513">
    <w:name w:val="Нет списка151"/>
    <w:next w:val="afc"/>
    <w:uiPriority w:val="99"/>
    <w:semiHidden/>
    <w:unhideWhenUsed/>
    <w:rsid w:val="00D93B3D"/>
  </w:style>
  <w:style w:type="paragraph" w:customStyle="1" w:styleId="1111e">
    <w:name w:val="1111"/>
    <w:basedOn w:val="af9"/>
    <w:next w:val="af9"/>
    <w:uiPriority w:val="99"/>
    <w:qFormat/>
    <w:rsid w:val="00D93B3D"/>
    <w:pPr>
      <w:keepNext/>
      <w:keepLines/>
      <w:spacing w:before="240" w:line="276" w:lineRule="auto"/>
      <w:ind w:firstLine="0"/>
      <w:jc w:val="left"/>
      <w:outlineLvl w:val="0"/>
    </w:pPr>
    <w:rPr>
      <w:rFonts w:ascii="Cambria" w:hAnsi="Cambria"/>
      <w:color w:val="365F91"/>
      <w:sz w:val="32"/>
      <w:szCs w:val="32"/>
      <w:lang w:val="ru-RU" w:bidi="ar-SA"/>
    </w:rPr>
  </w:style>
  <w:style w:type="paragraph" w:customStyle="1" w:styleId="h211">
    <w:name w:val="h211"/>
    <w:basedOn w:val="af9"/>
    <w:next w:val="af9"/>
    <w:uiPriority w:val="9"/>
    <w:unhideWhenUsed/>
    <w:qFormat/>
    <w:rsid w:val="00D93B3D"/>
    <w:pPr>
      <w:keepNext/>
      <w:keepLines/>
      <w:spacing w:before="40" w:line="276" w:lineRule="auto"/>
      <w:ind w:firstLine="0"/>
      <w:jc w:val="left"/>
      <w:outlineLvl w:val="1"/>
    </w:pPr>
    <w:rPr>
      <w:rFonts w:ascii="Cambria" w:hAnsi="Cambria"/>
      <w:color w:val="365F91"/>
      <w:sz w:val="26"/>
      <w:szCs w:val="26"/>
      <w:lang w:val="ru-RU" w:bidi="ar-SA"/>
    </w:rPr>
  </w:style>
  <w:style w:type="paragraph" w:customStyle="1" w:styleId="1ffffb">
    <w:name w:val="влево1"/>
    <w:basedOn w:val="af9"/>
    <w:next w:val="af9"/>
    <w:uiPriority w:val="99"/>
    <w:unhideWhenUsed/>
    <w:qFormat/>
    <w:rsid w:val="00D93B3D"/>
    <w:pPr>
      <w:keepNext/>
      <w:keepLines/>
      <w:spacing w:before="40" w:line="276" w:lineRule="auto"/>
      <w:ind w:firstLine="0"/>
      <w:jc w:val="left"/>
      <w:outlineLvl w:val="2"/>
    </w:pPr>
    <w:rPr>
      <w:rFonts w:ascii="Cambria" w:hAnsi="Cambria"/>
      <w:color w:val="243F60"/>
      <w:szCs w:val="24"/>
      <w:lang w:val="ru-RU" w:bidi="ar-SA"/>
    </w:rPr>
  </w:style>
  <w:style w:type="numbering" w:customStyle="1" w:styleId="1611">
    <w:name w:val="Нет списка161"/>
    <w:next w:val="afc"/>
    <w:uiPriority w:val="99"/>
    <w:semiHidden/>
    <w:unhideWhenUsed/>
    <w:rsid w:val="00D93B3D"/>
  </w:style>
  <w:style w:type="numbering" w:customStyle="1" w:styleId="11412">
    <w:name w:val="Нет списка1141"/>
    <w:next w:val="afc"/>
    <w:uiPriority w:val="99"/>
    <w:semiHidden/>
    <w:unhideWhenUsed/>
    <w:rsid w:val="00D93B3D"/>
  </w:style>
  <w:style w:type="numbering" w:customStyle="1" w:styleId="1111161">
    <w:name w:val="1 / 1.1 / 1.1.61"/>
    <w:basedOn w:val="afc"/>
    <w:next w:val="111111"/>
    <w:rsid w:val="00D93B3D"/>
  </w:style>
  <w:style w:type="table" w:customStyle="1" w:styleId="11191">
    <w:name w:val="Средний список 1119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
    <w:name w:val="Средний список 1 - Акцент 113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1123">
    <w:name w:val="Нет списка1112"/>
    <w:next w:val="afc"/>
    <w:uiPriority w:val="99"/>
    <w:semiHidden/>
    <w:unhideWhenUsed/>
    <w:rsid w:val="00D93B3D"/>
  </w:style>
  <w:style w:type="table" w:customStyle="1" w:styleId="12212">
    <w:name w:val="Средний список 12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Harlow Solid Italic" w:eastAsia="Times New Roman" w:hAnsi="Harlow Solid Ital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2218">
    <w:name w:val="Заголовок 2 уровень21"/>
    <w:basedOn w:val="afc"/>
    <w:uiPriority w:val="99"/>
    <w:rsid w:val="00D93B3D"/>
  </w:style>
  <w:style w:type="numbering" w:customStyle="1" w:styleId="3214">
    <w:name w:val="Заголовок 3 ур21"/>
    <w:basedOn w:val="afc"/>
    <w:uiPriority w:val="99"/>
    <w:rsid w:val="00D93B3D"/>
  </w:style>
  <w:style w:type="numbering" w:customStyle="1" w:styleId="1414">
    <w:name w:val="Стиль141"/>
    <w:uiPriority w:val="99"/>
    <w:rsid w:val="00D93B3D"/>
  </w:style>
  <w:style w:type="numbering" w:customStyle="1" w:styleId="11111211">
    <w:name w:val="1 / 1.1 / 1.1.211"/>
    <w:basedOn w:val="afc"/>
    <w:next w:val="111111"/>
    <w:locked/>
    <w:rsid w:val="00D93B3D"/>
  </w:style>
  <w:style w:type="numbering" w:customStyle="1" w:styleId="11111311">
    <w:name w:val="1 / 1.1 / 1.1.311"/>
    <w:basedOn w:val="afc"/>
    <w:next w:val="111111"/>
    <w:locked/>
    <w:rsid w:val="00D93B3D"/>
  </w:style>
  <w:style w:type="numbering" w:customStyle="1" w:styleId="2411">
    <w:name w:val="Нет списка241"/>
    <w:next w:val="afc"/>
    <w:uiPriority w:val="99"/>
    <w:semiHidden/>
    <w:unhideWhenUsed/>
    <w:rsid w:val="00D93B3D"/>
  </w:style>
  <w:style w:type="numbering" w:customStyle="1" w:styleId="11111411">
    <w:name w:val="1 / 1.1 / 1.1.411"/>
    <w:basedOn w:val="afc"/>
    <w:next w:val="111111"/>
    <w:rsid w:val="00D93B3D"/>
  </w:style>
  <w:style w:type="table" w:customStyle="1" w:styleId="111101">
    <w:name w:val="Средний список 11110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1">
    <w:name w:val="Средний список 1 - Акцент 1112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111112">
    <w:name w:val="Нет списка111111"/>
    <w:next w:val="afc"/>
    <w:uiPriority w:val="99"/>
    <w:semiHidden/>
    <w:unhideWhenUsed/>
    <w:rsid w:val="00D93B3D"/>
  </w:style>
  <w:style w:type="table" w:customStyle="1" w:styleId="13210">
    <w:name w:val="Средний список 1321"/>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1">
    <w:name w:val="Средний список 111131"/>
    <w:basedOn w:val="afb"/>
    <w:next w:val="136"/>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21117">
    <w:name w:val="Нет списка2111"/>
    <w:next w:val="afc"/>
    <w:uiPriority w:val="99"/>
    <w:semiHidden/>
    <w:unhideWhenUsed/>
    <w:rsid w:val="00D93B3D"/>
  </w:style>
  <w:style w:type="numbering" w:customStyle="1" w:styleId="11111110">
    <w:name w:val="Нет списка1111111"/>
    <w:next w:val="afc"/>
    <w:uiPriority w:val="99"/>
    <w:semiHidden/>
    <w:unhideWhenUsed/>
    <w:rsid w:val="00D93B3D"/>
  </w:style>
  <w:style w:type="table" w:customStyle="1" w:styleId="112210">
    <w:name w:val="Средний список 112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25">
    <w:name w:val="Нет списка32"/>
    <w:next w:val="afc"/>
    <w:semiHidden/>
    <w:unhideWhenUsed/>
    <w:rsid w:val="00D93B3D"/>
  </w:style>
  <w:style w:type="table" w:customStyle="1" w:styleId="113210">
    <w:name w:val="Средний список 113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4112">
    <w:name w:val="Нет списка411"/>
    <w:next w:val="afc"/>
    <w:uiPriority w:val="99"/>
    <w:semiHidden/>
    <w:unhideWhenUsed/>
    <w:rsid w:val="00D93B3D"/>
  </w:style>
  <w:style w:type="table" w:customStyle="1" w:styleId="114210">
    <w:name w:val="Средний список 114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21">
    <w:name w:val="Средний список 115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113">
    <w:name w:val="Нет списка511"/>
    <w:next w:val="afc"/>
    <w:uiPriority w:val="99"/>
    <w:semiHidden/>
    <w:unhideWhenUsed/>
    <w:rsid w:val="00D93B3D"/>
  </w:style>
  <w:style w:type="table" w:customStyle="1" w:styleId="11621">
    <w:name w:val="Средний список 116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6111">
    <w:name w:val="Нет списка611"/>
    <w:next w:val="afc"/>
    <w:uiPriority w:val="99"/>
    <w:semiHidden/>
    <w:unhideWhenUsed/>
    <w:rsid w:val="00D93B3D"/>
  </w:style>
  <w:style w:type="table" w:customStyle="1" w:styleId="11721">
    <w:name w:val="Средний список 117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21">
    <w:name w:val="Средний список 118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21">
    <w:name w:val="Средний список 119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21">
    <w:name w:val="Средний список 1110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111">
    <w:name w:val="Нет списка711"/>
    <w:next w:val="afc"/>
    <w:uiPriority w:val="99"/>
    <w:semiHidden/>
    <w:unhideWhenUsed/>
    <w:rsid w:val="00D93B3D"/>
  </w:style>
  <w:style w:type="table" w:customStyle="1" w:styleId="11111210">
    <w:name w:val="Средний список 11111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8110">
    <w:name w:val="Нет списка811"/>
    <w:next w:val="afc"/>
    <w:uiPriority w:val="99"/>
    <w:semiHidden/>
    <w:unhideWhenUsed/>
    <w:rsid w:val="00D93B3D"/>
  </w:style>
  <w:style w:type="table" w:customStyle="1" w:styleId="111221">
    <w:name w:val="Средний список 1112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1">
    <w:name w:val="Средний список 1113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21">
    <w:name w:val="Средний список 1114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21">
    <w:name w:val="Средний список 1115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21">
    <w:name w:val="Средний список 11162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9110">
    <w:name w:val="Нет списка911"/>
    <w:next w:val="afc"/>
    <w:uiPriority w:val="99"/>
    <w:semiHidden/>
    <w:unhideWhenUsed/>
    <w:rsid w:val="00D93B3D"/>
  </w:style>
  <w:style w:type="table" w:customStyle="1" w:styleId="111711">
    <w:name w:val="Средний список 1117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1">
    <w:name w:val="Средний список 1 - Акцент 1121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110">
    <w:name w:val="Средний список 12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811">
    <w:name w:val="Средний список 1118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1">
    <w:name w:val="Средний список 1 - Акцент 111111"/>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31110">
    <w:name w:val="Средний список 13111"/>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11">
    <w:name w:val="Средний список 1111211"/>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1110">
    <w:name w:val="Средний список 112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110">
    <w:name w:val="Средний список 113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41110">
    <w:name w:val="Средний список 114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10">
    <w:name w:val="Средний список 115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10">
    <w:name w:val="Средний список 116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7111">
    <w:name w:val="Средний список 117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11">
    <w:name w:val="Средний список 118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11">
    <w:name w:val="Средний список 119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11">
    <w:name w:val="Средний список 1110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11">
    <w:name w:val="Средний список 11111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11">
    <w:name w:val="Средний список 1112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11">
    <w:name w:val="Средний список 1113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11">
    <w:name w:val="Средний список 1114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11">
    <w:name w:val="Средний список 1115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11">
    <w:name w:val="Средний список 1116111"/>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141">
    <w:name w:val="Заголовок 3 ур141"/>
    <w:uiPriority w:val="99"/>
    <w:rsid w:val="00D93B3D"/>
  </w:style>
  <w:style w:type="numbering" w:customStyle="1" w:styleId="11111511">
    <w:name w:val="1 / 1.1 / 1.1.511"/>
    <w:basedOn w:val="afc"/>
    <w:next w:val="111111"/>
    <w:semiHidden/>
    <w:unhideWhenUsed/>
    <w:rsid w:val="00D93B3D"/>
  </w:style>
  <w:style w:type="numbering" w:customStyle="1" w:styleId="1111f">
    <w:name w:val="Стиль1111"/>
    <w:uiPriority w:val="99"/>
    <w:rsid w:val="00D93B3D"/>
  </w:style>
  <w:style w:type="numbering" w:customStyle="1" w:styleId="21118">
    <w:name w:val="Заголовок 2 уровень111"/>
    <w:uiPriority w:val="99"/>
    <w:rsid w:val="00D93B3D"/>
  </w:style>
  <w:style w:type="numbering" w:customStyle="1" w:styleId="311110">
    <w:name w:val="Заголовок 3 ур1111"/>
    <w:uiPriority w:val="99"/>
    <w:rsid w:val="00D93B3D"/>
  </w:style>
  <w:style w:type="numbering" w:customStyle="1" w:styleId="10110">
    <w:name w:val="Нет списка1011"/>
    <w:next w:val="afc"/>
    <w:uiPriority w:val="99"/>
    <w:semiHidden/>
    <w:unhideWhenUsed/>
    <w:rsid w:val="00D93B3D"/>
  </w:style>
  <w:style w:type="numbering" w:customStyle="1" w:styleId="12114">
    <w:name w:val="Стиль1211"/>
    <w:uiPriority w:val="99"/>
    <w:rsid w:val="00D93B3D"/>
  </w:style>
  <w:style w:type="numbering" w:customStyle="1" w:styleId="12310">
    <w:name w:val="Нет списка1231"/>
    <w:next w:val="afc"/>
    <w:uiPriority w:val="99"/>
    <w:semiHidden/>
    <w:unhideWhenUsed/>
    <w:rsid w:val="00D93B3D"/>
  </w:style>
  <w:style w:type="numbering" w:customStyle="1" w:styleId="31c">
    <w:name w:val="Рис.31"/>
    <w:rsid w:val="00D93B3D"/>
  </w:style>
  <w:style w:type="numbering" w:customStyle="1" w:styleId="112112">
    <w:name w:val="Нет списка11211"/>
    <w:next w:val="afc"/>
    <w:uiPriority w:val="99"/>
    <w:semiHidden/>
    <w:unhideWhenUsed/>
    <w:rsid w:val="00D93B3D"/>
  </w:style>
  <w:style w:type="numbering" w:customStyle="1" w:styleId="22111">
    <w:name w:val="Нет списка2211"/>
    <w:next w:val="afc"/>
    <w:uiPriority w:val="99"/>
    <w:semiHidden/>
    <w:unhideWhenUsed/>
    <w:rsid w:val="00D93B3D"/>
  </w:style>
  <w:style w:type="numbering" w:customStyle="1" w:styleId="121a">
    <w:name w:val="Рис.121"/>
    <w:rsid w:val="00D93B3D"/>
  </w:style>
  <w:style w:type="numbering" w:customStyle="1" w:styleId="121111">
    <w:name w:val="Нет списка12111"/>
    <w:next w:val="afc"/>
    <w:uiPriority w:val="99"/>
    <w:semiHidden/>
    <w:unhideWhenUsed/>
    <w:rsid w:val="00D93B3D"/>
  </w:style>
  <w:style w:type="numbering" w:customStyle="1" w:styleId="31211">
    <w:name w:val="Заголовок 3 ур1211"/>
    <w:uiPriority w:val="99"/>
    <w:rsid w:val="00D93B3D"/>
  </w:style>
  <w:style w:type="numbering" w:customStyle="1" w:styleId="13112">
    <w:name w:val="Нет списка1311"/>
    <w:next w:val="afc"/>
    <w:uiPriority w:val="99"/>
    <w:semiHidden/>
    <w:unhideWhenUsed/>
    <w:rsid w:val="00D93B3D"/>
  </w:style>
  <w:style w:type="numbering" w:customStyle="1" w:styleId="13113">
    <w:name w:val="Стиль1311"/>
    <w:uiPriority w:val="99"/>
    <w:rsid w:val="00D93B3D"/>
  </w:style>
  <w:style w:type="numbering" w:customStyle="1" w:styleId="14110">
    <w:name w:val="Нет списка1411"/>
    <w:next w:val="afc"/>
    <w:uiPriority w:val="99"/>
    <w:semiHidden/>
    <w:unhideWhenUsed/>
    <w:rsid w:val="00D93B3D"/>
  </w:style>
  <w:style w:type="numbering" w:customStyle="1" w:styleId="211b">
    <w:name w:val="Рис.211"/>
    <w:rsid w:val="00D93B3D"/>
  </w:style>
  <w:style w:type="numbering" w:customStyle="1" w:styleId="113112">
    <w:name w:val="Нет списка11311"/>
    <w:next w:val="afc"/>
    <w:uiPriority w:val="99"/>
    <w:semiHidden/>
    <w:unhideWhenUsed/>
    <w:rsid w:val="00D93B3D"/>
  </w:style>
  <w:style w:type="numbering" w:customStyle="1" w:styleId="23110">
    <w:name w:val="Нет списка2311"/>
    <w:next w:val="afc"/>
    <w:uiPriority w:val="99"/>
    <w:semiHidden/>
    <w:unhideWhenUsed/>
    <w:rsid w:val="00D93B3D"/>
  </w:style>
  <w:style w:type="numbering" w:customStyle="1" w:styleId="1111f0">
    <w:name w:val="Рис.1111"/>
    <w:rsid w:val="00D93B3D"/>
  </w:style>
  <w:style w:type="numbering" w:customStyle="1" w:styleId="122110">
    <w:name w:val="Нет списка12211"/>
    <w:next w:val="afc"/>
    <w:uiPriority w:val="99"/>
    <w:semiHidden/>
    <w:unhideWhenUsed/>
    <w:rsid w:val="00D93B3D"/>
  </w:style>
  <w:style w:type="numbering" w:customStyle="1" w:styleId="31311">
    <w:name w:val="Заголовок 3 ур1311"/>
    <w:uiPriority w:val="99"/>
    <w:rsid w:val="00D93B3D"/>
  </w:style>
  <w:style w:type="paragraph" w:customStyle="1" w:styleId="2fffb">
    <w:name w:val="Выделенная цитата2"/>
    <w:basedOn w:val="af9"/>
    <w:next w:val="af9"/>
    <w:uiPriority w:val="30"/>
    <w:qFormat/>
    <w:rsid w:val="00D93B3D"/>
    <w:pPr>
      <w:pBdr>
        <w:top w:val="single" w:sz="4" w:space="10" w:color="4F81BD"/>
        <w:bottom w:val="single" w:sz="4" w:space="10" w:color="4F81BD"/>
      </w:pBdr>
      <w:spacing w:before="360" w:after="360" w:line="259" w:lineRule="auto"/>
      <w:ind w:left="864" w:right="864" w:firstLine="0"/>
      <w:jc w:val="center"/>
    </w:pPr>
    <w:rPr>
      <w:rFonts w:ascii="Calibri" w:eastAsia="Calibri" w:hAnsi="Calibri"/>
      <w:i/>
      <w:iCs/>
      <w:sz w:val="22"/>
      <w:lang w:val="ru-RU" w:bidi="ar-SA"/>
    </w:rPr>
  </w:style>
  <w:style w:type="numbering" w:customStyle="1" w:styleId="31114">
    <w:name w:val="Нет списка3111"/>
    <w:next w:val="afc"/>
    <w:uiPriority w:val="99"/>
    <w:semiHidden/>
    <w:rsid w:val="00D93B3D"/>
  </w:style>
  <w:style w:type="character" w:customStyle="1" w:styleId="326">
    <w:name w:val="Заголовок 3 Знак2"/>
    <w:uiPriority w:val="9"/>
    <w:semiHidden/>
    <w:rsid w:val="00D93B3D"/>
    <w:rPr>
      <w:rFonts w:ascii="Calibri Light" w:eastAsia="Times New Roman" w:hAnsi="Calibri Light" w:cs="Times New Roman"/>
      <w:color w:val="1F4D78"/>
      <w:sz w:val="24"/>
      <w:szCs w:val="24"/>
    </w:rPr>
  </w:style>
  <w:style w:type="character" w:customStyle="1" w:styleId="2fffc">
    <w:name w:val="Выделенная цитата Знак2"/>
    <w:uiPriority w:val="30"/>
    <w:rsid w:val="00D93B3D"/>
    <w:rPr>
      <w:i/>
      <w:iCs/>
      <w:color w:val="5B9BD5"/>
    </w:rPr>
  </w:style>
  <w:style w:type="numbering" w:customStyle="1" w:styleId="183">
    <w:name w:val="Нет списка18"/>
    <w:next w:val="afc"/>
    <w:uiPriority w:val="99"/>
    <w:semiHidden/>
    <w:unhideWhenUsed/>
    <w:rsid w:val="00D93B3D"/>
  </w:style>
  <w:style w:type="numbering" w:customStyle="1" w:styleId="192">
    <w:name w:val="Нет списка19"/>
    <w:next w:val="afc"/>
    <w:uiPriority w:val="99"/>
    <w:semiHidden/>
    <w:unhideWhenUsed/>
    <w:rsid w:val="00D93B3D"/>
  </w:style>
  <w:style w:type="table" w:customStyle="1" w:styleId="TableGridReport6">
    <w:name w:val="Table Grid Report6"/>
    <w:basedOn w:val="afb"/>
    <w:next w:val="afff6"/>
    <w:uiPriority w:val="59"/>
    <w:rsid w:val="00D93B3D"/>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 55"/>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7">
    <w:name w:val="1 / 1.1 / 1.1.7"/>
    <w:basedOn w:val="afc"/>
    <w:next w:val="111111"/>
    <w:rsid w:val="00D93B3D"/>
    <w:pPr>
      <w:numPr>
        <w:numId w:val="7"/>
      </w:numPr>
    </w:pPr>
  </w:style>
  <w:style w:type="table" w:customStyle="1" w:styleId="TableGrid13">
    <w:name w:val="Table Grid13"/>
    <w:basedOn w:val="afb"/>
    <w:next w:val="afff6"/>
    <w:rsid w:val="00D93B3D"/>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4f5">
    <w:name w:val="Папушкин4"/>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4">
    <w:name w:val="Сетка таблицы 524"/>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42">
    <w:name w:val="Столбцы таблицы 34"/>
    <w:basedOn w:val="afb"/>
    <w:next w:val="38"/>
    <w:rsid w:val="00D93B3D"/>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0">
    <w:name w:val="Столбцы таблицы 44"/>
    <w:basedOn w:val="afb"/>
    <w:next w:val="48"/>
    <w:rsid w:val="00D93B3D"/>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fb"/>
    <w:next w:val="59"/>
    <w:rsid w:val="00D93B3D"/>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0">
    <w:name w:val="Таблица-список 14"/>
    <w:basedOn w:val="afb"/>
    <w:next w:val="-10"/>
    <w:rsid w:val="00D93B3D"/>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2">
    <w:name w:val="Столбцы таблицы 24"/>
    <w:basedOn w:val="afb"/>
    <w:next w:val="28"/>
    <w:rsid w:val="00D93B3D"/>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0">
    <w:name w:val="Таблица-список 24"/>
    <w:basedOn w:val="afb"/>
    <w:next w:val="-20"/>
    <w:rsid w:val="00D93B3D"/>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6">
    <w:name w:val="Современная таблица4"/>
    <w:basedOn w:val="afb"/>
    <w:next w:val="affff1"/>
    <w:rsid w:val="00D93B3D"/>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200">
    <w:name w:val="Средний список 1120"/>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
    <w:name w:val="Средний список 1 - Акцент 114"/>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43">
    <w:name w:val="Простая таблица 24"/>
    <w:basedOn w:val="afb"/>
    <w:next w:val="29"/>
    <w:rsid w:val="00D93B3D"/>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4f7">
    <w:name w:val="Стандартная таблица4"/>
    <w:basedOn w:val="afb"/>
    <w:next w:val="affff2"/>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2">
    <w:name w:val="Классическая таблица 16"/>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6">
    <w:name w:val="Простая таблица 14"/>
    <w:basedOn w:val="afb"/>
    <w:next w:val="1f3"/>
    <w:rsid w:val="00D93B3D"/>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4">
    <w:name w:val="Изящная таблица 24"/>
    <w:basedOn w:val="afb"/>
    <w:next w:val="2a"/>
    <w:rsid w:val="00D93B3D"/>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1">
    <w:name w:val="Веб-таблица 14"/>
    <w:basedOn w:val="afb"/>
    <w:next w:val="-11"/>
    <w:rsid w:val="00D93B3D"/>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1">
    <w:name w:val="Веб-таблица 24"/>
    <w:basedOn w:val="afb"/>
    <w:next w:val="-21"/>
    <w:rsid w:val="00D93B3D"/>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6">
    <w:name w:val="Веб-таблица 36"/>
    <w:basedOn w:val="afb"/>
    <w:next w:val="-3"/>
    <w:rsid w:val="00D93B3D"/>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8">
    <w:name w:val="Изысканная таблица4"/>
    <w:basedOn w:val="afb"/>
    <w:next w:val="affff5"/>
    <w:rsid w:val="00D93B3D"/>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7">
    <w:name w:val="Изящная таблица 14"/>
    <w:basedOn w:val="afb"/>
    <w:next w:val="1f4"/>
    <w:rsid w:val="00D93B3D"/>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5">
    <w:name w:val="Классическая таблица 24"/>
    <w:basedOn w:val="afb"/>
    <w:next w:val="2d"/>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53">
    <w:name w:val="Сетка таблицы115"/>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0">
    <w:name w:val="Сетка таблицы 84"/>
    <w:basedOn w:val="afb"/>
    <w:next w:val="82"/>
    <w:rsid w:val="00D93B3D"/>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46">
    <w:name w:val="Сетка таблицы 24"/>
    <w:basedOn w:val="afb"/>
    <w:next w:val="2f2"/>
    <w:rsid w:val="00D93B3D"/>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48">
    <w:name w:val="Сетка таблицы 14"/>
    <w:basedOn w:val="afb"/>
    <w:next w:val="1f9"/>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1154">
    <w:name w:val="Нет списка115"/>
    <w:next w:val="afc"/>
    <w:uiPriority w:val="99"/>
    <w:semiHidden/>
    <w:unhideWhenUsed/>
    <w:rsid w:val="00D93B3D"/>
  </w:style>
  <w:style w:type="table" w:customStyle="1" w:styleId="163">
    <w:name w:val="Светлая заливка16"/>
    <w:basedOn w:val="afb"/>
    <w:uiPriority w:val="60"/>
    <w:rsid w:val="00D93B3D"/>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32">
    <w:name w:val="Средний список 12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Malgun Gothic" w:eastAsia="Times New Roman" w:hAnsi="@Malgun Goth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20">
    <w:name w:val="Сетка таблицы252"/>
    <w:basedOn w:val="afb"/>
    <w:next w:val="afff6"/>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7">
    <w:name w:val="Светлая заливка24"/>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3">
    <w:name w:val="Сетка таблицы34"/>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8">
    <w:name w:val="Заголовок 2 уровень3"/>
    <w:basedOn w:val="afc"/>
    <w:uiPriority w:val="99"/>
    <w:rsid w:val="00D93B3D"/>
  </w:style>
  <w:style w:type="numbering" w:customStyle="1" w:styleId="33">
    <w:name w:val="Заголовок 3 ур3"/>
    <w:basedOn w:val="afc"/>
    <w:uiPriority w:val="99"/>
    <w:rsid w:val="00D93B3D"/>
    <w:pPr>
      <w:numPr>
        <w:numId w:val="16"/>
      </w:numPr>
    </w:pPr>
  </w:style>
  <w:style w:type="numbering" w:customStyle="1" w:styleId="150">
    <w:name w:val="Стиль15"/>
    <w:uiPriority w:val="99"/>
    <w:rsid w:val="00D93B3D"/>
    <w:pPr>
      <w:numPr>
        <w:numId w:val="18"/>
      </w:numPr>
    </w:pPr>
  </w:style>
  <w:style w:type="table" w:customStyle="1" w:styleId="344">
    <w:name w:val="Простая таблица 34"/>
    <w:basedOn w:val="afb"/>
    <w:next w:val="3f6"/>
    <w:rsid w:val="00D93B3D"/>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4">
    <w:name w:val="Средняя заливка 2 - Акцент 44"/>
    <w:basedOn w:val="afb"/>
    <w:next w:val="2-4"/>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3">
    <w:name w:val="Светлая заливка119"/>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30">
    <w:name w:val="Светлая заливка113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30">
    <w:name w:val="Светлая заливка115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33">
    <w:name w:val="Светлая заливка111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62">
    <w:name w:val="Светлая заливка36"/>
    <w:basedOn w:val="afb"/>
    <w:next w:val="LightShading1"/>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3">
    <w:name w:val="Light Shading1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30">
    <w:name w:val="Светлая заливка112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33">
    <w:name w:val="Сетка таблицы43"/>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0">
    <w:name w:val="Светлая заливка114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f9">
    <w:name w:val="рпдлпжлопж3"/>
    <w:basedOn w:val="afb"/>
    <w:uiPriority w:val="99"/>
    <w:rsid w:val="00D93B3D"/>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2">
    <w:name w:val="1 / 1.1 / 1.1.22"/>
    <w:basedOn w:val="afc"/>
    <w:next w:val="111111"/>
    <w:locked/>
    <w:rsid w:val="00D93B3D"/>
  </w:style>
  <w:style w:type="numbering" w:customStyle="1" w:styleId="1111132">
    <w:name w:val="1 / 1.1 / 1.1.32"/>
    <w:basedOn w:val="afc"/>
    <w:next w:val="111111"/>
    <w:locked/>
    <w:rsid w:val="00D93B3D"/>
  </w:style>
  <w:style w:type="table" w:customStyle="1" w:styleId="3132">
    <w:name w:val="Светлая заливка313"/>
    <w:basedOn w:val="afb"/>
    <w:next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53">
    <w:name w:val="Нет списка25"/>
    <w:next w:val="afc"/>
    <w:uiPriority w:val="99"/>
    <w:semiHidden/>
    <w:unhideWhenUsed/>
    <w:rsid w:val="00D93B3D"/>
  </w:style>
  <w:style w:type="table" w:customStyle="1" w:styleId="525">
    <w:name w:val="Сетка таблицы52"/>
    <w:basedOn w:val="afb"/>
    <w:next w:val="afff6"/>
    <w:rsid w:val="00D93B3D"/>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 514"/>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2">
    <w:name w:val="1 / 1.1 / 1.1.42"/>
    <w:basedOn w:val="afc"/>
    <w:next w:val="111111"/>
    <w:rsid w:val="00D93B3D"/>
  </w:style>
  <w:style w:type="table" w:customStyle="1" w:styleId="TableGrid112">
    <w:name w:val="Table Grid112"/>
    <w:basedOn w:val="afb"/>
    <w:next w:val="afff6"/>
    <w:rsid w:val="00D93B3D"/>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13f1">
    <w:name w:val="Папушкин13"/>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3">
    <w:name w:val="Сетка таблицы 5213"/>
    <w:basedOn w:val="afb"/>
    <w:next w:val="55"/>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33">
    <w:name w:val="Столбцы таблицы 313"/>
    <w:basedOn w:val="afb"/>
    <w:next w:val="38"/>
    <w:rsid w:val="00D93B3D"/>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30">
    <w:name w:val="Столбцы таблицы 413"/>
    <w:basedOn w:val="afb"/>
    <w:next w:val="48"/>
    <w:rsid w:val="00D93B3D"/>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1">
    <w:name w:val="Столбцы таблицы 513"/>
    <w:basedOn w:val="afb"/>
    <w:next w:val="59"/>
    <w:rsid w:val="00D93B3D"/>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30">
    <w:name w:val="Таблица-список 113"/>
    <w:basedOn w:val="afb"/>
    <w:next w:val="-10"/>
    <w:rsid w:val="00D93B3D"/>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1">
    <w:name w:val="Столбцы таблицы 213"/>
    <w:basedOn w:val="afb"/>
    <w:next w:val="28"/>
    <w:rsid w:val="00D93B3D"/>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Таблица-список 213"/>
    <w:basedOn w:val="afb"/>
    <w:next w:val="-20"/>
    <w:rsid w:val="00D93B3D"/>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f2">
    <w:name w:val="Современная таблица13"/>
    <w:basedOn w:val="afb"/>
    <w:next w:val="affff1"/>
    <w:rsid w:val="00D93B3D"/>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40">
    <w:name w:val="Средний список 11114"/>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
    <w:name w:val="Средний список 1 - Акцент 1113"/>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32">
    <w:name w:val="Простая таблица 213"/>
    <w:basedOn w:val="afb"/>
    <w:next w:val="29"/>
    <w:rsid w:val="00D93B3D"/>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3f3">
    <w:name w:val="Стандартная таблица13"/>
    <w:basedOn w:val="afb"/>
    <w:next w:val="affff2"/>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36">
    <w:name w:val="Классическая таблица 113"/>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7">
    <w:name w:val="Простая таблица 113"/>
    <w:basedOn w:val="afb"/>
    <w:next w:val="1f3"/>
    <w:rsid w:val="00D93B3D"/>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33">
    <w:name w:val="Изящная таблица 213"/>
    <w:basedOn w:val="afb"/>
    <w:next w:val="2a"/>
    <w:rsid w:val="00D93B3D"/>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1">
    <w:name w:val="Веб-таблица 113"/>
    <w:basedOn w:val="afb"/>
    <w:next w:val="-11"/>
    <w:rsid w:val="00D93B3D"/>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30">
    <w:name w:val="Веб-таблица 213"/>
    <w:basedOn w:val="afb"/>
    <w:next w:val="-21"/>
    <w:rsid w:val="00D93B3D"/>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5">
    <w:name w:val="Веб-таблица 315"/>
    <w:basedOn w:val="afb"/>
    <w:next w:val="-3"/>
    <w:rsid w:val="00D93B3D"/>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3f4">
    <w:name w:val="Изысканная таблица13"/>
    <w:basedOn w:val="afb"/>
    <w:next w:val="affff5"/>
    <w:rsid w:val="00D93B3D"/>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38">
    <w:name w:val="Изящная таблица 113"/>
    <w:basedOn w:val="afb"/>
    <w:next w:val="1f4"/>
    <w:rsid w:val="00D93B3D"/>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4">
    <w:name w:val="Классическая таблица 213"/>
    <w:basedOn w:val="afb"/>
    <w:next w:val="2d"/>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63">
    <w:name w:val="Сетка таблицы116"/>
    <w:basedOn w:val="afb"/>
    <w:next w:val="afff6"/>
    <w:uiPriority w:val="59"/>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fb"/>
    <w:next w:val="afff6"/>
    <w:rsid w:val="00D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 813"/>
    <w:basedOn w:val="afb"/>
    <w:next w:val="82"/>
    <w:rsid w:val="00D93B3D"/>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35">
    <w:name w:val="Сетка таблицы 213"/>
    <w:basedOn w:val="afb"/>
    <w:next w:val="2f2"/>
    <w:rsid w:val="00D93B3D"/>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39">
    <w:name w:val="Сетка таблицы 113"/>
    <w:basedOn w:val="afb"/>
    <w:next w:val="1f9"/>
    <w:rsid w:val="00D93B3D"/>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34">
    <w:name w:val="Простая таблица 313"/>
    <w:basedOn w:val="afb"/>
    <w:next w:val="3f6"/>
    <w:rsid w:val="00D93B3D"/>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3">
    <w:name w:val="Средняя заливка 2 - Акцент 413"/>
    <w:basedOn w:val="afb"/>
    <w:next w:val="2-4"/>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134">
    <w:name w:val="Нет списка1113"/>
    <w:next w:val="afc"/>
    <w:uiPriority w:val="99"/>
    <w:semiHidden/>
    <w:unhideWhenUsed/>
    <w:rsid w:val="00D93B3D"/>
  </w:style>
  <w:style w:type="table" w:customStyle="1" w:styleId="1334">
    <w:name w:val="Средний список 133"/>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50">
    <w:name w:val="Средний список 11115"/>
    <w:basedOn w:val="afb"/>
    <w:next w:val="136"/>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34">
    <w:name w:val="Светлая заливка43"/>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27">
    <w:name w:val="Нет списка212"/>
    <w:next w:val="afc"/>
    <w:uiPriority w:val="99"/>
    <w:semiHidden/>
    <w:unhideWhenUsed/>
    <w:rsid w:val="00D93B3D"/>
  </w:style>
  <w:style w:type="numbering" w:customStyle="1" w:styleId="111122">
    <w:name w:val="Нет списка11112"/>
    <w:next w:val="afc"/>
    <w:uiPriority w:val="99"/>
    <w:semiHidden/>
    <w:unhideWhenUsed/>
    <w:rsid w:val="00D93B3D"/>
  </w:style>
  <w:style w:type="table" w:customStyle="1" w:styleId="11231">
    <w:name w:val="Средний список 112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35">
    <w:name w:val="Нет списка33"/>
    <w:next w:val="afc"/>
    <w:semiHidden/>
    <w:unhideWhenUsed/>
    <w:rsid w:val="00D93B3D"/>
  </w:style>
  <w:style w:type="table" w:customStyle="1" w:styleId="11331">
    <w:name w:val="Средний список 113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33">
    <w:name w:val="Светлая заливка123"/>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23">
    <w:name w:val="Нет списка42"/>
    <w:next w:val="afc"/>
    <w:uiPriority w:val="99"/>
    <w:semiHidden/>
    <w:unhideWhenUsed/>
    <w:rsid w:val="00D93B3D"/>
  </w:style>
  <w:style w:type="table" w:customStyle="1" w:styleId="11431">
    <w:name w:val="Средний список 114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31">
    <w:name w:val="Средний список 115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26">
    <w:name w:val="Нет списка52"/>
    <w:next w:val="afc"/>
    <w:uiPriority w:val="99"/>
    <w:semiHidden/>
    <w:unhideWhenUsed/>
    <w:rsid w:val="00D93B3D"/>
  </w:style>
  <w:style w:type="table" w:customStyle="1" w:styleId="11630">
    <w:name w:val="Средний список 116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36">
    <w:name w:val="Светлая заливка213"/>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22">
    <w:name w:val="Нет списка62"/>
    <w:next w:val="afc"/>
    <w:uiPriority w:val="99"/>
    <w:semiHidden/>
    <w:unhideWhenUsed/>
    <w:rsid w:val="00D93B3D"/>
  </w:style>
  <w:style w:type="table" w:customStyle="1" w:styleId="1173">
    <w:name w:val="Средний список 117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3">
    <w:name w:val="Средний список 118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30">
    <w:name w:val="Средний список 119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3">
    <w:name w:val="Средний список 1110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23">
    <w:name w:val="Нет списка72"/>
    <w:next w:val="afc"/>
    <w:uiPriority w:val="99"/>
    <w:semiHidden/>
    <w:unhideWhenUsed/>
    <w:rsid w:val="00D93B3D"/>
  </w:style>
  <w:style w:type="table" w:customStyle="1" w:styleId="1111130">
    <w:name w:val="Средний список 11111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30">
    <w:name w:val="Светлая заливка323"/>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22">
    <w:name w:val="Нет списка82"/>
    <w:next w:val="afc"/>
    <w:uiPriority w:val="99"/>
    <w:semiHidden/>
    <w:unhideWhenUsed/>
    <w:rsid w:val="00D93B3D"/>
  </w:style>
  <w:style w:type="table" w:customStyle="1" w:styleId="111230">
    <w:name w:val="Средний список 1112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30">
    <w:name w:val="Средний список 1113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3">
    <w:name w:val="Средний список 1114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3">
    <w:name w:val="Средний список 1115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3">
    <w:name w:val="Средний список 11163"/>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31">
    <w:name w:val="Светлая заливка1163"/>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30">
    <w:name w:val="Светлая заливка333"/>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35">
    <w:name w:val="Светлая заливка133"/>
    <w:basedOn w:val="afb"/>
    <w:next w:val="4e"/>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30">
    <w:name w:val="Сетка таблицы 5113"/>
    <w:basedOn w:val="afb"/>
    <w:next w:val="55"/>
    <w:rsid w:val="00D93B3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920">
    <w:name w:val="Нет списка92"/>
    <w:next w:val="afc"/>
    <w:uiPriority w:val="99"/>
    <w:semiHidden/>
    <w:unhideWhenUsed/>
    <w:rsid w:val="00D93B3D"/>
  </w:style>
  <w:style w:type="table" w:customStyle="1" w:styleId="1224">
    <w:name w:val="Простая таблица 122"/>
    <w:basedOn w:val="afb"/>
    <w:next w:val="1f3"/>
    <w:semiHidden/>
    <w:unhideWhenUsed/>
    <w:rsid w:val="00D93B3D"/>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21">
    <w:name w:val="Простая таблица 222"/>
    <w:basedOn w:val="afb"/>
    <w:next w:val="29"/>
    <w:semiHidden/>
    <w:unhideWhenUsed/>
    <w:rsid w:val="00D93B3D"/>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21">
    <w:name w:val="Простая таблица 322"/>
    <w:basedOn w:val="afb"/>
    <w:next w:val="3f6"/>
    <w:semiHidden/>
    <w:unhideWhenUsed/>
    <w:rsid w:val="00D93B3D"/>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25">
    <w:name w:val="Классическая таблица 122"/>
    <w:basedOn w:val="afb"/>
    <w:next w:val="1f2"/>
    <w:semiHidden/>
    <w:unhideWhenUsed/>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22">
    <w:name w:val="Классическая таблица 222"/>
    <w:basedOn w:val="afb"/>
    <w:next w:val="2d"/>
    <w:semiHidden/>
    <w:unhideWhenUsed/>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223">
    <w:name w:val="Столбцы таблицы 222"/>
    <w:basedOn w:val="afb"/>
    <w:next w:val="28"/>
    <w:semiHidden/>
    <w:unhideWhenUsed/>
    <w:rsid w:val="00D93B3D"/>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22">
    <w:name w:val="Столбцы таблицы 322"/>
    <w:basedOn w:val="afb"/>
    <w:next w:val="38"/>
    <w:semiHidden/>
    <w:unhideWhenUsed/>
    <w:rsid w:val="00D93B3D"/>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20">
    <w:name w:val="Столбцы таблицы 422"/>
    <w:basedOn w:val="afb"/>
    <w:next w:val="48"/>
    <w:semiHidden/>
    <w:unhideWhenUsed/>
    <w:rsid w:val="00D93B3D"/>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22">
    <w:name w:val="Столбцы таблицы 522"/>
    <w:basedOn w:val="afb"/>
    <w:next w:val="59"/>
    <w:semiHidden/>
    <w:unhideWhenUsed/>
    <w:rsid w:val="00D93B3D"/>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26">
    <w:name w:val="Сетка таблицы 122"/>
    <w:basedOn w:val="afb"/>
    <w:next w:val="1f9"/>
    <w:semiHidden/>
    <w:unhideWhenUsed/>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24">
    <w:name w:val="Сетка таблицы 222"/>
    <w:basedOn w:val="afb"/>
    <w:next w:val="2f2"/>
    <w:semiHidden/>
    <w:unhideWhenUsed/>
    <w:rsid w:val="00D93B3D"/>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532">
    <w:name w:val="Сетка таблицы 532"/>
    <w:basedOn w:val="afb"/>
    <w:next w:val="55"/>
    <w:semiHidden/>
    <w:unhideWhenUsed/>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20">
    <w:name w:val="Сетка таблицы 822"/>
    <w:basedOn w:val="afb"/>
    <w:next w:val="82"/>
    <w:semiHidden/>
    <w:unhideWhenUsed/>
    <w:rsid w:val="00D93B3D"/>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2">
    <w:name w:val="Таблица-список 122"/>
    <w:basedOn w:val="afb"/>
    <w:next w:val="-10"/>
    <w:semiHidden/>
    <w:unhideWhenUsed/>
    <w:rsid w:val="00D93B3D"/>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2">
    <w:name w:val="Таблица-список 222"/>
    <w:basedOn w:val="afb"/>
    <w:next w:val="-20"/>
    <w:semiHidden/>
    <w:unhideWhenUsed/>
    <w:rsid w:val="00D93B3D"/>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e">
    <w:name w:val="Современная таблица22"/>
    <w:basedOn w:val="afb"/>
    <w:next w:val="affff1"/>
    <w:semiHidden/>
    <w:unhideWhenUsed/>
    <w:rsid w:val="00D93B3D"/>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2f">
    <w:name w:val="Изысканная таблица22"/>
    <w:basedOn w:val="afb"/>
    <w:next w:val="affff5"/>
    <w:semiHidden/>
    <w:unhideWhenUsed/>
    <w:rsid w:val="00D93B3D"/>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22f0">
    <w:name w:val="Стандартная таблица22"/>
    <w:basedOn w:val="afb"/>
    <w:next w:val="affff2"/>
    <w:semiHidden/>
    <w:unhideWhenUsed/>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27">
    <w:name w:val="Изящная таблица 122"/>
    <w:basedOn w:val="afb"/>
    <w:next w:val="1f4"/>
    <w:semiHidden/>
    <w:unhideWhenUsed/>
    <w:rsid w:val="00D93B3D"/>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25">
    <w:name w:val="Изящная таблица 222"/>
    <w:basedOn w:val="afb"/>
    <w:next w:val="2a"/>
    <w:semiHidden/>
    <w:unhideWhenUsed/>
    <w:rsid w:val="00D93B3D"/>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20">
    <w:name w:val="Веб-таблица 122"/>
    <w:basedOn w:val="afb"/>
    <w:next w:val="-11"/>
    <w:semiHidden/>
    <w:unhideWhenUsed/>
    <w:rsid w:val="00D93B3D"/>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20">
    <w:name w:val="Веб-таблица 222"/>
    <w:basedOn w:val="afb"/>
    <w:next w:val="-21"/>
    <w:semiHidden/>
    <w:unhideWhenUsed/>
    <w:rsid w:val="00D93B3D"/>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2">
    <w:name w:val="Веб-таблица 322"/>
    <w:basedOn w:val="afb"/>
    <w:next w:val="-3"/>
    <w:semiHidden/>
    <w:unhideWhenUsed/>
    <w:rsid w:val="00D93B3D"/>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22">
    <w:name w:val="Средняя заливка 2 - Акцент 422"/>
    <w:basedOn w:val="afb"/>
    <w:next w:val="2-4"/>
    <w:uiPriority w:val="64"/>
    <w:semiHidden/>
    <w:unhideWhenUsed/>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f1">
    <w:name w:val="Папушкин22"/>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20">
    <w:name w:val="Сетка таблицы 5222"/>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72">
    <w:name w:val="Средний список 1117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2">
    <w:name w:val="Средний список 1 - Акцент 112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420">
    <w:name w:val="Светлая заливка142"/>
    <w:basedOn w:val="afb"/>
    <w:uiPriority w:val="60"/>
    <w:rsid w:val="00D93B3D"/>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20">
    <w:name w:val="Средний список 12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226">
    <w:name w:val="Светлая заливка22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20">
    <w:name w:val="Светлая заливка117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20">
    <w:name w:val="Светлая заливка113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2">
    <w:name w:val="Светлая заливка115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23">
    <w:name w:val="Светлая заливка111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20">
    <w:name w:val="Светлая заливка34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2">
    <w:name w:val="Light Shading1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20">
    <w:name w:val="Светлая заливка112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Светлая заливка114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f4">
    <w:name w:val="рпдлпжлопж12"/>
    <w:basedOn w:val="afb"/>
    <w:uiPriority w:val="99"/>
    <w:rsid w:val="00D93B3D"/>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cPr>
    </w:tblStylePr>
  </w:style>
  <w:style w:type="table" w:customStyle="1" w:styleId="31120">
    <w:name w:val="Светлая заливка31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22">
    <w:name w:val="Сетка таблицы 5122"/>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29">
    <w:name w:val="Папушкин112"/>
    <w:basedOn w:val="afff6"/>
    <w:rsid w:val="00D93B3D"/>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2">
    <w:name w:val="Сетка таблицы 52112"/>
    <w:basedOn w:val="afb"/>
    <w:rsid w:val="00D93B3D"/>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21">
    <w:name w:val="Столбцы таблицы 3112"/>
    <w:basedOn w:val="afb"/>
    <w:rsid w:val="00D93B3D"/>
    <w:pPr>
      <w:widowControl w:val="0"/>
      <w:adjustRightInd w:val="0"/>
      <w:spacing w:line="360" w:lineRule="atLeast"/>
      <w:ind w:firstLine="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20">
    <w:name w:val="Столбцы таблицы 4112"/>
    <w:basedOn w:val="afb"/>
    <w:rsid w:val="00D93B3D"/>
    <w:pPr>
      <w:widowControl w:val="0"/>
      <w:adjustRightInd w:val="0"/>
      <w:spacing w:line="360" w:lineRule="atLeast"/>
      <w:ind w:firstLine="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20">
    <w:name w:val="Столбцы таблицы 5112"/>
    <w:basedOn w:val="afb"/>
    <w:rsid w:val="00D93B3D"/>
    <w:pPr>
      <w:widowControl w:val="0"/>
      <w:adjustRightInd w:val="0"/>
      <w:spacing w:line="360" w:lineRule="atLeast"/>
      <w:ind w:firstLine="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2">
    <w:name w:val="Таблица-список 1112"/>
    <w:basedOn w:val="afb"/>
    <w:rsid w:val="00D93B3D"/>
    <w:pPr>
      <w:widowControl w:val="0"/>
      <w:adjustRightInd w:val="0"/>
      <w:spacing w:line="360" w:lineRule="atLeast"/>
      <w:ind w:firstLine="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20">
    <w:name w:val="Столбцы таблицы 2112"/>
    <w:basedOn w:val="afb"/>
    <w:rsid w:val="00D93B3D"/>
    <w:pPr>
      <w:widowControl w:val="0"/>
      <w:adjustRightInd w:val="0"/>
      <w:spacing w:line="360" w:lineRule="atLeast"/>
      <w:ind w:firstLine="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2">
    <w:name w:val="Таблица-список 2112"/>
    <w:basedOn w:val="afb"/>
    <w:rsid w:val="00D93B3D"/>
    <w:pPr>
      <w:widowControl w:val="0"/>
      <w:adjustRightInd w:val="0"/>
      <w:spacing w:line="360" w:lineRule="atLeast"/>
      <w:ind w:firstLine="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a">
    <w:name w:val="Современная таблица112"/>
    <w:basedOn w:val="afb"/>
    <w:rsid w:val="00D93B3D"/>
    <w:pPr>
      <w:widowControl w:val="0"/>
      <w:adjustRightInd w:val="0"/>
      <w:spacing w:line="360" w:lineRule="atLeast"/>
      <w:ind w:firstLine="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82">
    <w:name w:val="Средний список 1118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2">
    <w:name w:val="Средний список 1 - Акцент 1111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121">
    <w:name w:val="Простая таблица 2112"/>
    <w:basedOn w:val="afb"/>
    <w:rsid w:val="00D93B3D"/>
    <w:pPr>
      <w:widowControl w:val="0"/>
      <w:adjustRightInd w:val="0"/>
      <w:spacing w:line="360" w:lineRule="atLeast"/>
      <w:ind w:firstLine="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2b">
    <w:name w:val="Стандартная таблица112"/>
    <w:basedOn w:val="afb"/>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24">
    <w:name w:val="Классическая таблица 1112"/>
    <w:basedOn w:val="afb"/>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5">
    <w:name w:val="Простая таблица 1112"/>
    <w:basedOn w:val="afb"/>
    <w:rsid w:val="00D93B3D"/>
    <w:pPr>
      <w:widowControl w:val="0"/>
      <w:adjustRightInd w:val="0"/>
      <w:spacing w:before="120" w:after="120"/>
      <w:ind w:firstLine="567"/>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22">
    <w:name w:val="Изящная таблица 2112"/>
    <w:basedOn w:val="afb"/>
    <w:rsid w:val="00D93B3D"/>
    <w:pPr>
      <w:widowControl w:val="0"/>
      <w:adjustRightInd w:val="0"/>
      <w:spacing w:before="120" w:after="120"/>
      <w:ind w:firstLine="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0">
    <w:name w:val="Веб-таблица 1112"/>
    <w:basedOn w:val="afb"/>
    <w:rsid w:val="00D93B3D"/>
    <w:pPr>
      <w:widowControl w:val="0"/>
      <w:adjustRightInd w:val="0"/>
      <w:spacing w:before="120" w:after="120"/>
      <w:ind w:firstLine="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20">
    <w:name w:val="Веб-таблица 2112"/>
    <w:basedOn w:val="afb"/>
    <w:rsid w:val="00D93B3D"/>
    <w:pPr>
      <w:widowControl w:val="0"/>
      <w:adjustRightInd w:val="0"/>
      <w:spacing w:before="120" w:after="120"/>
      <w:ind w:firstLine="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2">
    <w:name w:val="Веб-таблица 3112"/>
    <w:basedOn w:val="afb"/>
    <w:rsid w:val="00D93B3D"/>
    <w:pPr>
      <w:widowControl w:val="0"/>
      <w:adjustRightInd w:val="0"/>
      <w:spacing w:before="120" w:after="120"/>
      <w:ind w:firstLine="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2c">
    <w:name w:val="Изысканная таблица112"/>
    <w:basedOn w:val="afb"/>
    <w:rsid w:val="00D93B3D"/>
    <w:pPr>
      <w:widowControl w:val="0"/>
      <w:adjustRightInd w:val="0"/>
      <w:spacing w:before="120" w:after="120"/>
      <w:ind w:firstLine="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126">
    <w:name w:val="Изящная таблица 1112"/>
    <w:basedOn w:val="afb"/>
    <w:rsid w:val="00D93B3D"/>
    <w:pPr>
      <w:widowControl w:val="0"/>
      <w:adjustRightInd w:val="0"/>
      <w:spacing w:before="120" w:after="120"/>
      <w:ind w:firstLine="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23">
    <w:name w:val="Классическая таблица 2112"/>
    <w:basedOn w:val="afb"/>
    <w:rsid w:val="00D93B3D"/>
    <w:pPr>
      <w:widowControl w:val="0"/>
      <w:adjustRightInd w:val="0"/>
      <w:spacing w:before="120" w:after="120"/>
      <w:ind w:firstLine="567"/>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2">
    <w:name w:val="Сетка таблицы 8112"/>
    <w:basedOn w:val="afb"/>
    <w:rsid w:val="00D93B3D"/>
    <w:pPr>
      <w:widowControl w:val="0"/>
      <w:adjustRightInd w:val="0"/>
      <w:spacing w:before="120" w:after="120"/>
      <w:ind w:firstLine="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24">
    <w:name w:val="Сетка таблицы 2112"/>
    <w:basedOn w:val="afb"/>
    <w:rsid w:val="00D93B3D"/>
    <w:pPr>
      <w:widowControl w:val="0"/>
      <w:adjustRightInd w:val="0"/>
      <w:spacing w:before="120" w:after="120"/>
      <w:ind w:firstLine="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27">
    <w:name w:val="Сетка таблицы 1112"/>
    <w:basedOn w:val="afb"/>
    <w:rsid w:val="00D93B3D"/>
    <w:pPr>
      <w:widowControl w:val="0"/>
      <w:adjustRightInd w:val="0"/>
      <w:spacing w:before="120" w:after="120"/>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22">
    <w:name w:val="Простая таблица 3112"/>
    <w:basedOn w:val="afb"/>
    <w:rsid w:val="00D93B3D"/>
    <w:pPr>
      <w:widowControl w:val="0"/>
      <w:adjustRightInd w:val="0"/>
      <w:spacing w:before="120" w:after="120"/>
      <w:ind w:firstLine="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2">
    <w:name w:val="Средняя заливка 2 - Акцент 4112"/>
    <w:basedOn w:val="afb"/>
    <w:uiPriority w:val="64"/>
    <w:rsid w:val="00D93B3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редний список 131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20">
    <w:name w:val="Средний список 11112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121">
    <w:name w:val="Светлая заливка4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21">
    <w:name w:val="Средний список 112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21">
    <w:name w:val="Средний список 113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121">
    <w:name w:val="Светлая заливка12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1">
    <w:name w:val="Средний список 114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20">
    <w:name w:val="Средний список 115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2">
    <w:name w:val="Средний список 116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125">
    <w:name w:val="Светлая заливка21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2">
    <w:name w:val="Средний список 117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2">
    <w:name w:val="Средний список 118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2">
    <w:name w:val="Средний список 119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2">
    <w:name w:val="Средний список 1110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20">
    <w:name w:val="Средний список 1111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20">
    <w:name w:val="Светлая заливка32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12">
    <w:name w:val="Средний список 1112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2">
    <w:name w:val="Средний список 1113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2">
    <w:name w:val="Средний список 1114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2">
    <w:name w:val="Средний список 1115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2">
    <w:name w:val="Средний список 1116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DengXian" w:eastAsia="Times New Roman" w:hAnsi="DengXian"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20">
    <w:name w:val="Светлая заливка11612"/>
    <w:basedOn w:val="afb"/>
    <w:uiPriority w:val="60"/>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2">
    <w:name w:val="Светлая заливка33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21">
    <w:name w:val="Светлая заливка1312"/>
    <w:basedOn w:val="afb"/>
    <w:uiPriority w:val="60"/>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2">
    <w:name w:val="Сетка таблицы 51112"/>
    <w:basedOn w:val="afb"/>
    <w:rsid w:val="00D93B3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315">
    <w:name w:val="Заголовок 3 ур15"/>
    <w:uiPriority w:val="99"/>
    <w:rsid w:val="00D93B3D"/>
    <w:pPr>
      <w:numPr>
        <w:numId w:val="12"/>
      </w:numPr>
    </w:pPr>
  </w:style>
  <w:style w:type="numbering" w:customStyle="1" w:styleId="1111152">
    <w:name w:val="1 / 1.1 / 1.1.52"/>
    <w:basedOn w:val="afc"/>
    <w:next w:val="111111"/>
    <w:unhideWhenUsed/>
    <w:rsid w:val="00D93B3D"/>
    <w:pPr>
      <w:numPr>
        <w:numId w:val="13"/>
      </w:numPr>
    </w:pPr>
  </w:style>
  <w:style w:type="numbering" w:customStyle="1" w:styleId="112">
    <w:name w:val="Стиль112"/>
    <w:uiPriority w:val="99"/>
    <w:rsid w:val="00D93B3D"/>
    <w:pPr>
      <w:numPr>
        <w:numId w:val="14"/>
      </w:numPr>
    </w:pPr>
  </w:style>
  <w:style w:type="numbering" w:customStyle="1" w:styleId="212">
    <w:name w:val="Заголовок 2 уровень12"/>
    <w:uiPriority w:val="99"/>
    <w:rsid w:val="00D93B3D"/>
    <w:pPr>
      <w:numPr>
        <w:numId w:val="15"/>
      </w:numPr>
    </w:pPr>
  </w:style>
  <w:style w:type="table" w:customStyle="1" w:styleId="640">
    <w:name w:val="Сетка таблицы64"/>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
    <w:basedOn w:val="afb"/>
    <w:next w:val="afff6"/>
    <w:uiPriority w:val="59"/>
    <w:rsid w:val="00D93B3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Изысканная таблица52"/>
    <w:basedOn w:val="afb"/>
    <w:next w:val="affff5"/>
    <w:rsid w:val="00D93B3D"/>
    <w:pPr>
      <w:widowControl w:val="0"/>
      <w:adjustRightInd w:val="0"/>
      <w:spacing w:before="120" w:after="120" w:line="360" w:lineRule="auto"/>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520">
    <w:name w:val="Изящная таблица 152"/>
    <w:basedOn w:val="afb"/>
    <w:next w:val="1f4"/>
    <w:rsid w:val="00D93B3D"/>
    <w:pPr>
      <w:widowControl w:val="0"/>
      <w:adjustRightInd w:val="0"/>
      <w:spacing w:before="120" w:after="120" w:line="360" w:lineRule="auto"/>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21">
    <w:name w:val="Классическая таблица 252"/>
    <w:basedOn w:val="afb"/>
    <w:next w:val="2d"/>
    <w:rsid w:val="00D93B3D"/>
    <w:pPr>
      <w:widowControl w:val="0"/>
      <w:adjustRightInd w:val="0"/>
      <w:spacing w:before="120" w:after="120" w:line="360" w:lineRule="auto"/>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421">
    <w:name w:val="Сетка таблицы142"/>
    <w:basedOn w:val="afb"/>
    <w:next w:val="afff6"/>
    <w:rsid w:val="00D93B3D"/>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fb"/>
    <w:next w:val="afff6"/>
    <w:rsid w:val="00D93B3D"/>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2">
    <w:name w:val="Сетка таблицы 852"/>
    <w:basedOn w:val="afb"/>
    <w:next w:val="82"/>
    <w:rsid w:val="00D93B3D"/>
    <w:pPr>
      <w:widowControl w:val="0"/>
      <w:adjustRightInd w:val="0"/>
      <w:spacing w:before="120" w:after="120" w:line="360" w:lineRule="auto"/>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823">
    <w:name w:val="Сетка таблицы8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
    <w:name w:val="Сетка таблицы9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fb"/>
    <w:next w:val="afff6"/>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Сетка таблицы18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3">
    <w:name w:val="Заголовок 3 ур112"/>
    <w:uiPriority w:val="99"/>
    <w:rsid w:val="00D93B3D"/>
  </w:style>
  <w:style w:type="numbering" w:customStyle="1" w:styleId="1021">
    <w:name w:val="Нет списка102"/>
    <w:next w:val="afc"/>
    <w:uiPriority w:val="99"/>
    <w:semiHidden/>
    <w:unhideWhenUsed/>
    <w:rsid w:val="00D93B3D"/>
  </w:style>
  <w:style w:type="table" w:customStyle="1" w:styleId="TableGridReport14">
    <w:name w:val="Table Grid Report14"/>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8">
    <w:name w:val="Стиль122"/>
    <w:uiPriority w:val="99"/>
    <w:rsid w:val="00D93B3D"/>
  </w:style>
  <w:style w:type="numbering" w:customStyle="1" w:styleId="1241">
    <w:name w:val="Нет списка124"/>
    <w:next w:val="afc"/>
    <w:uiPriority w:val="99"/>
    <w:semiHidden/>
    <w:unhideWhenUsed/>
    <w:rsid w:val="00D93B3D"/>
  </w:style>
  <w:style w:type="table" w:customStyle="1" w:styleId="1920">
    <w:name w:val="Сетка таблицы192"/>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Рис.4"/>
    <w:rsid w:val="00D93B3D"/>
    <w:pPr>
      <w:numPr>
        <w:numId w:val="25"/>
      </w:numPr>
    </w:pPr>
  </w:style>
  <w:style w:type="table" w:customStyle="1" w:styleId="-332">
    <w:name w:val="Веб-таблица 332"/>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222">
    <w:name w:val="Нет списка1122"/>
    <w:next w:val="afc"/>
    <w:uiPriority w:val="99"/>
    <w:semiHidden/>
    <w:unhideWhenUsed/>
    <w:rsid w:val="00D93B3D"/>
  </w:style>
  <w:style w:type="table" w:customStyle="1" w:styleId="21126">
    <w:name w:val="Сетка таблицы2112"/>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8">
    <w:name w:val="Сетка таблицы1112"/>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227">
    <w:name w:val="Нет списка222"/>
    <w:next w:val="afc"/>
    <w:uiPriority w:val="99"/>
    <w:semiHidden/>
    <w:unhideWhenUsed/>
    <w:rsid w:val="00D93B3D"/>
  </w:style>
  <w:style w:type="table" w:customStyle="1" w:styleId="3124">
    <w:name w:val="Сетка таблицы312"/>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Рис.13"/>
    <w:rsid w:val="00D93B3D"/>
    <w:pPr>
      <w:numPr>
        <w:numId w:val="22"/>
      </w:numPr>
    </w:pPr>
  </w:style>
  <w:style w:type="table" w:customStyle="1" w:styleId="-3122">
    <w:name w:val="Веб-таблица 3122"/>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122">
    <w:name w:val="Нет списка1212"/>
    <w:next w:val="afc"/>
    <w:uiPriority w:val="99"/>
    <w:semiHidden/>
    <w:unhideWhenUsed/>
    <w:rsid w:val="00D93B3D"/>
  </w:style>
  <w:style w:type="table" w:customStyle="1" w:styleId="TableGridReport113">
    <w:name w:val="Table Grid Report113"/>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
    <w:name w:val="Сетка таблицы1212"/>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
    <w:name w:val="Table Normal3"/>
    <w:uiPriority w:val="2"/>
    <w:semiHidden/>
    <w:unhideWhenUsed/>
    <w:qFormat/>
    <w:rsid w:val="00D93B3D"/>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numbering" w:customStyle="1" w:styleId="31220">
    <w:name w:val="Заголовок 3 ур122"/>
    <w:uiPriority w:val="99"/>
    <w:rsid w:val="00D93B3D"/>
  </w:style>
  <w:style w:type="table" w:customStyle="1" w:styleId="1324">
    <w:name w:val="Классическая таблица 132"/>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20">
    <w:name w:val="Сетка таблицы61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5">
    <w:name w:val="Нет списка132"/>
    <w:next w:val="afc"/>
    <w:uiPriority w:val="99"/>
    <w:semiHidden/>
    <w:unhideWhenUsed/>
    <w:rsid w:val="00D93B3D"/>
  </w:style>
  <w:style w:type="table" w:customStyle="1" w:styleId="TableGridReport22">
    <w:name w:val="Table Grid Report22"/>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Стиль132"/>
    <w:uiPriority w:val="99"/>
    <w:rsid w:val="00D93B3D"/>
    <w:pPr>
      <w:numPr>
        <w:numId w:val="9"/>
      </w:numPr>
    </w:pPr>
  </w:style>
  <w:style w:type="numbering" w:customStyle="1" w:styleId="1422">
    <w:name w:val="Нет списка142"/>
    <w:next w:val="afc"/>
    <w:uiPriority w:val="99"/>
    <w:semiHidden/>
    <w:unhideWhenUsed/>
    <w:rsid w:val="00D93B3D"/>
  </w:style>
  <w:style w:type="table" w:customStyle="1" w:styleId="1102">
    <w:name w:val="Сетка таблицы1102"/>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Рис.22"/>
    <w:rsid w:val="00D93B3D"/>
    <w:pPr>
      <w:numPr>
        <w:numId w:val="17"/>
      </w:numPr>
    </w:pPr>
  </w:style>
  <w:style w:type="table" w:customStyle="1" w:styleId="-342">
    <w:name w:val="Веб-таблица 342"/>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322">
    <w:name w:val="Нет списка1132"/>
    <w:next w:val="afc"/>
    <w:uiPriority w:val="99"/>
    <w:semiHidden/>
    <w:unhideWhenUsed/>
    <w:rsid w:val="00D93B3D"/>
  </w:style>
  <w:style w:type="table" w:customStyle="1" w:styleId="TableGridReport122">
    <w:name w:val="Table Grid Report122"/>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fc"/>
    <w:uiPriority w:val="99"/>
    <w:semiHidden/>
    <w:unhideWhenUsed/>
    <w:rsid w:val="00D93B3D"/>
  </w:style>
  <w:style w:type="table" w:customStyle="1" w:styleId="3223">
    <w:name w:val="Сетка таблицы322"/>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Рис.112"/>
    <w:rsid w:val="00D93B3D"/>
    <w:pPr>
      <w:numPr>
        <w:numId w:val="11"/>
      </w:numPr>
    </w:pPr>
  </w:style>
  <w:style w:type="table" w:customStyle="1" w:styleId="-3132">
    <w:name w:val="Веб-таблица 3132"/>
    <w:basedOn w:val="afb"/>
    <w:next w:val="-3"/>
    <w:rsid w:val="00D93B3D"/>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220">
    <w:name w:val="Нет списка1222"/>
    <w:next w:val="afc"/>
    <w:uiPriority w:val="99"/>
    <w:semiHidden/>
    <w:unhideWhenUsed/>
    <w:rsid w:val="00D93B3D"/>
  </w:style>
  <w:style w:type="table" w:customStyle="1" w:styleId="TableGridReport1112">
    <w:name w:val="Table Grid Report1112"/>
    <w:basedOn w:val="afb"/>
    <w:next w:val="afff6"/>
    <w:uiPriority w:val="5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fb"/>
    <w:next w:val="afff6"/>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
    <w:basedOn w:val="afb"/>
    <w:next w:val="afff6"/>
    <w:uiPriority w:val="59"/>
    <w:rsid w:val="00D93B3D"/>
    <w:rPr>
      <w:rFonts w:ascii="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2"/>
    <w:semiHidden/>
    <w:unhideWhenUsed/>
    <w:qFormat/>
    <w:rsid w:val="00D93B3D"/>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numbering" w:customStyle="1" w:styleId="31320">
    <w:name w:val="Заголовок 3 ур132"/>
    <w:uiPriority w:val="99"/>
    <w:rsid w:val="00D93B3D"/>
  </w:style>
  <w:style w:type="table" w:customStyle="1" w:styleId="1423">
    <w:name w:val="Классическая таблица 142"/>
    <w:basedOn w:val="afb"/>
    <w:next w:val="1f2"/>
    <w:rsid w:val="00D93B3D"/>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20">
    <w:name w:val="Сетка таблицы62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20">
    <w:name w:val="Сетка таблицы722"/>
    <w:basedOn w:val="afb"/>
    <w:next w:val="afff6"/>
    <w:uiPriority w:val="39"/>
    <w:rsid w:val="00D93B3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2">
    <w:name w:val="Table Grid Report32"/>
    <w:basedOn w:val="afb"/>
    <w:next w:val="afff6"/>
    <w:uiPriority w:val="59"/>
    <w:rsid w:val="00D93B3D"/>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1">
    <w:name w:val="Table Grid Report41"/>
    <w:basedOn w:val="afb"/>
    <w:next w:val="afff6"/>
    <w:uiPriority w:val="59"/>
    <w:rsid w:val="00D93B3D"/>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
    <w:name w:val="Нет списка312"/>
    <w:next w:val="afc"/>
    <w:semiHidden/>
    <w:rsid w:val="00D93B3D"/>
  </w:style>
  <w:style w:type="table" w:customStyle="1" w:styleId="TableGridReport51">
    <w:name w:val="Table Grid Report51"/>
    <w:basedOn w:val="afb"/>
    <w:next w:val="afff6"/>
    <w:uiPriority w:val="59"/>
    <w:rsid w:val="00D93B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
    <w:next w:val="afc"/>
    <w:uiPriority w:val="99"/>
    <w:semiHidden/>
    <w:unhideWhenUsed/>
    <w:rsid w:val="00D93B3D"/>
  </w:style>
  <w:style w:type="numbering" w:customStyle="1" w:styleId="1621">
    <w:name w:val="Нет списка162"/>
    <w:next w:val="afc"/>
    <w:uiPriority w:val="99"/>
    <w:semiHidden/>
    <w:unhideWhenUsed/>
    <w:rsid w:val="00D93B3D"/>
  </w:style>
  <w:style w:type="numbering" w:customStyle="1" w:styleId="11422">
    <w:name w:val="Нет списка1142"/>
    <w:next w:val="afc"/>
    <w:uiPriority w:val="99"/>
    <w:semiHidden/>
    <w:unhideWhenUsed/>
    <w:rsid w:val="00D93B3D"/>
  </w:style>
  <w:style w:type="numbering" w:customStyle="1" w:styleId="1111162">
    <w:name w:val="1 / 1.1 / 1.1.62"/>
    <w:basedOn w:val="afc"/>
    <w:next w:val="111111"/>
    <w:rsid w:val="00D93B3D"/>
  </w:style>
  <w:style w:type="table" w:customStyle="1" w:styleId="11192">
    <w:name w:val="Средний список 1119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
    <w:name w:val="Средний список 1 - Акцент 113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11210">
    <w:name w:val="Нет списка11121"/>
    <w:next w:val="afc"/>
    <w:uiPriority w:val="99"/>
    <w:semiHidden/>
    <w:unhideWhenUsed/>
    <w:rsid w:val="00D93B3D"/>
  </w:style>
  <w:style w:type="table" w:customStyle="1" w:styleId="12222">
    <w:name w:val="Средний список 12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Harlow Solid Italic" w:eastAsia="Times New Roman" w:hAnsi="Harlow Solid Ital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2228">
    <w:name w:val="Заголовок 2 уровень22"/>
    <w:basedOn w:val="afc"/>
    <w:uiPriority w:val="99"/>
    <w:rsid w:val="00D93B3D"/>
  </w:style>
  <w:style w:type="numbering" w:customStyle="1" w:styleId="3224">
    <w:name w:val="Заголовок 3 ур22"/>
    <w:basedOn w:val="afc"/>
    <w:uiPriority w:val="99"/>
    <w:rsid w:val="00D93B3D"/>
  </w:style>
  <w:style w:type="numbering" w:customStyle="1" w:styleId="1424">
    <w:name w:val="Стиль142"/>
    <w:uiPriority w:val="99"/>
    <w:rsid w:val="00D93B3D"/>
  </w:style>
  <w:style w:type="numbering" w:customStyle="1" w:styleId="11111212">
    <w:name w:val="1 / 1.1 / 1.1.212"/>
    <w:basedOn w:val="afc"/>
    <w:next w:val="111111"/>
    <w:locked/>
    <w:rsid w:val="00D93B3D"/>
  </w:style>
  <w:style w:type="numbering" w:customStyle="1" w:styleId="11111312">
    <w:name w:val="1 / 1.1 / 1.1.312"/>
    <w:basedOn w:val="afc"/>
    <w:next w:val="111111"/>
    <w:locked/>
    <w:rsid w:val="00D93B3D"/>
  </w:style>
  <w:style w:type="numbering" w:customStyle="1" w:styleId="2421">
    <w:name w:val="Нет списка242"/>
    <w:next w:val="afc"/>
    <w:uiPriority w:val="99"/>
    <w:semiHidden/>
    <w:unhideWhenUsed/>
    <w:rsid w:val="00D93B3D"/>
  </w:style>
  <w:style w:type="numbering" w:customStyle="1" w:styleId="11111412">
    <w:name w:val="1 / 1.1 / 1.1.412"/>
    <w:basedOn w:val="afc"/>
    <w:next w:val="111111"/>
    <w:rsid w:val="00D93B3D"/>
  </w:style>
  <w:style w:type="table" w:customStyle="1" w:styleId="111102">
    <w:name w:val="Средний список 11110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2">
    <w:name w:val="Средний список 1 - Акцент 1112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111124">
    <w:name w:val="Нет списка111112"/>
    <w:next w:val="afc"/>
    <w:uiPriority w:val="99"/>
    <w:semiHidden/>
    <w:unhideWhenUsed/>
    <w:rsid w:val="00D93B3D"/>
  </w:style>
  <w:style w:type="table" w:customStyle="1" w:styleId="13220">
    <w:name w:val="Средний список 132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2">
    <w:name w:val="Средний список 111132"/>
    <w:basedOn w:val="afb"/>
    <w:next w:val="136"/>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21127">
    <w:name w:val="Нет списка2112"/>
    <w:next w:val="afc"/>
    <w:uiPriority w:val="99"/>
    <w:semiHidden/>
    <w:unhideWhenUsed/>
    <w:rsid w:val="00D93B3D"/>
  </w:style>
  <w:style w:type="numbering" w:customStyle="1" w:styleId="11111121">
    <w:name w:val="Нет списка1111112"/>
    <w:next w:val="afc"/>
    <w:uiPriority w:val="99"/>
    <w:semiHidden/>
    <w:unhideWhenUsed/>
    <w:rsid w:val="00D93B3D"/>
  </w:style>
  <w:style w:type="table" w:customStyle="1" w:styleId="112220">
    <w:name w:val="Средний список 112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215">
    <w:name w:val="Нет списка321"/>
    <w:next w:val="afc"/>
    <w:semiHidden/>
    <w:unhideWhenUsed/>
    <w:rsid w:val="00D93B3D"/>
  </w:style>
  <w:style w:type="table" w:customStyle="1" w:styleId="113220">
    <w:name w:val="Средний список 113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4122">
    <w:name w:val="Нет списка412"/>
    <w:next w:val="afc"/>
    <w:uiPriority w:val="99"/>
    <w:semiHidden/>
    <w:unhideWhenUsed/>
    <w:rsid w:val="00D93B3D"/>
  </w:style>
  <w:style w:type="table" w:customStyle="1" w:styleId="114220">
    <w:name w:val="Средний список 114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22">
    <w:name w:val="Средний список 115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123">
    <w:name w:val="Нет списка512"/>
    <w:next w:val="afc"/>
    <w:uiPriority w:val="99"/>
    <w:semiHidden/>
    <w:unhideWhenUsed/>
    <w:rsid w:val="00D93B3D"/>
  </w:style>
  <w:style w:type="table" w:customStyle="1" w:styleId="11622">
    <w:name w:val="Средний список 116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6121">
    <w:name w:val="Нет списка612"/>
    <w:next w:val="afc"/>
    <w:uiPriority w:val="99"/>
    <w:semiHidden/>
    <w:unhideWhenUsed/>
    <w:rsid w:val="00D93B3D"/>
  </w:style>
  <w:style w:type="table" w:customStyle="1" w:styleId="11722">
    <w:name w:val="Средний список 117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22">
    <w:name w:val="Средний список 118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22">
    <w:name w:val="Средний список 119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22">
    <w:name w:val="Средний список 1110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121">
    <w:name w:val="Нет списка712"/>
    <w:next w:val="afc"/>
    <w:uiPriority w:val="99"/>
    <w:semiHidden/>
    <w:unhideWhenUsed/>
    <w:rsid w:val="00D93B3D"/>
  </w:style>
  <w:style w:type="table" w:customStyle="1" w:styleId="11111220">
    <w:name w:val="Средний список 11111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8121">
    <w:name w:val="Нет списка812"/>
    <w:next w:val="afc"/>
    <w:uiPriority w:val="99"/>
    <w:semiHidden/>
    <w:unhideWhenUsed/>
    <w:rsid w:val="00D93B3D"/>
  </w:style>
  <w:style w:type="table" w:customStyle="1" w:styleId="111222">
    <w:name w:val="Средний список 1112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2">
    <w:name w:val="Средний список 1113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22">
    <w:name w:val="Средний список 1114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22">
    <w:name w:val="Средний список 1115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22">
    <w:name w:val="Средний список 11162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9120">
    <w:name w:val="Нет списка912"/>
    <w:next w:val="afc"/>
    <w:uiPriority w:val="99"/>
    <w:semiHidden/>
    <w:unhideWhenUsed/>
    <w:rsid w:val="00D93B3D"/>
  </w:style>
  <w:style w:type="table" w:customStyle="1" w:styleId="111712">
    <w:name w:val="Средний список 1117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2">
    <w:name w:val="Средний список 1 - Акцент 1121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120">
    <w:name w:val="Средний список 12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812">
    <w:name w:val="Средний список 1118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2">
    <w:name w:val="Средний список 1 - Акцент 111112"/>
    <w:basedOn w:val="afb"/>
    <w:uiPriority w:val="65"/>
    <w:rsid w:val="00D93B3D"/>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31120">
    <w:name w:val="Средний список 1311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12">
    <w:name w:val="Средний список 1111212"/>
    <w:basedOn w:val="afb"/>
    <w:uiPriority w:val="65"/>
    <w:rsid w:val="00D93B3D"/>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1120">
    <w:name w:val="Средний список 112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120">
    <w:name w:val="Средний список 113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4112">
    <w:name w:val="Средний список 114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2">
    <w:name w:val="Средний список 115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2">
    <w:name w:val="Средний список 116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7112">
    <w:name w:val="Средний список 117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12">
    <w:name w:val="Средний список 118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12">
    <w:name w:val="Средний список 119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12">
    <w:name w:val="Средний список 1110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12">
    <w:name w:val="Средний список 11111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12">
    <w:name w:val="Средний список 1112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12">
    <w:name w:val="Средний список 1113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12">
    <w:name w:val="Средний список 1114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12">
    <w:name w:val="Средний список 1115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12">
    <w:name w:val="Средний список 1116112"/>
    <w:basedOn w:val="afb"/>
    <w:uiPriority w:val="65"/>
    <w:rsid w:val="00D93B3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Eras Bold ITC" w:eastAsia="Times New Roman" w:hAnsi="Eras Bold ITC"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142">
    <w:name w:val="Заголовок 3 ур142"/>
    <w:uiPriority w:val="99"/>
    <w:rsid w:val="00D93B3D"/>
  </w:style>
  <w:style w:type="numbering" w:customStyle="1" w:styleId="11111512">
    <w:name w:val="1 / 1.1 / 1.1.512"/>
    <w:basedOn w:val="afc"/>
    <w:next w:val="111111"/>
    <w:semiHidden/>
    <w:unhideWhenUsed/>
    <w:rsid w:val="00D93B3D"/>
  </w:style>
  <w:style w:type="numbering" w:customStyle="1" w:styleId="11129">
    <w:name w:val="Стиль1112"/>
    <w:uiPriority w:val="99"/>
    <w:rsid w:val="00D93B3D"/>
  </w:style>
  <w:style w:type="numbering" w:customStyle="1" w:styleId="21128">
    <w:name w:val="Заголовок 2 уровень112"/>
    <w:uiPriority w:val="99"/>
    <w:rsid w:val="00D93B3D"/>
  </w:style>
  <w:style w:type="numbering" w:customStyle="1" w:styleId="311120">
    <w:name w:val="Заголовок 3 ур1112"/>
    <w:uiPriority w:val="99"/>
    <w:rsid w:val="00D93B3D"/>
  </w:style>
  <w:style w:type="numbering" w:customStyle="1" w:styleId="1012">
    <w:name w:val="Нет списка1012"/>
    <w:next w:val="afc"/>
    <w:uiPriority w:val="99"/>
    <w:semiHidden/>
    <w:unhideWhenUsed/>
    <w:rsid w:val="00D93B3D"/>
  </w:style>
  <w:style w:type="numbering" w:customStyle="1" w:styleId="12124">
    <w:name w:val="Стиль1212"/>
    <w:uiPriority w:val="99"/>
    <w:rsid w:val="00D93B3D"/>
  </w:style>
  <w:style w:type="numbering" w:customStyle="1" w:styleId="12320">
    <w:name w:val="Нет списка1232"/>
    <w:next w:val="afc"/>
    <w:uiPriority w:val="99"/>
    <w:semiHidden/>
    <w:unhideWhenUsed/>
    <w:rsid w:val="00D93B3D"/>
  </w:style>
  <w:style w:type="numbering" w:customStyle="1" w:styleId="327">
    <w:name w:val="Рис.32"/>
    <w:rsid w:val="00D93B3D"/>
  </w:style>
  <w:style w:type="numbering" w:customStyle="1" w:styleId="112122">
    <w:name w:val="Нет списка11212"/>
    <w:next w:val="afc"/>
    <w:uiPriority w:val="99"/>
    <w:semiHidden/>
    <w:unhideWhenUsed/>
    <w:rsid w:val="00D93B3D"/>
  </w:style>
  <w:style w:type="numbering" w:customStyle="1" w:styleId="22121">
    <w:name w:val="Нет списка2212"/>
    <w:next w:val="afc"/>
    <w:uiPriority w:val="99"/>
    <w:semiHidden/>
    <w:unhideWhenUsed/>
    <w:rsid w:val="00D93B3D"/>
  </w:style>
  <w:style w:type="numbering" w:customStyle="1" w:styleId="1229">
    <w:name w:val="Рис.122"/>
    <w:rsid w:val="00D93B3D"/>
  </w:style>
  <w:style w:type="numbering" w:customStyle="1" w:styleId="121121">
    <w:name w:val="Нет списка12112"/>
    <w:next w:val="afc"/>
    <w:uiPriority w:val="99"/>
    <w:semiHidden/>
    <w:unhideWhenUsed/>
    <w:rsid w:val="00D93B3D"/>
  </w:style>
  <w:style w:type="numbering" w:customStyle="1" w:styleId="31212">
    <w:name w:val="Заголовок 3 ур1212"/>
    <w:uiPriority w:val="99"/>
    <w:rsid w:val="00D93B3D"/>
  </w:style>
  <w:style w:type="numbering" w:customStyle="1" w:styleId="13122">
    <w:name w:val="Нет списка1312"/>
    <w:next w:val="afc"/>
    <w:uiPriority w:val="99"/>
    <w:semiHidden/>
    <w:unhideWhenUsed/>
    <w:rsid w:val="00D93B3D"/>
  </w:style>
  <w:style w:type="numbering" w:customStyle="1" w:styleId="13123">
    <w:name w:val="Стиль1312"/>
    <w:uiPriority w:val="99"/>
    <w:rsid w:val="00D93B3D"/>
  </w:style>
  <w:style w:type="numbering" w:customStyle="1" w:styleId="14120">
    <w:name w:val="Нет списка1412"/>
    <w:next w:val="afc"/>
    <w:uiPriority w:val="99"/>
    <w:semiHidden/>
    <w:unhideWhenUsed/>
    <w:rsid w:val="00D93B3D"/>
  </w:style>
  <w:style w:type="numbering" w:customStyle="1" w:styleId="2128">
    <w:name w:val="Рис.212"/>
    <w:rsid w:val="00D93B3D"/>
  </w:style>
  <w:style w:type="numbering" w:customStyle="1" w:styleId="113122">
    <w:name w:val="Нет списка11312"/>
    <w:next w:val="afc"/>
    <w:uiPriority w:val="99"/>
    <w:semiHidden/>
    <w:unhideWhenUsed/>
    <w:rsid w:val="00D93B3D"/>
  </w:style>
  <w:style w:type="numbering" w:customStyle="1" w:styleId="2312">
    <w:name w:val="Нет списка2312"/>
    <w:next w:val="afc"/>
    <w:uiPriority w:val="99"/>
    <w:semiHidden/>
    <w:unhideWhenUsed/>
    <w:rsid w:val="00D93B3D"/>
  </w:style>
  <w:style w:type="numbering" w:customStyle="1" w:styleId="1112a">
    <w:name w:val="Рис.1112"/>
    <w:rsid w:val="00D93B3D"/>
  </w:style>
  <w:style w:type="numbering" w:customStyle="1" w:styleId="122120">
    <w:name w:val="Нет списка12212"/>
    <w:next w:val="afc"/>
    <w:uiPriority w:val="99"/>
    <w:semiHidden/>
    <w:unhideWhenUsed/>
    <w:rsid w:val="00D93B3D"/>
  </w:style>
  <w:style w:type="numbering" w:customStyle="1" w:styleId="31312">
    <w:name w:val="Заголовок 3 ур1312"/>
    <w:uiPriority w:val="99"/>
    <w:rsid w:val="00D93B3D"/>
  </w:style>
  <w:style w:type="numbering" w:customStyle="1" w:styleId="31124">
    <w:name w:val="Нет списка3112"/>
    <w:next w:val="afc"/>
    <w:semiHidden/>
    <w:rsid w:val="00D93B3D"/>
  </w:style>
  <w:style w:type="paragraph" w:customStyle="1" w:styleId="font19">
    <w:name w:val="font19"/>
    <w:basedOn w:val="af9"/>
    <w:uiPriority w:val="99"/>
    <w:rsid w:val="00FA4154"/>
    <w:pPr>
      <w:spacing w:before="100" w:beforeAutospacing="1" w:after="100" w:afterAutospacing="1" w:line="240" w:lineRule="auto"/>
      <w:ind w:firstLine="0"/>
      <w:jc w:val="left"/>
    </w:pPr>
    <w:rPr>
      <w:rFonts w:ascii="Times New Roman" w:hAnsi="Times New Roman"/>
      <w:b/>
      <w:bCs/>
      <w:i/>
      <w:iCs/>
      <w:color w:val="000000"/>
      <w:sz w:val="20"/>
      <w:szCs w:val="20"/>
      <w:lang w:val="ru-RU" w:eastAsia="ru-RU" w:bidi="ar-SA"/>
    </w:rPr>
  </w:style>
  <w:style w:type="paragraph" w:customStyle="1" w:styleId="font20">
    <w:name w:val="font20"/>
    <w:basedOn w:val="af9"/>
    <w:uiPriority w:val="99"/>
    <w:rsid w:val="00FA4154"/>
    <w:pPr>
      <w:spacing w:before="100" w:beforeAutospacing="1" w:after="100" w:afterAutospacing="1" w:line="240" w:lineRule="auto"/>
      <w:ind w:firstLine="0"/>
      <w:jc w:val="left"/>
    </w:pPr>
    <w:rPr>
      <w:rFonts w:ascii="Times New Roman" w:hAnsi="Times New Roman"/>
      <w:b/>
      <w:bCs/>
      <w:i/>
      <w:iCs/>
      <w:color w:val="000000"/>
      <w:sz w:val="20"/>
      <w:szCs w:val="20"/>
      <w:lang w:val="ru-RU" w:eastAsia="ru-RU" w:bidi="ar-SA"/>
    </w:rPr>
  </w:style>
  <w:style w:type="numbering" w:customStyle="1" w:styleId="200">
    <w:name w:val="Нет списка20"/>
    <w:next w:val="afc"/>
    <w:uiPriority w:val="99"/>
    <w:semiHidden/>
    <w:unhideWhenUsed/>
    <w:rsid w:val="00004374"/>
  </w:style>
  <w:style w:type="table" w:customStyle="1" w:styleId="201">
    <w:name w:val="Сетка таблицы20"/>
    <w:basedOn w:val="afb"/>
    <w:next w:val="afff6"/>
    <w:uiPriority w:val="59"/>
    <w:rsid w:val="0000437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3">
    <w:name w:val="Нет списка110"/>
    <w:next w:val="afc"/>
    <w:uiPriority w:val="99"/>
    <w:semiHidden/>
    <w:rsid w:val="00004374"/>
  </w:style>
  <w:style w:type="numbering" w:customStyle="1" w:styleId="261">
    <w:name w:val="Нет списка26"/>
    <w:next w:val="afc"/>
    <w:uiPriority w:val="99"/>
    <w:semiHidden/>
    <w:rsid w:val="00004374"/>
  </w:style>
  <w:style w:type="table" w:customStyle="1" w:styleId="TableGridReport15">
    <w:name w:val="Table Grid Report15"/>
    <w:basedOn w:val="afb"/>
    <w:next w:val="afff6"/>
    <w:uiPriority w:val="59"/>
    <w:rsid w:val="00004374"/>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3">
    <w:name w:val="Table Grid Report23"/>
    <w:basedOn w:val="afb"/>
    <w:next w:val="afff6"/>
    <w:uiPriority w:val="59"/>
    <w:rsid w:val="00004374"/>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3">
    <w:name w:val="Table Grid Report33"/>
    <w:basedOn w:val="afb"/>
    <w:next w:val="afff6"/>
    <w:uiPriority w:val="59"/>
    <w:rsid w:val="00004374"/>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2">
    <w:name w:val="Table Grid Report42"/>
    <w:basedOn w:val="afb"/>
    <w:next w:val="afff6"/>
    <w:uiPriority w:val="59"/>
    <w:rsid w:val="00004374"/>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5">
    <w:name w:val="Нет списка34"/>
    <w:next w:val="afc"/>
    <w:semiHidden/>
    <w:rsid w:val="00004374"/>
  </w:style>
  <w:style w:type="numbering" w:customStyle="1" w:styleId="435">
    <w:name w:val="Нет списка43"/>
    <w:next w:val="afc"/>
    <w:uiPriority w:val="99"/>
    <w:semiHidden/>
    <w:unhideWhenUsed/>
    <w:rsid w:val="00004374"/>
  </w:style>
  <w:style w:type="numbering" w:customStyle="1" w:styleId="1164">
    <w:name w:val="Нет списка116"/>
    <w:next w:val="afc"/>
    <w:uiPriority w:val="99"/>
    <w:semiHidden/>
    <w:rsid w:val="00004374"/>
  </w:style>
  <w:style w:type="numbering" w:customStyle="1" w:styleId="2137">
    <w:name w:val="Нет списка213"/>
    <w:next w:val="afc"/>
    <w:uiPriority w:val="99"/>
    <w:semiHidden/>
    <w:rsid w:val="00004374"/>
  </w:style>
  <w:style w:type="numbering" w:customStyle="1" w:styleId="3135">
    <w:name w:val="Нет списка313"/>
    <w:next w:val="afc"/>
    <w:semiHidden/>
    <w:rsid w:val="00004374"/>
  </w:style>
  <w:style w:type="table" w:customStyle="1" w:styleId="1174">
    <w:name w:val="Сетка таблицы117"/>
    <w:basedOn w:val="afb"/>
    <w:next w:val="afff6"/>
    <w:uiPriority w:val="59"/>
    <w:rsid w:val="0000437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basedOn w:val="afb"/>
    <w:next w:val="afff6"/>
    <w:uiPriority w:val="59"/>
    <w:rsid w:val="0000437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fc"/>
    <w:uiPriority w:val="99"/>
    <w:semiHidden/>
    <w:unhideWhenUsed/>
    <w:rsid w:val="00004374"/>
  </w:style>
  <w:style w:type="table" w:customStyle="1" w:styleId="351">
    <w:name w:val="Сетка таблицы35"/>
    <w:basedOn w:val="afb"/>
    <w:next w:val="afff6"/>
    <w:uiPriority w:val="59"/>
    <w:rsid w:val="0000437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fc"/>
    <w:uiPriority w:val="99"/>
    <w:semiHidden/>
    <w:unhideWhenUsed/>
    <w:rsid w:val="00E57CD9"/>
  </w:style>
  <w:style w:type="table" w:customStyle="1" w:styleId="290">
    <w:name w:val="Сетка таблицы29"/>
    <w:basedOn w:val="afb"/>
    <w:next w:val="afff6"/>
    <w:uiPriority w:val="59"/>
    <w:rsid w:val="00E57CD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5">
    <w:name w:val="Нет списка117"/>
    <w:next w:val="afc"/>
    <w:uiPriority w:val="99"/>
    <w:semiHidden/>
    <w:rsid w:val="00E57CD9"/>
  </w:style>
  <w:style w:type="numbering" w:customStyle="1" w:styleId="283">
    <w:name w:val="Нет списка28"/>
    <w:next w:val="afc"/>
    <w:uiPriority w:val="99"/>
    <w:semiHidden/>
    <w:rsid w:val="00E57CD9"/>
  </w:style>
  <w:style w:type="table" w:customStyle="1" w:styleId="TableGridReport16">
    <w:name w:val="Table Grid Report16"/>
    <w:basedOn w:val="afb"/>
    <w:next w:val="afff6"/>
    <w:uiPriority w:val="59"/>
    <w:rsid w:val="00E57CD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4">
    <w:name w:val="Table Grid Report24"/>
    <w:basedOn w:val="afb"/>
    <w:next w:val="afff6"/>
    <w:uiPriority w:val="59"/>
    <w:rsid w:val="00E57CD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4">
    <w:name w:val="Table Grid Report34"/>
    <w:basedOn w:val="afb"/>
    <w:next w:val="afff6"/>
    <w:uiPriority w:val="59"/>
    <w:rsid w:val="00E57CD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
    <w:name w:val="Нет списка35"/>
    <w:next w:val="afc"/>
    <w:semiHidden/>
    <w:rsid w:val="00E57CD9"/>
  </w:style>
  <w:style w:type="numbering" w:customStyle="1" w:styleId="441">
    <w:name w:val="Нет списка44"/>
    <w:next w:val="afc"/>
    <w:uiPriority w:val="99"/>
    <w:semiHidden/>
    <w:unhideWhenUsed/>
    <w:rsid w:val="00E57CD9"/>
  </w:style>
  <w:style w:type="numbering" w:customStyle="1" w:styleId="1184">
    <w:name w:val="Нет списка118"/>
    <w:next w:val="afc"/>
    <w:uiPriority w:val="99"/>
    <w:semiHidden/>
    <w:rsid w:val="00E57CD9"/>
  </w:style>
  <w:style w:type="numbering" w:customStyle="1" w:styleId="2141">
    <w:name w:val="Нет списка214"/>
    <w:next w:val="afc"/>
    <w:uiPriority w:val="99"/>
    <w:semiHidden/>
    <w:rsid w:val="00E57CD9"/>
  </w:style>
  <w:style w:type="numbering" w:customStyle="1" w:styleId="3143">
    <w:name w:val="Нет списка314"/>
    <w:next w:val="afc"/>
    <w:semiHidden/>
    <w:rsid w:val="00E57CD9"/>
  </w:style>
  <w:style w:type="table" w:customStyle="1" w:styleId="1185">
    <w:name w:val="Сетка таблицы118"/>
    <w:basedOn w:val="afb"/>
    <w:next w:val="afff6"/>
    <w:uiPriority w:val="59"/>
    <w:rsid w:val="00E57C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fb"/>
    <w:next w:val="afff6"/>
    <w:uiPriority w:val="59"/>
    <w:rsid w:val="00E57C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
    <w:next w:val="afc"/>
    <w:uiPriority w:val="99"/>
    <w:semiHidden/>
    <w:unhideWhenUsed/>
    <w:rsid w:val="00E57CD9"/>
  </w:style>
  <w:style w:type="table" w:customStyle="1" w:styleId="363">
    <w:name w:val="Сетка таблицы36"/>
    <w:basedOn w:val="afb"/>
    <w:next w:val="afff6"/>
    <w:uiPriority w:val="59"/>
    <w:rsid w:val="00E57CD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
    <w:next w:val="afc"/>
    <w:uiPriority w:val="99"/>
    <w:semiHidden/>
    <w:unhideWhenUsed/>
    <w:rsid w:val="003F749A"/>
  </w:style>
  <w:style w:type="table" w:customStyle="1" w:styleId="300">
    <w:name w:val="Сетка таблицы30"/>
    <w:basedOn w:val="afb"/>
    <w:next w:val="afff6"/>
    <w:uiPriority w:val="59"/>
    <w:rsid w:val="003F749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4">
    <w:name w:val="Нет списка119"/>
    <w:next w:val="afc"/>
    <w:uiPriority w:val="99"/>
    <w:semiHidden/>
    <w:rsid w:val="003F749A"/>
  </w:style>
  <w:style w:type="numbering" w:customStyle="1" w:styleId="2101">
    <w:name w:val="Нет списка210"/>
    <w:next w:val="afc"/>
    <w:uiPriority w:val="99"/>
    <w:semiHidden/>
    <w:rsid w:val="003F749A"/>
  </w:style>
  <w:style w:type="table" w:customStyle="1" w:styleId="TableGridReport17">
    <w:name w:val="Table Grid Report17"/>
    <w:basedOn w:val="afb"/>
    <w:next w:val="afff6"/>
    <w:uiPriority w:val="59"/>
    <w:rsid w:val="003F749A"/>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5">
    <w:name w:val="Table Grid Report25"/>
    <w:basedOn w:val="afb"/>
    <w:next w:val="afff6"/>
    <w:uiPriority w:val="59"/>
    <w:rsid w:val="003F749A"/>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5">
    <w:name w:val="Table Grid Report35"/>
    <w:basedOn w:val="afb"/>
    <w:next w:val="afff6"/>
    <w:uiPriority w:val="59"/>
    <w:rsid w:val="003F749A"/>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4">
    <w:name w:val="Нет списка36"/>
    <w:next w:val="afc"/>
    <w:semiHidden/>
    <w:rsid w:val="003F749A"/>
  </w:style>
  <w:style w:type="numbering" w:customStyle="1" w:styleId="450">
    <w:name w:val="Нет списка45"/>
    <w:next w:val="afc"/>
    <w:uiPriority w:val="99"/>
    <w:semiHidden/>
    <w:unhideWhenUsed/>
    <w:rsid w:val="003F749A"/>
  </w:style>
  <w:style w:type="numbering" w:customStyle="1" w:styleId="11104">
    <w:name w:val="Нет списка1110"/>
    <w:next w:val="afc"/>
    <w:uiPriority w:val="99"/>
    <w:semiHidden/>
    <w:rsid w:val="003F749A"/>
  </w:style>
  <w:style w:type="numbering" w:customStyle="1" w:styleId="2150">
    <w:name w:val="Нет списка215"/>
    <w:next w:val="afc"/>
    <w:uiPriority w:val="99"/>
    <w:semiHidden/>
    <w:rsid w:val="003F749A"/>
  </w:style>
  <w:style w:type="numbering" w:customStyle="1" w:styleId="3150">
    <w:name w:val="Нет списка315"/>
    <w:next w:val="afc"/>
    <w:semiHidden/>
    <w:rsid w:val="003F749A"/>
  </w:style>
  <w:style w:type="table" w:customStyle="1" w:styleId="1195">
    <w:name w:val="Сетка таблицы119"/>
    <w:basedOn w:val="afb"/>
    <w:next w:val="afff6"/>
    <w:uiPriority w:val="59"/>
    <w:rsid w:val="003F749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
    <w:name w:val="Сетка таблицы215"/>
    <w:basedOn w:val="afb"/>
    <w:next w:val="afff6"/>
    <w:uiPriority w:val="59"/>
    <w:rsid w:val="003F749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
    <w:next w:val="afc"/>
    <w:uiPriority w:val="99"/>
    <w:semiHidden/>
    <w:unhideWhenUsed/>
    <w:rsid w:val="003F749A"/>
  </w:style>
  <w:style w:type="table" w:customStyle="1" w:styleId="370">
    <w:name w:val="Сетка таблицы37"/>
    <w:basedOn w:val="afb"/>
    <w:next w:val="afff6"/>
    <w:uiPriority w:val="59"/>
    <w:rsid w:val="003F749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808">
    <w:name w:val="xl63808"/>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09">
    <w:name w:val="xl63809"/>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0">
    <w:name w:val="xl63810"/>
    <w:basedOn w:val="af9"/>
    <w:rsid w:val="001F1EE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2">
    <w:name w:val="xl63812"/>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3">
    <w:name w:val="xl63813"/>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4">
    <w:name w:val="xl63814"/>
    <w:basedOn w:val="af9"/>
    <w:rsid w:val="001F1EED"/>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xl63815">
    <w:name w:val="xl63815"/>
    <w:basedOn w:val="af9"/>
    <w:rsid w:val="001F1EED"/>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xl63816">
    <w:name w:val="xl63816"/>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7">
    <w:name w:val="xl63817"/>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18">
    <w:name w:val="xl63818"/>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9">
    <w:name w:val="xl63819"/>
    <w:basedOn w:val="af9"/>
    <w:rsid w:val="001F1EE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0">
    <w:name w:val="xl63820"/>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1">
    <w:name w:val="xl63821"/>
    <w:basedOn w:val="af9"/>
    <w:rsid w:val="001F1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2">
    <w:name w:val="xl63822"/>
    <w:basedOn w:val="af9"/>
    <w:rsid w:val="001F1EE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23">
    <w:name w:val="xl63823"/>
    <w:basedOn w:val="af9"/>
    <w:rsid w:val="001F1EE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24">
    <w:name w:val="xl63824"/>
    <w:basedOn w:val="af9"/>
    <w:rsid w:val="001F1EED"/>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06">
    <w:name w:val="xl63806"/>
    <w:basedOn w:val="af9"/>
    <w:rsid w:val="00433BF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07">
    <w:name w:val="xl63807"/>
    <w:basedOn w:val="af9"/>
    <w:rsid w:val="00433BF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11">
    <w:name w:val="xl63811"/>
    <w:basedOn w:val="af9"/>
    <w:rsid w:val="00433BF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63825">
    <w:name w:val="xl63825"/>
    <w:basedOn w:val="af9"/>
    <w:rsid w:val="007522C2"/>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6">
    <w:name w:val="xl63826"/>
    <w:basedOn w:val="af9"/>
    <w:rsid w:val="007522C2"/>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7">
    <w:name w:val="xl63827"/>
    <w:basedOn w:val="af9"/>
    <w:rsid w:val="007522C2"/>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28">
    <w:name w:val="xl63828"/>
    <w:basedOn w:val="af9"/>
    <w:rsid w:val="007522C2"/>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b/>
      <w:bCs/>
      <w:color w:val="A6A6A6"/>
      <w:sz w:val="20"/>
      <w:szCs w:val="20"/>
      <w:lang w:val="ru-RU" w:eastAsia="ru-RU" w:bidi="ar-SA"/>
    </w:rPr>
  </w:style>
  <w:style w:type="paragraph" w:customStyle="1" w:styleId="xl63829">
    <w:name w:val="xl63829"/>
    <w:basedOn w:val="af9"/>
    <w:rsid w:val="007522C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63830">
    <w:name w:val="xl63830"/>
    <w:basedOn w:val="af9"/>
    <w:rsid w:val="007522C2"/>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63831">
    <w:name w:val="xl63831"/>
    <w:basedOn w:val="af9"/>
    <w:rsid w:val="007522C2"/>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hAnsi="Times New Roman"/>
      <w:b/>
      <w:bCs/>
      <w:color w:val="A6A6A6"/>
      <w:sz w:val="20"/>
      <w:szCs w:val="20"/>
      <w:lang w:val="ru-RU" w:eastAsia="ru-RU" w:bidi="ar-SA"/>
    </w:rPr>
  </w:style>
  <w:style w:type="numbering" w:customStyle="1" w:styleId="301">
    <w:name w:val="Нет списка30"/>
    <w:next w:val="afc"/>
    <w:uiPriority w:val="99"/>
    <w:semiHidden/>
    <w:unhideWhenUsed/>
    <w:rsid w:val="006E03E7"/>
  </w:style>
  <w:style w:type="table" w:customStyle="1" w:styleId="380">
    <w:name w:val="Сетка таблицы38"/>
    <w:basedOn w:val="afb"/>
    <w:next w:val="afff6"/>
    <w:uiPriority w:val="39"/>
    <w:rsid w:val="006E03E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0">
    <w:name w:val="Нет списка120"/>
    <w:next w:val="afc"/>
    <w:uiPriority w:val="99"/>
    <w:semiHidden/>
    <w:unhideWhenUsed/>
    <w:rsid w:val="006E03E7"/>
  </w:style>
  <w:style w:type="numbering" w:customStyle="1" w:styleId="2160">
    <w:name w:val="Нет списка216"/>
    <w:next w:val="afc"/>
    <w:uiPriority w:val="99"/>
    <w:semiHidden/>
    <w:unhideWhenUsed/>
    <w:rsid w:val="006E03E7"/>
  </w:style>
  <w:style w:type="paragraph" w:customStyle="1" w:styleId="1ffffc">
    <w:name w:val="Верхний колонтитул1"/>
    <w:basedOn w:val="af9"/>
    <w:next w:val="affb"/>
    <w:uiPriority w:val="99"/>
    <w:unhideWhenUsed/>
    <w:rsid w:val="006E03E7"/>
    <w:pPr>
      <w:widowControl w:val="0"/>
      <w:tabs>
        <w:tab w:val="center" w:pos="4677"/>
        <w:tab w:val="right" w:pos="9355"/>
      </w:tabs>
      <w:autoSpaceDE w:val="0"/>
      <w:autoSpaceDN w:val="0"/>
      <w:adjustRightInd w:val="0"/>
      <w:spacing w:line="240" w:lineRule="auto"/>
      <w:ind w:firstLine="0"/>
      <w:jc w:val="left"/>
    </w:pPr>
    <w:rPr>
      <w:rFonts w:ascii="Times New Roman" w:eastAsia="Calibri" w:hAnsi="Times New Roman"/>
      <w:szCs w:val="24"/>
      <w:lang w:val="ru-RU" w:bidi="ar-SA"/>
    </w:rPr>
  </w:style>
  <w:style w:type="paragraph" w:customStyle="1" w:styleId="1ffffd">
    <w:name w:val="Нижний колонтитул1"/>
    <w:basedOn w:val="af9"/>
    <w:next w:val="aff6"/>
    <w:uiPriority w:val="99"/>
    <w:unhideWhenUsed/>
    <w:rsid w:val="006E03E7"/>
    <w:pPr>
      <w:widowControl w:val="0"/>
      <w:tabs>
        <w:tab w:val="center" w:pos="4677"/>
        <w:tab w:val="right" w:pos="9355"/>
      </w:tabs>
      <w:autoSpaceDE w:val="0"/>
      <w:autoSpaceDN w:val="0"/>
      <w:adjustRightInd w:val="0"/>
      <w:spacing w:line="240" w:lineRule="auto"/>
      <w:ind w:firstLine="0"/>
      <w:jc w:val="left"/>
    </w:pPr>
    <w:rPr>
      <w:rFonts w:ascii="Times New Roman" w:eastAsia="Calibri" w:hAnsi="Times New Roman"/>
      <w:szCs w:val="24"/>
      <w:lang w:val="ru-RU" w:bidi="ar-SA"/>
    </w:rPr>
  </w:style>
  <w:style w:type="paragraph" w:customStyle="1" w:styleId="1ffffe">
    <w:name w:val="Текст выноски1"/>
    <w:basedOn w:val="af9"/>
    <w:next w:val="afd"/>
    <w:uiPriority w:val="99"/>
    <w:semiHidden/>
    <w:unhideWhenUsed/>
    <w:rsid w:val="006E03E7"/>
    <w:pPr>
      <w:widowControl w:val="0"/>
      <w:autoSpaceDE w:val="0"/>
      <w:autoSpaceDN w:val="0"/>
      <w:adjustRightInd w:val="0"/>
      <w:spacing w:line="240" w:lineRule="auto"/>
      <w:ind w:firstLine="0"/>
      <w:jc w:val="left"/>
    </w:pPr>
    <w:rPr>
      <w:rFonts w:ascii="Tahoma" w:eastAsia="Calibri" w:hAnsi="Tahoma" w:cs="Tahoma"/>
      <w:sz w:val="16"/>
      <w:szCs w:val="16"/>
      <w:lang w:val="ru-RU" w:bidi="ar-SA"/>
    </w:rPr>
  </w:style>
  <w:style w:type="table" w:customStyle="1" w:styleId="1201">
    <w:name w:val="Сетка таблицы120"/>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
    <w:name w:val="Верхний колонтитул Знак1"/>
    <w:aliases w:val=" Знак4 Знак1,Знак4 Знак1, Знак8 Знак1,ВерхКолонтитул Знак1,Знак8 Знак1"/>
    <w:uiPriority w:val="99"/>
    <w:semiHidden/>
    <w:rsid w:val="006E03E7"/>
    <w:rPr>
      <w:rFonts w:ascii="Times New Roman" w:eastAsia="Times New Roman" w:hAnsi="Times New Roman" w:cs="Times New Roman"/>
      <w:sz w:val="24"/>
      <w:szCs w:val="24"/>
      <w:lang w:eastAsia="ru-RU"/>
    </w:rPr>
  </w:style>
  <w:style w:type="character" w:customStyle="1" w:styleId="1fffff0">
    <w:name w:val="Текст выноски Знак1"/>
    <w:uiPriority w:val="99"/>
    <w:semiHidden/>
    <w:rsid w:val="006E03E7"/>
    <w:rPr>
      <w:rFonts w:ascii="Segoe UI" w:eastAsia="Times New Roman" w:hAnsi="Segoe UI" w:cs="Segoe UI"/>
      <w:sz w:val="18"/>
      <w:szCs w:val="18"/>
      <w:lang w:eastAsia="ru-RU"/>
    </w:rPr>
  </w:style>
  <w:style w:type="paragraph" w:customStyle="1" w:styleId="328">
    <w:name w:val="Оглавление 32"/>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2f5">
    <w:name w:val="Оглавление 12"/>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2161">
    <w:name w:val="Сетка таблицы216"/>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fc"/>
    <w:uiPriority w:val="99"/>
    <w:semiHidden/>
    <w:unhideWhenUsed/>
    <w:rsid w:val="006E03E7"/>
  </w:style>
  <w:style w:type="paragraph" w:customStyle="1" w:styleId="336">
    <w:name w:val="Оглавление 33"/>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3f5">
    <w:name w:val="Оглавление 13"/>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390">
    <w:name w:val="Сетка таблицы39"/>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c"/>
    <w:uiPriority w:val="99"/>
    <w:semiHidden/>
    <w:unhideWhenUsed/>
    <w:rsid w:val="006E03E7"/>
  </w:style>
  <w:style w:type="paragraph" w:customStyle="1" w:styleId="4f9">
    <w:name w:val="Заголовок оглавления4"/>
    <w:basedOn w:val="19"/>
    <w:next w:val="af9"/>
    <w:uiPriority w:val="39"/>
    <w:semiHidden/>
    <w:unhideWhenUsed/>
    <w:qFormat/>
    <w:rsid w:val="006E03E7"/>
    <w:pPr>
      <w:keepNext/>
      <w:keepLines/>
      <w:numPr>
        <w:numId w:val="0"/>
      </w:numPr>
      <w:suppressAutoHyphens w:val="0"/>
      <w:spacing w:before="480" w:after="0" w:line="276" w:lineRule="auto"/>
      <w:contextualSpacing w:val="0"/>
      <w:jc w:val="left"/>
      <w:outlineLvl w:val="9"/>
    </w:pPr>
    <w:rPr>
      <w:rFonts w:ascii="Cambria" w:hAnsi="Cambria"/>
      <w:bCs/>
      <w:smallCaps w:val="0"/>
      <w:color w:val="365F91"/>
      <w:spacing w:val="0"/>
      <w:szCs w:val="28"/>
      <w:lang w:eastAsia="ru-RU" w:bidi="ar-SA"/>
    </w:rPr>
  </w:style>
  <w:style w:type="paragraph" w:customStyle="1" w:styleId="346">
    <w:name w:val="Оглавление 34"/>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49">
    <w:name w:val="Оглавление 14"/>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442">
    <w:name w:val="Сетка таблицы44"/>
    <w:basedOn w:val="afb"/>
    <w:next w:val="afff6"/>
    <w:uiPriority w:val="3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fc"/>
    <w:uiPriority w:val="99"/>
    <w:semiHidden/>
    <w:unhideWhenUsed/>
    <w:rsid w:val="006E03E7"/>
  </w:style>
  <w:style w:type="paragraph" w:customStyle="1" w:styleId="5f7">
    <w:name w:val="Заголовок оглавления5"/>
    <w:basedOn w:val="19"/>
    <w:next w:val="af9"/>
    <w:uiPriority w:val="39"/>
    <w:semiHidden/>
    <w:unhideWhenUsed/>
    <w:qFormat/>
    <w:rsid w:val="006E03E7"/>
    <w:pPr>
      <w:keepNext/>
      <w:keepLines/>
      <w:numPr>
        <w:numId w:val="0"/>
      </w:numPr>
      <w:suppressAutoHyphens w:val="0"/>
      <w:spacing w:before="480" w:after="0" w:line="276" w:lineRule="auto"/>
      <w:contextualSpacing w:val="0"/>
      <w:jc w:val="left"/>
      <w:outlineLvl w:val="9"/>
    </w:pPr>
    <w:rPr>
      <w:rFonts w:ascii="Cambria" w:hAnsi="Cambria"/>
      <w:bCs/>
      <w:smallCaps w:val="0"/>
      <w:color w:val="365F91"/>
      <w:spacing w:val="0"/>
      <w:szCs w:val="28"/>
      <w:lang w:eastAsia="ru-RU" w:bidi="ar-SA"/>
    </w:rPr>
  </w:style>
  <w:style w:type="paragraph" w:customStyle="1" w:styleId="353">
    <w:name w:val="Оглавление 35"/>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5b">
    <w:name w:val="Оглавление 15"/>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534">
    <w:name w:val="Сетка таблицы53"/>
    <w:basedOn w:val="afb"/>
    <w:next w:val="afff6"/>
    <w:uiPriority w:val="3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
    <w:next w:val="afc"/>
    <w:uiPriority w:val="99"/>
    <w:semiHidden/>
    <w:unhideWhenUsed/>
    <w:rsid w:val="006E03E7"/>
  </w:style>
  <w:style w:type="paragraph" w:customStyle="1" w:styleId="6d">
    <w:name w:val="Заголовок оглавления6"/>
    <w:basedOn w:val="19"/>
    <w:next w:val="af9"/>
    <w:uiPriority w:val="39"/>
    <w:semiHidden/>
    <w:unhideWhenUsed/>
    <w:qFormat/>
    <w:rsid w:val="006E03E7"/>
    <w:pPr>
      <w:keepNext/>
      <w:keepLines/>
      <w:numPr>
        <w:numId w:val="0"/>
      </w:numPr>
      <w:suppressAutoHyphens w:val="0"/>
      <w:spacing w:before="480" w:after="0" w:line="276" w:lineRule="auto"/>
      <w:contextualSpacing w:val="0"/>
      <w:jc w:val="left"/>
      <w:outlineLvl w:val="9"/>
    </w:pPr>
    <w:rPr>
      <w:rFonts w:ascii="Cambria" w:hAnsi="Cambria"/>
      <w:bCs/>
      <w:smallCaps w:val="0"/>
      <w:color w:val="365F91"/>
      <w:spacing w:val="0"/>
      <w:szCs w:val="28"/>
      <w:lang w:eastAsia="ru-RU" w:bidi="ar-SA"/>
    </w:rPr>
  </w:style>
  <w:style w:type="paragraph" w:customStyle="1" w:styleId="365">
    <w:name w:val="Оглавление 36"/>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64">
    <w:name w:val="Оглавление 16"/>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650">
    <w:name w:val="Сетка таблицы65"/>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3">
    <w:name w:val="Нет списка73"/>
    <w:next w:val="afc"/>
    <w:uiPriority w:val="99"/>
    <w:semiHidden/>
    <w:unhideWhenUsed/>
    <w:rsid w:val="006E03E7"/>
  </w:style>
  <w:style w:type="paragraph" w:customStyle="1" w:styleId="7c">
    <w:name w:val="Заголовок оглавления7"/>
    <w:basedOn w:val="19"/>
    <w:next w:val="af9"/>
    <w:uiPriority w:val="39"/>
    <w:semiHidden/>
    <w:unhideWhenUsed/>
    <w:qFormat/>
    <w:rsid w:val="006E03E7"/>
    <w:pPr>
      <w:keepNext/>
      <w:keepLines/>
      <w:numPr>
        <w:numId w:val="0"/>
      </w:numPr>
      <w:suppressAutoHyphens w:val="0"/>
      <w:spacing w:before="480" w:after="0" w:line="276" w:lineRule="auto"/>
      <w:contextualSpacing w:val="0"/>
      <w:jc w:val="left"/>
      <w:outlineLvl w:val="9"/>
    </w:pPr>
    <w:rPr>
      <w:rFonts w:ascii="Cambria" w:hAnsi="Cambria"/>
      <w:bCs/>
      <w:smallCaps w:val="0"/>
      <w:color w:val="365F91"/>
      <w:spacing w:val="0"/>
      <w:szCs w:val="28"/>
      <w:lang w:eastAsia="ru-RU" w:bidi="ar-SA"/>
    </w:rPr>
  </w:style>
  <w:style w:type="paragraph" w:customStyle="1" w:styleId="372">
    <w:name w:val="Оглавление 37"/>
    <w:basedOn w:val="af9"/>
    <w:next w:val="af9"/>
    <w:autoRedefine/>
    <w:uiPriority w:val="39"/>
    <w:unhideWhenUsed/>
    <w:rsid w:val="006E03E7"/>
    <w:pPr>
      <w:widowControl w:val="0"/>
      <w:autoSpaceDE w:val="0"/>
      <w:autoSpaceDN w:val="0"/>
      <w:adjustRightInd w:val="0"/>
      <w:spacing w:line="240" w:lineRule="auto"/>
      <w:ind w:left="480" w:firstLine="0"/>
      <w:jc w:val="left"/>
    </w:pPr>
    <w:rPr>
      <w:rFonts w:ascii="Times New Roman" w:hAnsi="Times New Roman"/>
      <w:szCs w:val="24"/>
      <w:lang w:val="ru-RU" w:eastAsia="ru-RU" w:bidi="ar-SA"/>
    </w:rPr>
  </w:style>
  <w:style w:type="paragraph" w:customStyle="1" w:styleId="173">
    <w:name w:val="Оглавление 17"/>
    <w:basedOn w:val="af9"/>
    <w:next w:val="af9"/>
    <w:autoRedefine/>
    <w:uiPriority w:val="39"/>
    <w:unhideWhenUsed/>
    <w:rsid w:val="006E03E7"/>
    <w:pPr>
      <w:widowControl w:val="0"/>
      <w:tabs>
        <w:tab w:val="right" w:leader="dot" w:pos="9560"/>
      </w:tabs>
      <w:autoSpaceDE w:val="0"/>
      <w:autoSpaceDN w:val="0"/>
      <w:adjustRightInd w:val="0"/>
      <w:spacing w:line="240" w:lineRule="auto"/>
      <w:ind w:firstLine="0"/>
    </w:pPr>
    <w:rPr>
      <w:rFonts w:ascii="Times New Roman" w:hAnsi="Times New Roman"/>
      <w:szCs w:val="24"/>
      <w:lang w:val="ru-RU" w:eastAsia="ru-RU" w:bidi="ar-SA"/>
    </w:rPr>
  </w:style>
  <w:style w:type="table" w:customStyle="1" w:styleId="750">
    <w:name w:val="Сетка таблицы75"/>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
    <w:name w:val="Нет списка38"/>
    <w:next w:val="afc"/>
    <w:uiPriority w:val="99"/>
    <w:semiHidden/>
    <w:unhideWhenUsed/>
    <w:rsid w:val="006E03E7"/>
  </w:style>
  <w:style w:type="table" w:customStyle="1" w:styleId="400">
    <w:name w:val="Сетка таблицы40"/>
    <w:basedOn w:val="afb"/>
    <w:next w:val="afff6"/>
    <w:uiPriority w:val="39"/>
    <w:rsid w:val="006E03E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0">
    <w:name w:val="Нет списка125"/>
    <w:next w:val="afc"/>
    <w:uiPriority w:val="99"/>
    <w:semiHidden/>
    <w:unhideWhenUsed/>
    <w:rsid w:val="006E03E7"/>
  </w:style>
  <w:style w:type="numbering" w:customStyle="1" w:styleId="2170">
    <w:name w:val="Нет списка217"/>
    <w:next w:val="afc"/>
    <w:uiPriority w:val="99"/>
    <w:semiHidden/>
    <w:unhideWhenUsed/>
    <w:rsid w:val="006E03E7"/>
  </w:style>
  <w:style w:type="table" w:customStyle="1" w:styleId="1251">
    <w:name w:val="Сетка таблицы125"/>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1">
    <w:name w:val="Сетка таблицы217"/>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
    <w:next w:val="afc"/>
    <w:uiPriority w:val="99"/>
    <w:semiHidden/>
    <w:unhideWhenUsed/>
    <w:rsid w:val="006E03E7"/>
  </w:style>
  <w:style w:type="table" w:customStyle="1" w:styleId="3100">
    <w:name w:val="Сетка таблицы310"/>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1">
    <w:name w:val="Нет списка47"/>
    <w:next w:val="afc"/>
    <w:uiPriority w:val="99"/>
    <w:semiHidden/>
    <w:unhideWhenUsed/>
    <w:rsid w:val="006E03E7"/>
  </w:style>
  <w:style w:type="table" w:customStyle="1" w:styleId="451">
    <w:name w:val="Сетка таблицы45"/>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fc"/>
    <w:uiPriority w:val="99"/>
    <w:semiHidden/>
    <w:unhideWhenUsed/>
    <w:rsid w:val="006E03E7"/>
  </w:style>
  <w:style w:type="table" w:customStyle="1" w:styleId="543">
    <w:name w:val="Сетка таблицы54"/>
    <w:basedOn w:val="afb"/>
    <w:next w:val="afff6"/>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
    <w:next w:val="afc"/>
    <w:uiPriority w:val="99"/>
    <w:semiHidden/>
    <w:unhideWhenUsed/>
    <w:rsid w:val="006E03E7"/>
  </w:style>
  <w:style w:type="table" w:customStyle="1" w:styleId="660">
    <w:name w:val="Сетка таблицы66"/>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
    <w:name w:val="Нет списка74"/>
    <w:next w:val="afc"/>
    <w:uiPriority w:val="99"/>
    <w:semiHidden/>
    <w:unhideWhenUsed/>
    <w:rsid w:val="006E03E7"/>
  </w:style>
  <w:style w:type="table" w:customStyle="1" w:styleId="761">
    <w:name w:val="Сетка таблицы76"/>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fb"/>
    <w:next w:val="afff6"/>
    <w:uiPriority w:val="59"/>
    <w:rsid w:val="006E03E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1">
    <w:name w:val="Нет списка40"/>
    <w:next w:val="afc"/>
    <w:uiPriority w:val="99"/>
    <w:semiHidden/>
    <w:unhideWhenUsed/>
    <w:rsid w:val="00DB7F6F"/>
  </w:style>
  <w:style w:type="numbering" w:customStyle="1" w:styleId="1260">
    <w:name w:val="Нет списка126"/>
    <w:next w:val="afc"/>
    <w:uiPriority w:val="99"/>
    <w:semiHidden/>
    <w:unhideWhenUsed/>
    <w:rsid w:val="00DB7F6F"/>
  </w:style>
  <w:style w:type="table" w:customStyle="1" w:styleId="1261">
    <w:name w:val="Сетка таблицы126"/>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fb"/>
    <w:next w:val="afff6"/>
    <w:uiPriority w:val="39"/>
    <w:rsid w:val="00DB7F6F"/>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0">
    <w:name w:val="Нет списка218"/>
    <w:next w:val="afc"/>
    <w:uiPriority w:val="99"/>
    <w:semiHidden/>
    <w:unhideWhenUsed/>
    <w:rsid w:val="00DB7F6F"/>
  </w:style>
  <w:style w:type="table" w:customStyle="1" w:styleId="2181">
    <w:name w:val="Сетка таблицы218"/>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
    <w:next w:val="afc"/>
    <w:uiPriority w:val="99"/>
    <w:semiHidden/>
    <w:unhideWhenUsed/>
    <w:rsid w:val="00DB7F6F"/>
  </w:style>
  <w:style w:type="table" w:customStyle="1" w:styleId="3136">
    <w:name w:val="Сетка таблицы313"/>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fc"/>
    <w:uiPriority w:val="99"/>
    <w:semiHidden/>
    <w:unhideWhenUsed/>
    <w:rsid w:val="00DB7F6F"/>
  </w:style>
  <w:style w:type="table" w:customStyle="1" w:styleId="472">
    <w:name w:val="Сетка таблицы47"/>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fc"/>
    <w:uiPriority w:val="99"/>
    <w:semiHidden/>
    <w:unhideWhenUsed/>
    <w:rsid w:val="00DB7F6F"/>
  </w:style>
  <w:style w:type="table" w:customStyle="1" w:styleId="552">
    <w:name w:val="Сетка таблицы55"/>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1">
    <w:name w:val="Нет списка65"/>
    <w:next w:val="afc"/>
    <w:uiPriority w:val="99"/>
    <w:semiHidden/>
    <w:unhideWhenUsed/>
    <w:rsid w:val="00DB7F6F"/>
  </w:style>
  <w:style w:type="table" w:customStyle="1" w:styleId="670">
    <w:name w:val="Сетка таблицы67"/>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fc"/>
    <w:uiPriority w:val="99"/>
    <w:semiHidden/>
    <w:unhideWhenUsed/>
    <w:rsid w:val="00DB7F6F"/>
  </w:style>
  <w:style w:type="table" w:customStyle="1" w:styleId="770">
    <w:name w:val="Сетка таблицы77"/>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Сетка таблицы85"/>
    <w:basedOn w:val="afb"/>
    <w:next w:val="afff6"/>
    <w:uiPriority w:val="59"/>
    <w:rsid w:val="00DB7F6F"/>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fc"/>
    <w:uiPriority w:val="99"/>
    <w:semiHidden/>
    <w:unhideWhenUsed/>
    <w:rsid w:val="00725D5F"/>
  </w:style>
  <w:style w:type="table" w:customStyle="1" w:styleId="481">
    <w:name w:val="Сетка таблицы48"/>
    <w:basedOn w:val="afb"/>
    <w:next w:val="afff6"/>
    <w:uiPriority w:val="59"/>
    <w:rsid w:val="00725D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fc"/>
    <w:uiPriority w:val="99"/>
    <w:semiHidden/>
    <w:rsid w:val="00725D5F"/>
  </w:style>
  <w:style w:type="numbering" w:customStyle="1" w:styleId="2190">
    <w:name w:val="Нет списка219"/>
    <w:next w:val="afc"/>
    <w:uiPriority w:val="99"/>
    <w:semiHidden/>
    <w:rsid w:val="00725D5F"/>
  </w:style>
  <w:style w:type="table" w:customStyle="1" w:styleId="TableGridReport18">
    <w:name w:val="Table Grid Report18"/>
    <w:basedOn w:val="afb"/>
    <w:next w:val="afff6"/>
    <w:uiPriority w:val="59"/>
    <w:rsid w:val="00725D5F"/>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6">
    <w:name w:val="Table Grid Report26"/>
    <w:basedOn w:val="afb"/>
    <w:next w:val="afff6"/>
    <w:uiPriority w:val="59"/>
    <w:rsid w:val="00725D5F"/>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6">
    <w:name w:val="Table Grid Report36"/>
    <w:basedOn w:val="afb"/>
    <w:next w:val="afff6"/>
    <w:uiPriority w:val="59"/>
    <w:rsid w:val="00725D5F"/>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fc"/>
    <w:uiPriority w:val="99"/>
    <w:semiHidden/>
    <w:rsid w:val="00725D5F"/>
  </w:style>
  <w:style w:type="numbering" w:customStyle="1" w:styleId="4100">
    <w:name w:val="Нет списка410"/>
    <w:next w:val="afc"/>
    <w:uiPriority w:val="99"/>
    <w:semiHidden/>
    <w:unhideWhenUsed/>
    <w:rsid w:val="00725D5F"/>
  </w:style>
  <w:style w:type="numbering" w:customStyle="1" w:styleId="11144">
    <w:name w:val="Нет списка1114"/>
    <w:next w:val="afc"/>
    <w:uiPriority w:val="99"/>
    <w:semiHidden/>
    <w:rsid w:val="00725D5F"/>
  </w:style>
  <w:style w:type="numbering" w:customStyle="1" w:styleId="21100">
    <w:name w:val="Нет списка2110"/>
    <w:next w:val="afc"/>
    <w:uiPriority w:val="99"/>
    <w:semiHidden/>
    <w:rsid w:val="00725D5F"/>
  </w:style>
  <w:style w:type="numbering" w:customStyle="1" w:styleId="3170">
    <w:name w:val="Нет списка317"/>
    <w:next w:val="afc"/>
    <w:uiPriority w:val="99"/>
    <w:semiHidden/>
    <w:rsid w:val="00725D5F"/>
  </w:style>
  <w:style w:type="table" w:customStyle="1" w:styleId="1271">
    <w:name w:val="Сетка таблицы127"/>
    <w:basedOn w:val="afb"/>
    <w:next w:val="afff6"/>
    <w:uiPriority w:val="59"/>
    <w:rsid w:val="00725D5F"/>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fb"/>
    <w:next w:val="afff6"/>
    <w:uiPriority w:val="59"/>
    <w:rsid w:val="00725D5F"/>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fc"/>
    <w:uiPriority w:val="99"/>
    <w:semiHidden/>
    <w:unhideWhenUsed/>
    <w:rsid w:val="00725D5F"/>
  </w:style>
  <w:style w:type="table" w:customStyle="1" w:styleId="3144">
    <w:name w:val="Сетка таблицы314"/>
    <w:basedOn w:val="afb"/>
    <w:next w:val="afff6"/>
    <w:uiPriority w:val="59"/>
    <w:rsid w:val="00725D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0">
    <w:name w:val="Нет списка50"/>
    <w:next w:val="afc"/>
    <w:uiPriority w:val="99"/>
    <w:semiHidden/>
    <w:unhideWhenUsed/>
    <w:rsid w:val="00B27350"/>
  </w:style>
  <w:style w:type="table" w:customStyle="1" w:styleId="491">
    <w:name w:val="Сетка таблицы49"/>
    <w:basedOn w:val="afb"/>
    <w:next w:val="afff6"/>
    <w:uiPriority w:val="59"/>
    <w:rsid w:val="00B2735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fc"/>
    <w:uiPriority w:val="99"/>
    <w:semiHidden/>
    <w:rsid w:val="00B27350"/>
  </w:style>
  <w:style w:type="numbering" w:customStyle="1" w:styleId="2200">
    <w:name w:val="Нет списка220"/>
    <w:next w:val="afc"/>
    <w:uiPriority w:val="99"/>
    <w:semiHidden/>
    <w:rsid w:val="00B27350"/>
  </w:style>
  <w:style w:type="table" w:customStyle="1" w:styleId="TableGridReport19">
    <w:name w:val="Table Grid Report19"/>
    <w:basedOn w:val="afb"/>
    <w:next w:val="afff6"/>
    <w:uiPriority w:val="59"/>
    <w:rsid w:val="00B27350"/>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7">
    <w:name w:val="Table Grid Report27"/>
    <w:basedOn w:val="afb"/>
    <w:next w:val="afff6"/>
    <w:uiPriority w:val="59"/>
    <w:rsid w:val="00B27350"/>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7">
    <w:name w:val="Table Grid Report37"/>
    <w:basedOn w:val="afb"/>
    <w:next w:val="afff6"/>
    <w:uiPriority w:val="59"/>
    <w:rsid w:val="00B27350"/>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fc"/>
    <w:uiPriority w:val="99"/>
    <w:semiHidden/>
    <w:rsid w:val="00B27350"/>
  </w:style>
  <w:style w:type="numbering" w:customStyle="1" w:styleId="4131">
    <w:name w:val="Нет списка413"/>
    <w:next w:val="afc"/>
    <w:uiPriority w:val="99"/>
    <w:semiHidden/>
    <w:unhideWhenUsed/>
    <w:rsid w:val="00B27350"/>
  </w:style>
  <w:style w:type="numbering" w:customStyle="1" w:styleId="11154">
    <w:name w:val="Нет списка1115"/>
    <w:next w:val="afc"/>
    <w:uiPriority w:val="99"/>
    <w:semiHidden/>
    <w:rsid w:val="00B27350"/>
  </w:style>
  <w:style w:type="numbering" w:customStyle="1" w:styleId="21130">
    <w:name w:val="Нет списка2113"/>
    <w:next w:val="afc"/>
    <w:uiPriority w:val="99"/>
    <w:semiHidden/>
    <w:rsid w:val="00B27350"/>
  </w:style>
  <w:style w:type="numbering" w:customStyle="1" w:styleId="3190">
    <w:name w:val="Нет списка319"/>
    <w:next w:val="afc"/>
    <w:semiHidden/>
    <w:rsid w:val="00B27350"/>
  </w:style>
  <w:style w:type="table" w:customStyle="1" w:styleId="1281">
    <w:name w:val="Сетка таблицы128"/>
    <w:basedOn w:val="afb"/>
    <w:next w:val="afff6"/>
    <w:uiPriority w:val="59"/>
    <w:rsid w:val="00B2735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fb"/>
    <w:next w:val="afff6"/>
    <w:uiPriority w:val="59"/>
    <w:rsid w:val="00B2735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fc"/>
    <w:uiPriority w:val="99"/>
    <w:semiHidden/>
    <w:unhideWhenUsed/>
    <w:rsid w:val="00B27350"/>
  </w:style>
  <w:style w:type="table" w:customStyle="1" w:styleId="3151">
    <w:name w:val="Сетка таблицы315"/>
    <w:basedOn w:val="afb"/>
    <w:next w:val="afff6"/>
    <w:uiPriority w:val="59"/>
    <w:rsid w:val="00B2735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d">
    <w:name w:val="Текст Знак2"/>
    <w:aliases w:val="Текст Знак1 Знак1,Текст Знак Знак Знак2,Знак Знак Знак Знак Знак1,Текст Знак Знак Знак Знак1,Знак Знак Знак Знак Знак Знак Знак Знак Знак1,Знак Знак Знак Знак Знак Знак1 Знак Знак1,Знак5 Знак1,Текст Знак2 Знак Знак Знак1"/>
    <w:uiPriority w:val="99"/>
    <w:semiHidden/>
    <w:rsid w:val="0025382D"/>
    <w:rPr>
      <w:rFonts w:ascii="Consolas" w:hAnsi="Consolas"/>
      <w:sz w:val="21"/>
      <w:szCs w:val="21"/>
    </w:rPr>
  </w:style>
  <w:style w:type="character" w:customStyle="1" w:styleId="2Verdana">
    <w:name w:val="Основной текст (2) + Verdana"/>
    <w:aliases w:val="8 pt"/>
    <w:rsid w:val="0025382D"/>
    <w:rPr>
      <w:rFonts w:ascii="Verdana" w:eastAsia="Verdana" w:hAnsi="Verdana" w:cs="Verdana" w:hint="default"/>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292">
    <w:name w:val="Основной текст (2) + 9"/>
    <w:aliases w:val="5 pt,Основной текст (2) + 11,Основной текст (2) + 10,Полужирный1,Основной текст (159) + Arial,5,Основной текст (3) + 7,Малые прописные Exact,Основной текст (2) + 8"/>
    <w:rsid w:val="0025382D"/>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shd w:val="clear" w:color="auto" w:fill="FFFFFF"/>
      <w:lang w:val="ru-RU" w:eastAsia="ru-RU" w:bidi="ru-RU"/>
    </w:rPr>
  </w:style>
  <w:style w:type="character" w:customStyle="1" w:styleId="2Arial">
    <w:name w:val="Основной текст (2) + Arial"/>
    <w:aliases w:val="6,5 pt2"/>
    <w:rsid w:val="0025382D"/>
    <w:rPr>
      <w:rFonts w:ascii="Arial" w:eastAsia="Arial" w:hAnsi="Arial" w:cs="Arial" w:hint="default"/>
      <w:b w:val="0"/>
      <w:bCs w:val="0"/>
      <w:i w:val="0"/>
      <w:iCs w:val="0"/>
      <w:smallCaps w:val="0"/>
      <w:strike w:val="0"/>
      <w:dstrike w:val="0"/>
      <w:color w:val="000000"/>
      <w:spacing w:val="0"/>
      <w:w w:val="100"/>
      <w:position w:val="0"/>
      <w:sz w:val="13"/>
      <w:szCs w:val="13"/>
      <w:u w:val="none"/>
      <w:effect w:val="none"/>
      <w:shd w:val="clear" w:color="auto" w:fill="FFFFFF"/>
      <w:lang w:val="ru-RU" w:eastAsia="ru-RU" w:bidi="ru-RU"/>
    </w:rPr>
  </w:style>
  <w:style w:type="character" w:customStyle="1" w:styleId="9TimesNewRoman">
    <w:name w:val="Основной текст (9) + Times New Roman"/>
    <w:aliases w:val="9 pt,Полужирный Exact"/>
    <w:rsid w:val="0025382D"/>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1594">
    <w:name w:val="Основной текст (159) + Полужирный"/>
    <w:aliases w:val="Курсив"/>
    <w:rsid w:val="0025382D"/>
    <w:rPr>
      <w:rFonts w:ascii="Times New Roman" w:eastAsia="Times New Roman" w:hAnsi="Times New Roman" w:cs="Times New Roman" w:hint="default"/>
      <w:b/>
      <w:bCs/>
      <w:i/>
      <w:iCs/>
      <w:color w:val="000000"/>
      <w:spacing w:val="0"/>
      <w:w w:val="100"/>
      <w:position w:val="0"/>
      <w:sz w:val="24"/>
      <w:szCs w:val="24"/>
      <w:shd w:val="clear" w:color="auto" w:fill="FFFFFF"/>
      <w:lang w:val="ru-RU" w:eastAsia="ru-RU" w:bidi="ru-RU"/>
    </w:rPr>
  </w:style>
  <w:style w:type="character" w:customStyle="1" w:styleId="272">
    <w:name w:val="Основной текст (2) + 7"/>
    <w:aliases w:val="5 pt1"/>
    <w:rsid w:val="0025382D"/>
    <w:rPr>
      <w:rFonts w:ascii="Times New Roman" w:eastAsia="Times New Roman" w:hAnsi="Times New Roman" w:cs="Times New Roman" w:hint="default"/>
      <w:b w:val="0"/>
      <w:bCs w:val="0"/>
      <w:i w:val="0"/>
      <w:iCs w:val="0"/>
      <w:smallCaps w:val="0"/>
      <w:strike w:val="0"/>
      <w:dstrike w:val="0"/>
      <w:color w:val="000000"/>
      <w:spacing w:val="0"/>
      <w:w w:val="100"/>
      <w:position w:val="0"/>
      <w:sz w:val="15"/>
      <w:szCs w:val="15"/>
      <w:u w:val="none"/>
      <w:effect w:val="none"/>
      <w:shd w:val="clear" w:color="auto" w:fill="FFFFFF"/>
      <w:lang w:val="ru-RU" w:eastAsia="ru-RU" w:bidi="ru-RU"/>
    </w:rPr>
  </w:style>
  <w:style w:type="character" w:customStyle="1" w:styleId="12pt">
    <w:name w:val="Колонтитул + 12 pt"/>
    <w:aliases w:val="Интервал 1 pt"/>
    <w:rsid w:val="0025382D"/>
    <w:rPr>
      <w:rFonts w:ascii="Times New Roman" w:eastAsia="Times New Roman" w:hAnsi="Times New Roman" w:cs="Times New Roman" w:hint="default"/>
      <w:b w:val="0"/>
      <w:bCs w:val="0"/>
      <w:i w:val="0"/>
      <w:iCs w:val="0"/>
      <w:smallCaps w:val="0"/>
      <w:strike w:val="0"/>
      <w:dstrike w:val="0"/>
      <w:color w:val="000000"/>
      <w:spacing w:val="30"/>
      <w:w w:val="100"/>
      <w:position w:val="0"/>
      <w:sz w:val="24"/>
      <w:szCs w:val="24"/>
      <w:u w:val="none"/>
      <w:effect w:val="none"/>
      <w:lang w:val="ru-RU" w:eastAsia="ru-RU" w:bidi="ru-RU"/>
    </w:rPr>
  </w:style>
  <w:style w:type="character" w:customStyle="1" w:styleId="113Arial">
    <w:name w:val="Основной текст (113) + Arial"/>
    <w:aliases w:val="11 pt Exact"/>
    <w:rsid w:val="0025382D"/>
    <w:rPr>
      <w:rFonts w:ascii="Arial" w:eastAsia="Arial" w:hAnsi="Arial" w:cs="Arial" w:hint="default"/>
      <w:b/>
      <w:bCs/>
      <w:color w:val="000000"/>
      <w:spacing w:val="0"/>
      <w:w w:val="100"/>
      <w:position w:val="0"/>
      <w:sz w:val="22"/>
      <w:szCs w:val="22"/>
      <w:shd w:val="clear" w:color="auto" w:fill="FFFFFF"/>
      <w:lang w:val="ru-RU" w:eastAsia="ru-RU" w:bidi="ru-RU"/>
    </w:rPr>
  </w:style>
  <w:style w:type="character" w:customStyle="1" w:styleId="2FranklinGothicHeavy">
    <w:name w:val="Основной текст (2) + Franklin Gothic Heavy"/>
    <w:aliases w:val="7 pt"/>
    <w:rsid w:val="0025382D"/>
    <w:rPr>
      <w:rFonts w:ascii="Franklin Gothic Heavy" w:eastAsia="Franklin Gothic Heavy" w:hAnsi="Franklin Gothic Heavy" w:cs="Franklin Gothic Heavy" w:hint="default"/>
      <w:b w:val="0"/>
      <w:bCs w:val="0"/>
      <w:i w:val="0"/>
      <w:iCs w:val="0"/>
      <w:smallCaps w:val="0"/>
      <w:strike w:val="0"/>
      <w:dstrike w:val="0"/>
      <w:color w:val="000000"/>
      <w:spacing w:val="0"/>
      <w:w w:val="100"/>
      <w:position w:val="0"/>
      <w:sz w:val="14"/>
      <w:szCs w:val="14"/>
      <w:u w:val="none"/>
      <w:effect w:val="none"/>
      <w:shd w:val="clear" w:color="auto" w:fill="FFFFFF"/>
      <w:lang w:val="ru-RU" w:eastAsia="ru-RU" w:bidi="ru-RU"/>
    </w:rPr>
  </w:style>
  <w:style w:type="character" w:customStyle="1" w:styleId="2Tahoma">
    <w:name w:val="Основной текст (2) + Tahoma"/>
    <w:aliases w:val="10 pt Exact"/>
    <w:rsid w:val="0025382D"/>
    <w:rPr>
      <w:rFonts w:ascii="Tahoma" w:eastAsia="Tahoma" w:hAnsi="Tahoma" w:cs="Tahoma" w:hint="default"/>
      <w:b w:val="0"/>
      <w:bCs w:val="0"/>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31Tahoma">
    <w:name w:val="Основной текст (31) + Tahoma"/>
    <w:aliases w:val="10 pt,Не курсив"/>
    <w:rsid w:val="0025382D"/>
    <w:rPr>
      <w:rFonts w:ascii="Tahoma" w:eastAsia="Tahoma" w:hAnsi="Tahoma" w:cs="Tahoma" w:hint="default"/>
      <w:b w:val="0"/>
      <w:bCs w:val="0"/>
      <w:i/>
      <w:iCs/>
      <w:smallCaps w:val="0"/>
      <w:strike w:val="0"/>
      <w:dstrike w:val="0"/>
      <w:color w:val="000000"/>
      <w:spacing w:val="0"/>
      <w:w w:val="100"/>
      <w:position w:val="0"/>
      <w:sz w:val="20"/>
      <w:szCs w:val="20"/>
      <w:u w:val="none"/>
      <w:effect w:val="none"/>
      <w:shd w:val="clear" w:color="auto" w:fill="FFFFFF"/>
      <w:lang w:val="ru-RU" w:eastAsia="ru-RU" w:bidi="ru-RU"/>
    </w:rPr>
  </w:style>
  <w:style w:type="paragraph" w:customStyle="1" w:styleId="xl63832">
    <w:name w:val="xl63832"/>
    <w:basedOn w:val="af9"/>
    <w:rsid w:val="0025382D"/>
    <w:pP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numbering" w:customStyle="1" w:styleId="600">
    <w:name w:val="Нет списка60"/>
    <w:next w:val="afc"/>
    <w:uiPriority w:val="99"/>
    <w:semiHidden/>
    <w:unhideWhenUsed/>
    <w:rsid w:val="006305B9"/>
  </w:style>
  <w:style w:type="table" w:customStyle="1" w:styleId="501">
    <w:name w:val="Сетка таблицы50"/>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0">
    <w:name w:val="Нет списка129"/>
    <w:next w:val="afc"/>
    <w:uiPriority w:val="99"/>
    <w:semiHidden/>
    <w:rsid w:val="006305B9"/>
  </w:style>
  <w:style w:type="numbering" w:customStyle="1" w:styleId="2231">
    <w:name w:val="Нет списка223"/>
    <w:next w:val="afc"/>
    <w:uiPriority w:val="99"/>
    <w:semiHidden/>
    <w:rsid w:val="006305B9"/>
  </w:style>
  <w:style w:type="table" w:customStyle="1" w:styleId="TableGridReport110">
    <w:name w:val="Table Grid Report110"/>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8">
    <w:name w:val="Table Grid Report28"/>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8">
    <w:name w:val="Table Grid Report38"/>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3">
    <w:name w:val="Table Grid Report43"/>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fc"/>
    <w:semiHidden/>
    <w:rsid w:val="006305B9"/>
  </w:style>
  <w:style w:type="numbering" w:customStyle="1" w:styleId="4140">
    <w:name w:val="Нет списка414"/>
    <w:next w:val="afc"/>
    <w:uiPriority w:val="99"/>
    <w:semiHidden/>
    <w:unhideWhenUsed/>
    <w:rsid w:val="006305B9"/>
  </w:style>
  <w:style w:type="numbering" w:customStyle="1" w:styleId="11160">
    <w:name w:val="Нет списка1116"/>
    <w:next w:val="afc"/>
    <w:uiPriority w:val="99"/>
    <w:semiHidden/>
    <w:rsid w:val="006305B9"/>
  </w:style>
  <w:style w:type="numbering" w:customStyle="1" w:styleId="21140">
    <w:name w:val="Нет списка2114"/>
    <w:next w:val="afc"/>
    <w:uiPriority w:val="99"/>
    <w:semiHidden/>
    <w:rsid w:val="006305B9"/>
  </w:style>
  <w:style w:type="numbering" w:customStyle="1" w:styleId="31100">
    <w:name w:val="Нет списка3110"/>
    <w:next w:val="afc"/>
    <w:semiHidden/>
    <w:rsid w:val="006305B9"/>
  </w:style>
  <w:style w:type="table" w:customStyle="1" w:styleId="1291">
    <w:name w:val="Сетка таблицы129"/>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
    <w:next w:val="afc"/>
    <w:uiPriority w:val="99"/>
    <w:semiHidden/>
    <w:unhideWhenUsed/>
    <w:rsid w:val="006305B9"/>
  </w:style>
  <w:style w:type="table" w:customStyle="1" w:styleId="3161">
    <w:name w:val="Сетка таблицы316"/>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
    <w:next w:val="afc"/>
    <w:uiPriority w:val="99"/>
    <w:semiHidden/>
    <w:unhideWhenUsed/>
    <w:rsid w:val="006305B9"/>
  </w:style>
  <w:style w:type="table" w:customStyle="1" w:styleId="561">
    <w:name w:val="Сетка таблицы56"/>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0">
    <w:name w:val="Нет списка130"/>
    <w:next w:val="afc"/>
    <w:uiPriority w:val="99"/>
    <w:semiHidden/>
    <w:rsid w:val="006305B9"/>
  </w:style>
  <w:style w:type="numbering" w:customStyle="1" w:styleId="2241">
    <w:name w:val="Нет списка224"/>
    <w:next w:val="afc"/>
    <w:uiPriority w:val="99"/>
    <w:semiHidden/>
    <w:rsid w:val="006305B9"/>
  </w:style>
  <w:style w:type="table" w:customStyle="1" w:styleId="TableGridReport114">
    <w:name w:val="Table Grid Report114"/>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9">
    <w:name w:val="Table Grid Report29"/>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9">
    <w:name w:val="Table Grid Report39"/>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5">
    <w:name w:val="Нет списка322"/>
    <w:next w:val="afc"/>
    <w:semiHidden/>
    <w:rsid w:val="006305B9"/>
  </w:style>
  <w:style w:type="numbering" w:customStyle="1" w:styleId="4150">
    <w:name w:val="Нет списка415"/>
    <w:next w:val="afc"/>
    <w:uiPriority w:val="99"/>
    <w:semiHidden/>
    <w:unhideWhenUsed/>
    <w:rsid w:val="006305B9"/>
  </w:style>
  <w:style w:type="numbering" w:customStyle="1" w:styleId="11170">
    <w:name w:val="Нет списка1117"/>
    <w:next w:val="afc"/>
    <w:uiPriority w:val="99"/>
    <w:semiHidden/>
    <w:rsid w:val="006305B9"/>
  </w:style>
  <w:style w:type="numbering" w:customStyle="1" w:styleId="21150">
    <w:name w:val="Нет списка2115"/>
    <w:next w:val="afc"/>
    <w:uiPriority w:val="99"/>
    <w:semiHidden/>
    <w:rsid w:val="006305B9"/>
  </w:style>
  <w:style w:type="numbering" w:customStyle="1" w:styleId="31130">
    <w:name w:val="Нет списка3113"/>
    <w:next w:val="afc"/>
    <w:semiHidden/>
    <w:rsid w:val="006305B9"/>
  </w:style>
  <w:style w:type="table" w:customStyle="1" w:styleId="1301">
    <w:name w:val="Сетка таблицы130"/>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
    <w:name w:val="Нет списка514"/>
    <w:next w:val="afc"/>
    <w:uiPriority w:val="99"/>
    <w:semiHidden/>
    <w:unhideWhenUsed/>
    <w:rsid w:val="006305B9"/>
  </w:style>
  <w:style w:type="table" w:customStyle="1" w:styleId="3171">
    <w:name w:val="Сетка таблицы317"/>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
    <w:next w:val="afc"/>
    <w:uiPriority w:val="99"/>
    <w:semiHidden/>
    <w:unhideWhenUsed/>
    <w:rsid w:val="006305B9"/>
  </w:style>
  <w:style w:type="table" w:customStyle="1" w:styleId="571">
    <w:name w:val="Сетка таблицы57"/>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6">
    <w:name w:val="Нет списка133"/>
    <w:next w:val="afc"/>
    <w:uiPriority w:val="99"/>
    <w:semiHidden/>
    <w:rsid w:val="006305B9"/>
  </w:style>
  <w:style w:type="numbering" w:customStyle="1" w:styleId="2251">
    <w:name w:val="Нет списка225"/>
    <w:next w:val="afc"/>
    <w:uiPriority w:val="99"/>
    <w:semiHidden/>
    <w:rsid w:val="006305B9"/>
  </w:style>
  <w:style w:type="table" w:customStyle="1" w:styleId="TableGridReport115">
    <w:name w:val="Table Grid Report115"/>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0">
    <w:name w:val="Table Grid Report210"/>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0">
    <w:name w:val="Table Grid Report310"/>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1">
    <w:name w:val="Нет списка323"/>
    <w:next w:val="afc"/>
    <w:semiHidden/>
    <w:rsid w:val="006305B9"/>
  </w:style>
  <w:style w:type="numbering" w:customStyle="1" w:styleId="4160">
    <w:name w:val="Нет списка416"/>
    <w:next w:val="afc"/>
    <w:uiPriority w:val="99"/>
    <w:semiHidden/>
    <w:unhideWhenUsed/>
    <w:rsid w:val="006305B9"/>
  </w:style>
  <w:style w:type="numbering" w:customStyle="1" w:styleId="11180">
    <w:name w:val="Нет списка1118"/>
    <w:next w:val="afc"/>
    <w:uiPriority w:val="99"/>
    <w:semiHidden/>
    <w:rsid w:val="006305B9"/>
  </w:style>
  <w:style w:type="numbering" w:customStyle="1" w:styleId="21160">
    <w:name w:val="Нет списка2116"/>
    <w:next w:val="afc"/>
    <w:uiPriority w:val="99"/>
    <w:semiHidden/>
    <w:rsid w:val="006305B9"/>
  </w:style>
  <w:style w:type="numbering" w:customStyle="1" w:styleId="31140">
    <w:name w:val="Нет списка3114"/>
    <w:next w:val="afc"/>
    <w:semiHidden/>
    <w:rsid w:val="006305B9"/>
  </w:style>
  <w:style w:type="table" w:customStyle="1" w:styleId="1337">
    <w:name w:val="Сетка таблицы133"/>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fc"/>
    <w:uiPriority w:val="99"/>
    <w:semiHidden/>
    <w:unhideWhenUsed/>
    <w:rsid w:val="006305B9"/>
  </w:style>
  <w:style w:type="table" w:customStyle="1" w:styleId="3181">
    <w:name w:val="Сетка таблицы318"/>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2">
    <w:name w:val="Нет списка68"/>
    <w:next w:val="afc"/>
    <w:uiPriority w:val="99"/>
    <w:semiHidden/>
    <w:unhideWhenUsed/>
    <w:rsid w:val="006305B9"/>
  </w:style>
  <w:style w:type="table" w:customStyle="1" w:styleId="581">
    <w:name w:val="Сетка таблицы58"/>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3">
    <w:name w:val="Нет списка134"/>
    <w:next w:val="afc"/>
    <w:uiPriority w:val="99"/>
    <w:semiHidden/>
    <w:rsid w:val="006305B9"/>
  </w:style>
  <w:style w:type="numbering" w:customStyle="1" w:styleId="2261">
    <w:name w:val="Нет списка226"/>
    <w:next w:val="afc"/>
    <w:uiPriority w:val="99"/>
    <w:semiHidden/>
    <w:rsid w:val="006305B9"/>
  </w:style>
  <w:style w:type="table" w:customStyle="1" w:styleId="TableGridReport116">
    <w:name w:val="Table Grid Report116"/>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1">
    <w:name w:val="Table Grid Report211"/>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1">
    <w:name w:val="Table Grid Report311"/>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4">
    <w:name w:val="Table Grid Report44"/>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0">
    <w:name w:val="Нет списка324"/>
    <w:next w:val="afc"/>
    <w:semiHidden/>
    <w:rsid w:val="006305B9"/>
  </w:style>
  <w:style w:type="numbering" w:customStyle="1" w:styleId="417">
    <w:name w:val="Нет списка417"/>
    <w:next w:val="afc"/>
    <w:uiPriority w:val="99"/>
    <w:semiHidden/>
    <w:unhideWhenUsed/>
    <w:rsid w:val="006305B9"/>
  </w:style>
  <w:style w:type="numbering" w:customStyle="1" w:styleId="11193">
    <w:name w:val="Нет списка1119"/>
    <w:next w:val="afc"/>
    <w:uiPriority w:val="99"/>
    <w:semiHidden/>
    <w:rsid w:val="006305B9"/>
  </w:style>
  <w:style w:type="numbering" w:customStyle="1" w:styleId="21170">
    <w:name w:val="Нет списка2117"/>
    <w:next w:val="afc"/>
    <w:uiPriority w:val="99"/>
    <w:semiHidden/>
    <w:rsid w:val="006305B9"/>
  </w:style>
  <w:style w:type="numbering" w:customStyle="1" w:styleId="31150">
    <w:name w:val="Нет списка3115"/>
    <w:next w:val="afc"/>
    <w:semiHidden/>
    <w:rsid w:val="006305B9"/>
  </w:style>
  <w:style w:type="table" w:customStyle="1" w:styleId="1344">
    <w:name w:val="Сетка таблицы134"/>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Сетка таблицы227"/>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0">
    <w:name w:val="Нет списка516"/>
    <w:next w:val="afc"/>
    <w:uiPriority w:val="99"/>
    <w:semiHidden/>
    <w:unhideWhenUsed/>
    <w:rsid w:val="006305B9"/>
  </w:style>
  <w:style w:type="table" w:customStyle="1" w:styleId="3191">
    <w:name w:val="Сетка таблицы319"/>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90">
    <w:name w:val="Нет списка69"/>
    <w:next w:val="afc"/>
    <w:uiPriority w:val="99"/>
    <w:semiHidden/>
    <w:unhideWhenUsed/>
    <w:rsid w:val="006305B9"/>
  </w:style>
  <w:style w:type="table" w:customStyle="1" w:styleId="591">
    <w:name w:val="Сетка таблицы59"/>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0">
    <w:name w:val="Нет списка135"/>
    <w:next w:val="afc"/>
    <w:uiPriority w:val="99"/>
    <w:semiHidden/>
    <w:rsid w:val="006305B9"/>
  </w:style>
  <w:style w:type="numbering" w:customStyle="1" w:styleId="2271">
    <w:name w:val="Нет списка227"/>
    <w:next w:val="afc"/>
    <w:uiPriority w:val="99"/>
    <w:semiHidden/>
    <w:rsid w:val="006305B9"/>
  </w:style>
  <w:style w:type="table" w:customStyle="1" w:styleId="TableGridReport117">
    <w:name w:val="Table Grid Report117"/>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2">
    <w:name w:val="Table Grid Report212"/>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2">
    <w:name w:val="Table Grid Report312"/>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5">
    <w:name w:val="Table Grid Report45"/>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fc"/>
    <w:semiHidden/>
    <w:rsid w:val="006305B9"/>
  </w:style>
  <w:style w:type="numbering" w:customStyle="1" w:styleId="418">
    <w:name w:val="Нет списка418"/>
    <w:next w:val="afc"/>
    <w:uiPriority w:val="99"/>
    <w:semiHidden/>
    <w:unhideWhenUsed/>
    <w:rsid w:val="006305B9"/>
  </w:style>
  <w:style w:type="numbering" w:customStyle="1" w:styleId="11201">
    <w:name w:val="Нет списка1120"/>
    <w:next w:val="afc"/>
    <w:uiPriority w:val="99"/>
    <w:semiHidden/>
    <w:rsid w:val="006305B9"/>
  </w:style>
  <w:style w:type="numbering" w:customStyle="1" w:styleId="21180">
    <w:name w:val="Нет списка2118"/>
    <w:next w:val="afc"/>
    <w:uiPriority w:val="99"/>
    <w:semiHidden/>
    <w:rsid w:val="006305B9"/>
  </w:style>
  <w:style w:type="numbering" w:customStyle="1" w:styleId="31160">
    <w:name w:val="Нет списка3116"/>
    <w:next w:val="afc"/>
    <w:semiHidden/>
    <w:rsid w:val="006305B9"/>
  </w:style>
  <w:style w:type="table" w:customStyle="1" w:styleId="1351">
    <w:name w:val="Сетка таблицы135"/>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0">
    <w:name w:val="Сетка таблицы228"/>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0">
    <w:name w:val="Нет списка517"/>
    <w:next w:val="afc"/>
    <w:uiPriority w:val="99"/>
    <w:semiHidden/>
    <w:unhideWhenUsed/>
    <w:rsid w:val="006305B9"/>
  </w:style>
  <w:style w:type="table" w:customStyle="1" w:styleId="3201">
    <w:name w:val="Сетка таблицы320"/>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0">
    <w:name w:val="Нет списка70"/>
    <w:next w:val="afc"/>
    <w:uiPriority w:val="99"/>
    <w:semiHidden/>
    <w:unhideWhenUsed/>
    <w:rsid w:val="006305B9"/>
  </w:style>
  <w:style w:type="table" w:customStyle="1" w:styleId="601">
    <w:name w:val="Сетка таблицы60"/>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0">
    <w:name w:val="Нет списка136"/>
    <w:next w:val="afc"/>
    <w:uiPriority w:val="99"/>
    <w:semiHidden/>
    <w:rsid w:val="006305B9"/>
  </w:style>
  <w:style w:type="numbering" w:customStyle="1" w:styleId="2281">
    <w:name w:val="Нет списка228"/>
    <w:next w:val="afc"/>
    <w:uiPriority w:val="99"/>
    <w:semiHidden/>
    <w:rsid w:val="006305B9"/>
  </w:style>
  <w:style w:type="table" w:customStyle="1" w:styleId="TableGridReport118">
    <w:name w:val="Table Grid Report118"/>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3">
    <w:name w:val="Table Grid Report213"/>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3">
    <w:name w:val="Table Grid Report313"/>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6">
    <w:name w:val="Table Grid Report46"/>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fc"/>
    <w:semiHidden/>
    <w:rsid w:val="006305B9"/>
  </w:style>
  <w:style w:type="numbering" w:customStyle="1" w:styleId="419">
    <w:name w:val="Нет списка419"/>
    <w:next w:val="afc"/>
    <w:uiPriority w:val="99"/>
    <w:semiHidden/>
    <w:unhideWhenUsed/>
    <w:rsid w:val="006305B9"/>
  </w:style>
  <w:style w:type="numbering" w:customStyle="1" w:styleId="11232">
    <w:name w:val="Нет списка1123"/>
    <w:next w:val="afc"/>
    <w:uiPriority w:val="99"/>
    <w:semiHidden/>
    <w:rsid w:val="006305B9"/>
  </w:style>
  <w:style w:type="numbering" w:customStyle="1" w:styleId="21190">
    <w:name w:val="Нет списка2119"/>
    <w:next w:val="afc"/>
    <w:uiPriority w:val="99"/>
    <w:semiHidden/>
    <w:rsid w:val="006305B9"/>
  </w:style>
  <w:style w:type="numbering" w:customStyle="1" w:styleId="3117">
    <w:name w:val="Нет списка3117"/>
    <w:next w:val="afc"/>
    <w:semiHidden/>
    <w:rsid w:val="006305B9"/>
  </w:style>
  <w:style w:type="table" w:customStyle="1" w:styleId="1361">
    <w:name w:val="Сетка таблицы136"/>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0">
    <w:name w:val="Сетка таблицы229"/>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fc"/>
    <w:uiPriority w:val="99"/>
    <w:semiHidden/>
    <w:unhideWhenUsed/>
    <w:rsid w:val="006305B9"/>
  </w:style>
  <w:style w:type="table" w:customStyle="1" w:styleId="3232">
    <w:name w:val="Сетка таблицы323"/>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2">
    <w:name w:val="Нет списка76"/>
    <w:next w:val="afc"/>
    <w:uiPriority w:val="99"/>
    <w:semiHidden/>
    <w:unhideWhenUsed/>
    <w:rsid w:val="006305B9"/>
  </w:style>
  <w:style w:type="table" w:customStyle="1" w:styleId="683">
    <w:name w:val="Сетка таблицы68"/>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0">
    <w:name w:val="Нет списка137"/>
    <w:next w:val="afc"/>
    <w:uiPriority w:val="99"/>
    <w:semiHidden/>
    <w:rsid w:val="006305B9"/>
  </w:style>
  <w:style w:type="numbering" w:customStyle="1" w:styleId="2291">
    <w:name w:val="Нет списка229"/>
    <w:next w:val="afc"/>
    <w:uiPriority w:val="99"/>
    <w:semiHidden/>
    <w:rsid w:val="006305B9"/>
  </w:style>
  <w:style w:type="table" w:customStyle="1" w:styleId="TableGridReport119">
    <w:name w:val="Table Grid Report119"/>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4">
    <w:name w:val="Table Grid Report214"/>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4">
    <w:name w:val="Table Grid Report314"/>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47">
    <w:name w:val="Table Grid Report47"/>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70">
    <w:name w:val="Нет списка327"/>
    <w:next w:val="afc"/>
    <w:semiHidden/>
    <w:rsid w:val="006305B9"/>
  </w:style>
  <w:style w:type="numbering" w:customStyle="1" w:styleId="4200">
    <w:name w:val="Нет списка420"/>
    <w:next w:val="afc"/>
    <w:uiPriority w:val="99"/>
    <w:semiHidden/>
    <w:unhideWhenUsed/>
    <w:rsid w:val="006305B9"/>
  </w:style>
  <w:style w:type="numbering" w:customStyle="1" w:styleId="11240">
    <w:name w:val="Нет списка1124"/>
    <w:next w:val="afc"/>
    <w:uiPriority w:val="99"/>
    <w:semiHidden/>
    <w:rsid w:val="006305B9"/>
  </w:style>
  <w:style w:type="numbering" w:customStyle="1" w:styleId="21200">
    <w:name w:val="Нет списка2120"/>
    <w:next w:val="afc"/>
    <w:uiPriority w:val="99"/>
    <w:semiHidden/>
    <w:rsid w:val="006305B9"/>
  </w:style>
  <w:style w:type="numbering" w:customStyle="1" w:styleId="3118">
    <w:name w:val="Нет списка3118"/>
    <w:next w:val="afc"/>
    <w:semiHidden/>
    <w:rsid w:val="006305B9"/>
  </w:style>
  <w:style w:type="table" w:customStyle="1" w:styleId="1371">
    <w:name w:val="Сетка таблицы137"/>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0">
    <w:name w:val="Сетка таблицы230"/>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fc"/>
    <w:uiPriority w:val="99"/>
    <w:semiHidden/>
    <w:unhideWhenUsed/>
    <w:rsid w:val="006305B9"/>
  </w:style>
  <w:style w:type="table" w:customStyle="1" w:styleId="3241">
    <w:name w:val="Сетка таблицы324"/>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71">
    <w:name w:val="Нет списка77"/>
    <w:next w:val="afc"/>
    <w:uiPriority w:val="99"/>
    <w:semiHidden/>
    <w:unhideWhenUsed/>
    <w:rsid w:val="006305B9"/>
  </w:style>
  <w:style w:type="table" w:customStyle="1" w:styleId="691">
    <w:name w:val="Сетка таблицы69"/>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80">
    <w:name w:val="Нет списка138"/>
    <w:next w:val="afc"/>
    <w:uiPriority w:val="99"/>
    <w:semiHidden/>
    <w:rsid w:val="006305B9"/>
  </w:style>
  <w:style w:type="numbering" w:customStyle="1" w:styleId="2301">
    <w:name w:val="Нет списка230"/>
    <w:next w:val="afc"/>
    <w:uiPriority w:val="99"/>
    <w:semiHidden/>
    <w:rsid w:val="006305B9"/>
  </w:style>
  <w:style w:type="table" w:customStyle="1" w:styleId="TableGridReport120">
    <w:name w:val="Table Grid Report120"/>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5">
    <w:name w:val="Table Grid Report215"/>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5">
    <w:name w:val="Table Grid Report315"/>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0">
    <w:name w:val="Нет списка328"/>
    <w:next w:val="afc"/>
    <w:semiHidden/>
    <w:rsid w:val="006305B9"/>
  </w:style>
  <w:style w:type="numbering" w:customStyle="1" w:styleId="4212">
    <w:name w:val="Нет списка421"/>
    <w:next w:val="afc"/>
    <w:uiPriority w:val="99"/>
    <w:semiHidden/>
    <w:unhideWhenUsed/>
    <w:rsid w:val="006305B9"/>
  </w:style>
  <w:style w:type="numbering" w:customStyle="1" w:styleId="11250">
    <w:name w:val="Нет списка1125"/>
    <w:next w:val="afc"/>
    <w:uiPriority w:val="99"/>
    <w:semiHidden/>
    <w:rsid w:val="006305B9"/>
  </w:style>
  <w:style w:type="numbering" w:customStyle="1" w:styleId="21211">
    <w:name w:val="Нет списка2121"/>
    <w:next w:val="afc"/>
    <w:uiPriority w:val="99"/>
    <w:semiHidden/>
    <w:rsid w:val="006305B9"/>
  </w:style>
  <w:style w:type="numbering" w:customStyle="1" w:styleId="3119">
    <w:name w:val="Нет списка3119"/>
    <w:next w:val="afc"/>
    <w:semiHidden/>
    <w:rsid w:val="006305B9"/>
  </w:style>
  <w:style w:type="table" w:customStyle="1" w:styleId="1381">
    <w:name w:val="Сетка таблицы138"/>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fc"/>
    <w:uiPriority w:val="99"/>
    <w:semiHidden/>
    <w:unhideWhenUsed/>
    <w:rsid w:val="006305B9"/>
  </w:style>
  <w:style w:type="table" w:customStyle="1" w:styleId="3251">
    <w:name w:val="Сетка таблицы325"/>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0">
    <w:name w:val="Нет списка78"/>
    <w:next w:val="afc"/>
    <w:uiPriority w:val="99"/>
    <w:semiHidden/>
    <w:unhideWhenUsed/>
    <w:rsid w:val="006305B9"/>
  </w:style>
  <w:style w:type="table" w:customStyle="1" w:styleId="701">
    <w:name w:val="Сетка таблицы70"/>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90">
    <w:name w:val="Нет списка139"/>
    <w:next w:val="afc"/>
    <w:uiPriority w:val="99"/>
    <w:semiHidden/>
    <w:rsid w:val="006305B9"/>
  </w:style>
  <w:style w:type="numbering" w:customStyle="1" w:styleId="2331">
    <w:name w:val="Нет списка233"/>
    <w:next w:val="afc"/>
    <w:uiPriority w:val="99"/>
    <w:semiHidden/>
    <w:rsid w:val="006305B9"/>
  </w:style>
  <w:style w:type="table" w:customStyle="1" w:styleId="TableGridReport123">
    <w:name w:val="Table Grid Report123"/>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6">
    <w:name w:val="Table Grid Report216"/>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6">
    <w:name w:val="Table Grid Report316"/>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9">
    <w:name w:val="Нет списка329"/>
    <w:next w:val="afc"/>
    <w:semiHidden/>
    <w:rsid w:val="006305B9"/>
  </w:style>
  <w:style w:type="numbering" w:customStyle="1" w:styleId="4222">
    <w:name w:val="Нет списка422"/>
    <w:next w:val="afc"/>
    <w:uiPriority w:val="99"/>
    <w:semiHidden/>
    <w:unhideWhenUsed/>
    <w:rsid w:val="006305B9"/>
  </w:style>
  <w:style w:type="numbering" w:customStyle="1" w:styleId="11260">
    <w:name w:val="Нет списка1126"/>
    <w:next w:val="afc"/>
    <w:uiPriority w:val="99"/>
    <w:semiHidden/>
    <w:rsid w:val="006305B9"/>
  </w:style>
  <w:style w:type="numbering" w:customStyle="1" w:styleId="21221">
    <w:name w:val="Нет списка2122"/>
    <w:next w:val="afc"/>
    <w:uiPriority w:val="99"/>
    <w:semiHidden/>
    <w:rsid w:val="006305B9"/>
  </w:style>
  <w:style w:type="numbering" w:customStyle="1" w:styleId="31200">
    <w:name w:val="Нет списка3120"/>
    <w:next w:val="afc"/>
    <w:semiHidden/>
    <w:rsid w:val="006305B9"/>
  </w:style>
  <w:style w:type="table" w:customStyle="1" w:styleId="1391">
    <w:name w:val="Сетка таблицы139"/>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4">
    <w:name w:val="Нет списка521"/>
    <w:next w:val="afc"/>
    <w:uiPriority w:val="99"/>
    <w:semiHidden/>
    <w:unhideWhenUsed/>
    <w:rsid w:val="006305B9"/>
  </w:style>
  <w:style w:type="table" w:customStyle="1" w:styleId="3261">
    <w:name w:val="Сетка таблицы326"/>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fc"/>
    <w:uiPriority w:val="99"/>
    <w:semiHidden/>
    <w:unhideWhenUsed/>
    <w:rsid w:val="006305B9"/>
  </w:style>
  <w:style w:type="table" w:customStyle="1" w:styleId="781">
    <w:name w:val="Сетка таблицы78"/>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0">
    <w:name w:val="Нет списка140"/>
    <w:next w:val="afc"/>
    <w:uiPriority w:val="99"/>
    <w:semiHidden/>
    <w:rsid w:val="006305B9"/>
  </w:style>
  <w:style w:type="numbering" w:customStyle="1" w:styleId="2341">
    <w:name w:val="Нет списка234"/>
    <w:next w:val="afc"/>
    <w:uiPriority w:val="99"/>
    <w:semiHidden/>
    <w:rsid w:val="006305B9"/>
  </w:style>
  <w:style w:type="table" w:customStyle="1" w:styleId="TableGridReport124">
    <w:name w:val="Table Grid Report124"/>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7">
    <w:name w:val="Table Grid Report217"/>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7">
    <w:name w:val="Table Grid Report317"/>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0">
    <w:name w:val="Нет списка330"/>
    <w:next w:val="afc"/>
    <w:semiHidden/>
    <w:rsid w:val="006305B9"/>
  </w:style>
  <w:style w:type="numbering" w:customStyle="1" w:styleId="4230">
    <w:name w:val="Нет списка423"/>
    <w:next w:val="afc"/>
    <w:uiPriority w:val="99"/>
    <w:semiHidden/>
    <w:unhideWhenUsed/>
    <w:rsid w:val="006305B9"/>
  </w:style>
  <w:style w:type="numbering" w:customStyle="1" w:styleId="11270">
    <w:name w:val="Нет списка1127"/>
    <w:next w:val="afc"/>
    <w:uiPriority w:val="99"/>
    <w:semiHidden/>
    <w:rsid w:val="006305B9"/>
  </w:style>
  <w:style w:type="numbering" w:customStyle="1" w:styleId="21230">
    <w:name w:val="Нет списка2123"/>
    <w:next w:val="afc"/>
    <w:uiPriority w:val="99"/>
    <w:semiHidden/>
    <w:rsid w:val="006305B9"/>
  </w:style>
  <w:style w:type="numbering" w:customStyle="1" w:styleId="31213">
    <w:name w:val="Нет списка3121"/>
    <w:next w:val="afc"/>
    <w:semiHidden/>
    <w:rsid w:val="006305B9"/>
  </w:style>
  <w:style w:type="table" w:customStyle="1" w:styleId="1401">
    <w:name w:val="Сетка таблицы140"/>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3">
    <w:name w:val="Нет списка522"/>
    <w:next w:val="afc"/>
    <w:uiPriority w:val="99"/>
    <w:semiHidden/>
    <w:unhideWhenUsed/>
    <w:rsid w:val="006305B9"/>
  </w:style>
  <w:style w:type="table" w:customStyle="1" w:styleId="3271">
    <w:name w:val="Сетка таблицы327"/>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0">
    <w:name w:val="Нет списка80"/>
    <w:next w:val="afc"/>
    <w:uiPriority w:val="99"/>
    <w:semiHidden/>
    <w:unhideWhenUsed/>
    <w:rsid w:val="006305B9"/>
  </w:style>
  <w:style w:type="table" w:customStyle="1" w:styleId="791">
    <w:name w:val="Сетка таблицы79"/>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fc"/>
    <w:uiPriority w:val="99"/>
    <w:semiHidden/>
    <w:rsid w:val="006305B9"/>
  </w:style>
  <w:style w:type="numbering" w:customStyle="1" w:styleId="2351">
    <w:name w:val="Нет списка235"/>
    <w:next w:val="afc"/>
    <w:uiPriority w:val="99"/>
    <w:semiHidden/>
    <w:rsid w:val="006305B9"/>
  </w:style>
  <w:style w:type="table" w:customStyle="1" w:styleId="TableGridReport125">
    <w:name w:val="Table Grid Report125"/>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18">
    <w:name w:val="Table Grid Report218"/>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18">
    <w:name w:val="Table Grid Report318"/>
    <w:basedOn w:val="afb"/>
    <w:next w:val="afff6"/>
    <w:uiPriority w:val="59"/>
    <w:rsid w:val="006305B9"/>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0">
    <w:name w:val="Нет списка331"/>
    <w:next w:val="afc"/>
    <w:semiHidden/>
    <w:rsid w:val="006305B9"/>
  </w:style>
  <w:style w:type="numbering" w:customStyle="1" w:styleId="424">
    <w:name w:val="Нет списка424"/>
    <w:next w:val="afc"/>
    <w:uiPriority w:val="99"/>
    <w:semiHidden/>
    <w:unhideWhenUsed/>
    <w:rsid w:val="006305B9"/>
  </w:style>
  <w:style w:type="numbering" w:customStyle="1" w:styleId="11280">
    <w:name w:val="Нет списка1128"/>
    <w:next w:val="afc"/>
    <w:uiPriority w:val="99"/>
    <w:semiHidden/>
    <w:rsid w:val="006305B9"/>
  </w:style>
  <w:style w:type="numbering" w:customStyle="1" w:styleId="21240">
    <w:name w:val="Нет списка2124"/>
    <w:next w:val="afc"/>
    <w:uiPriority w:val="99"/>
    <w:semiHidden/>
    <w:rsid w:val="006305B9"/>
  </w:style>
  <w:style w:type="numbering" w:customStyle="1" w:styleId="31221">
    <w:name w:val="Нет списка3122"/>
    <w:next w:val="afc"/>
    <w:semiHidden/>
    <w:rsid w:val="006305B9"/>
  </w:style>
  <w:style w:type="table" w:customStyle="1" w:styleId="1431">
    <w:name w:val="Сетка таблицы143"/>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fb"/>
    <w:next w:val="afff6"/>
    <w:uiPriority w:val="59"/>
    <w:rsid w:val="006305B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fc"/>
    <w:uiPriority w:val="99"/>
    <w:semiHidden/>
    <w:unhideWhenUsed/>
    <w:rsid w:val="006305B9"/>
  </w:style>
  <w:style w:type="table" w:customStyle="1" w:styleId="3281">
    <w:name w:val="Сетка таблицы328"/>
    <w:basedOn w:val="afb"/>
    <w:next w:val="afff6"/>
    <w:uiPriority w:val="59"/>
    <w:rsid w:val="006305B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
    <w:next w:val="afc"/>
    <w:uiPriority w:val="99"/>
    <w:semiHidden/>
    <w:unhideWhenUsed/>
    <w:rsid w:val="00E64C43"/>
  </w:style>
  <w:style w:type="numbering" w:customStyle="1" w:styleId="1440">
    <w:name w:val="Нет списка144"/>
    <w:next w:val="afc"/>
    <w:uiPriority w:val="99"/>
    <w:semiHidden/>
    <w:unhideWhenUsed/>
    <w:rsid w:val="00E64C43"/>
  </w:style>
  <w:style w:type="table" w:customStyle="1" w:styleId="1441">
    <w:name w:val="Сетка таблицы144"/>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1">
    <w:name w:val="Сетка таблицы80"/>
    <w:basedOn w:val="afb"/>
    <w:next w:val="afff6"/>
    <w:uiPriority w:val="3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fc"/>
    <w:uiPriority w:val="99"/>
    <w:semiHidden/>
    <w:unhideWhenUsed/>
    <w:rsid w:val="00E64C43"/>
  </w:style>
  <w:style w:type="table" w:customStyle="1" w:styleId="2370">
    <w:name w:val="Сетка таблицы237"/>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1">
    <w:name w:val="Нет списка332"/>
    <w:next w:val="afc"/>
    <w:uiPriority w:val="99"/>
    <w:semiHidden/>
    <w:unhideWhenUsed/>
    <w:rsid w:val="00E64C43"/>
  </w:style>
  <w:style w:type="table" w:customStyle="1" w:styleId="3290">
    <w:name w:val="Сетка таблицы329"/>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5">
    <w:name w:val="Нет списка425"/>
    <w:next w:val="afc"/>
    <w:uiPriority w:val="99"/>
    <w:semiHidden/>
    <w:unhideWhenUsed/>
    <w:rsid w:val="00E64C43"/>
  </w:style>
  <w:style w:type="table" w:customStyle="1" w:styleId="4101">
    <w:name w:val="Сетка таблицы410"/>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0">
    <w:name w:val="Нет списка524"/>
    <w:next w:val="afc"/>
    <w:uiPriority w:val="99"/>
    <w:semiHidden/>
    <w:unhideWhenUsed/>
    <w:rsid w:val="00E64C43"/>
  </w:style>
  <w:style w:type="table" w:customStyle="1" w:styleId="5101">
    <w:name w:val="Сетка таблицы510"/>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fc"/>
    <w:uiPriority w:val="99"/>
    <w:semiHidden/>
    <w:unhideWhenUsed/>
    <w:rsid w:val="00E64C43"/>
  </w:style>
  <w:style w:type="table" w:customStyle="1" w:styleId="6101">
    <w:name w:val="Сетка таблицы610"/>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00">
    <w:name w:val="Нет списка710"/>
    <w:next w:val="afc"/>
    <w:uiPriority w:val="99"/>
    <w:semiHidden/>
    <w:unhideWhenUsed/>
    <w:rsid w:val="00E64C43"/>
  </w:style>
  <w:style w:type="table" w:customStyle="1" w:styleId="7101">
    <w:name w:val="Сетка таблицы710"/>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Сетка таблицы86"/>
    <w:basedOn w:val="afb"/>
    <w:next w:val="afff6"/>
    <w:uiPriority w:val="59"/>
    <w:rsid w:val="00E64C4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
    <w:next w:val="afc"/>
    <w:uiPriority w:val="99"/>
    <w:semiHidden/>
    <w:unhideWhenUsed/>
    <w:rsid w:val="00E64C43"/>
  </w:style>
  <w:style w:type="table" w:customStyle="1" w:styleId="TableGridReport126">
    <w:name w:val="Table Grid Report126"/>
    <w:basedOn w:val="afb"/>
    <w:next w:val="afff6"/>
    <w:uiPriority w:val="59"/>
    <w:locked/>
    <w:rsid w:val="00E64C43"/>
    <w:pPr>
      <w:ind w:left="10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 56"/>
    <w:basedOn w:val="afb"/>
    <w:next w:val="55"/>
    <w:rsid w:val="00E64C4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80">
    <w:name w:val="1 / 1.1 / 1.1.8"/>
    <w:basedOn w:val="afc"/>
    <w:next w:val="111111"/>
    <w:rsid w:val="00E64C43"/>
  </w:style>
  <w:style w:type="table" w:customStyle="1" w:styleId="TableGrid14">
    <w:name w:val="Table Grid14"/>
    <w:basedOn w:val="afb"/>
    <w:next w:val="afff6"/>
    <w:rsid w:val="00E64C43"/>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5f8">
    <w:name w:val="Папушкин5"/>
    <w:basedOn w:val="afff6"/>
    <w:rsid w:val="00E64C43"/>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50">
    <w:name w:val="Сетка таблицы 525"/>
    <w:basedOn w:val="afb"/>
    <w:next w:val="55"/>
    <w:rsid w:val="00E64C4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54">
    <w:name w:val="Столбцы таблицы 35"/>
    <w:basedOn w:val="afb"/>
    <w:next w:val="38"/>
    <w:rsid w:val="00E64C43"/>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2">
    <w:name w:val="Столбцы таблицы 45"/>
    <w:basedOn w:val="afb"/>
    <w:next w:val="48"/>
    <w:rsid w:val="00E64C43"/>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3">
    <w:name w:val="Столбцы таблицы 55"/>
    <w:basedOn w:val="afb"/>
    <w:next w:val="59"/>
    <w:rsid w:val="00E64C43"/>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fb"/>
    <w:next w:val="-10"/>
    <w:rsid w:val="00E64C43"/>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Столбцы таблицы 25"/>
    <w:basedOn w:val="afb"/>
    <w:next w:val="28"/>
    <w:rsid w:val="00E64C43"/>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fb"/>
    <w:next w:val="-20"/>
    <w:rsid w:val="00E64C43"/>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5f9">
    <w:name w:val="Современная таблица5"/>
    <w:basedOn w:val="afb"/>
    <w:next w:val="affff1"/>
    <w:rsid w:val="00E64C43"/>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241">
    <w:name w:val="Средний список 112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
    <w:name w:val="Средний список 1 - Акцент 115"/>
    <w:basedOn w:val="afb"/>
    <w:uiPriority w:val="65"/>
    <w:rsid w:val="00E64C43"/>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55">
    <w:name w:val="Простая таблица 25"/>
    <w:basedOn w:val="afb"/>
    <w:next w:val="29"/>
    <w:rsid w:val="00E64C43"/>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5fa">
    <w:name w:val="Стандартная таблица5"/>
    <w:basedOn w:val="afb"/>
    <w:next w:val="affff2"/>
    <w:rsid w:val="00E64C43"/>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74">
    <w:name w:val="Классическая таблица 17"/>
    <w:basedOn w:val="afb"/>
    <w:next w:val="1f2"/>
    <w:rsid w:val="00E64C43"/>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c">
    <w:name w:val="Простая таблица 15"/>
    <w:basedOn w:val="afb"/>
    <w:next w:val="1f3"/>
    <w:rsid w:val="00E64C43"/>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6">
    <w:name w:val="Изящная таблица 25"/>
    <w:basedOn w:val="afb"/>
    <w:next w:val="2a"/>
    <w:rsid w:val="00E64C43"/>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1">
    <w:name w:val="Веб-таблица 15"/>
    <w:basedOn w:val="afb"/>
    <w:next w:val="-11"/>
    <w:rsid w:val="00E64C43"/>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1">
    <w:name w:val="Веб-таблица 25"/>
    <w:basedOn w:val="afb"/>
    <w:next w:val="-21"/>
    <w:rsid w:val="00E64C43"/>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7">
    <w:name w:val="Веб-таблица 37"/>
    <w:basedOn w:val="afb"/>
    <w:next w:val="-3"/>
    <w:rsid w:val="00E64C43"/>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6e">
    <w:name w:val="Изысканная таблица6"/>
    <w:basedOn w:val="afb"/>
    <w:next w:val="affff5"/>
    <w:rsid w:val="00E64C43"/>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65">
    <w:name w:val="Изящная таблица 16"/>
    <w:basedOn w:val="afb"/>
    <w:next w:val="1f4"/>
    <w:rsid w:val="00E64C43"/>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62">
    <w:name w:val="Классическая таблица 26"/>
    <w:basedOn w:val="afb"/>
    <w:next w:val="2d"/>
    <w:rsid w:val="00E64C43"/>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105">
    <w:name w:val="Сетка таблицы1110"/>
    <w:basedOn w:val="afb"/>
    <w:next w:val="afff6"/>
    <w:rsid w:val="00E64C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1">
    <w:name w:val="Сетка таблицы2110"/>
    <w:basedOn w:val="afb"/>
    <w:next w:val="afff6"/>
    <w:rsid w:val="00E64C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 86"/>
    <w:basedOn w:val="afb"/>
    <w:next w:val="82"/>
    <w:rsid w:val="00E64C43"/>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57">
    <w:name w:val="Сетка таблицы 25"/>
    <w:basedOn w:val="afb"/>
    <w:next w:val="2f2"/>
    <w:rsid w:val="00E64C43"/>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5d">
    <w:name w:val="Сетка таблицы 15"/>
    <w:basedOn w:val="afb"/>
    <w:next w:val="1f9"/>
    <w:rsid w:val="00E64C43"/>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6">
    <w:name w:val="перечень таблиц"/>
    <w:basedOn w:val="afffe"/>
    <w:uiPriority w:val="99"/>
    <w:qFormat/>
    <w:rsid w:val="00E64C43"/>
    <w:pPr>
      <w:keepNext/>
      <w:suppressAutoHyphens w:val="0"/>
      <w:ind w:firstLine="426"/>
    </w:pPr>
    <w:rPr>
      <w:rFonts w:ascii="Times New Roman" w:hAnsi="Times New Roman"/>
      <w:b w:val="0"/>
      <w:i/>
      <w:color w:val="auto"/>
      <w:sz w:val="20"/>
      <w:lang w:eastAsia="ru-RU"/>
    </w:rPr>
  </w:style>
  <w:style w:type="numbering" w:customStyle="1" w:styleId="11290">
    <w:name w:val="Нет списка1129"/>
    <w:next w:val="afc"/>
    <w:uiPriority w:val="99"/>
    <w:semiHidden/>
    <w:unhideWhenUsed/>
    <w:rsid w:val="00E64C43"/>
  </w:style>
  <w:style w:type="table" w:customStyle="1" w:styleId="175">
    <w:name w:val="Светлая заливка17"/>
    <w:basedOn w:val="afb"/>
    <w:uiPriority w:val="60"/>
    <w:rsid w:val="00E64C43"/>
    <w:rPr>
      <w:rFonts w:ascii="Arial" w:hAnsi="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42">
    <w:name w:val="Средний список 12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Liberation Serif" w:eastAsia="Times New Roman" w:hAnsi="Liberation Serif"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30">
    <w:name w:val="Сетка таблицы253"/>
    <w:basedOn w:val="afb"/>
    <w:next w:val="afff6"/>
    <w:rsid w:val="00E64C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8">
    <w:name w:val="Светлая заливка25"/>
    <w:basedOn w:val="afb"/>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1101">
    <w:name w:val="Сетка таблицы3110"/>
    <w:basedOn w:val="afb"/>
    <w:next w:val="afff6"/>
    <w:uiPriority w:val="5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8">
    <w:name w:val="Заголовок 2 уровень4"/>
    <w:basedOn w:val="afc"/>
    <w:uiPriority w:val="99"/>
    <w:rsid w:val="00E64C43"/>
  </w:style>
  <w:style w:type="numbering" w:customStyle="1" w:styleId="347">
    <w:name w:val="Заголовок 3 ур4"/>
    <w:basedOn w:val="afc"/>
    <w:uiPriority w:val="99"/>
    <w:rsid w:val="00E64C43"/>
  </w:style>
  <w:style w:type="table" w:customStyle="1" w:styleId="11106">
    <w:name w:val="Светлая заливка1110"/>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5">
    <w:name w:val="Простая таблица 35"/>
    <w:basedOn w:val="afb"/>
    <w:next w:val="3f6"/>
    <w:rsid w:val="00E64C43"/>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4">
    <w:name w:val="Средняя заливка 2 - Акцент 414"/>
    <w:basedOn w:val="afb"/>
    <w:next w:val="afb"/>
    <w:uiPriority w:val="64"/>
    <w:rsid w:val="00E64C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0">
    <w:name w:val="Светлая заливка113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40">
    <w:name w:val="Светлая заливка115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45">
    <w:name w:val="Светлая заливка111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73">
    <w:name w:val="Светлая заливка37"/>
    <w:basedOn w:val="afb"/>
    <w:next w:val="LightShading1"/>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4">
    <w:name w:val="Light Shading1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42">
    <w:name w:val="Светлая заливка112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4">
    <w:name w:val="Светлая заливка114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fa">
    <w:name w:val="рпдлпжлопж4"/>
    <w:basedOn w:val="afb"/>
    <w:uiPriority w:val="99"/>
    <w:rsid w:val="00E64C43"/>
    <w:pPr>
      <w:jc w:val="right"/>
    </w:pPr>
    <w:rPr>
      <w:rFonts w:ascii="Arial" w:eastAsia="Calibri" w:hAnsi="Arial"/>
      <w:sz w:val="18"/>
    </w:rPr>
    <w:tblPr>
      <w:tblStyleRowBandSize w:val="1"/>
      <w:tblStyleColBandSize w:val="1"/>
      <w:tblInd w:w="0" w:type="dxa"/>
      <w:tblCellMar>
        <w:top w:w="0" w:type="dxa"/>
        <w:left w:w="108" w:type="dxa"/>
        <w:bottom w:w="0" w:type="dxa"/>
        <w:right w:w="108" w:type="dxa"/>
      </w:tblCellMar>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3">
    <w:name w:val="1 / 1.1 / 1.1.23"/>
    <w:basedOn w:val="afc"/>
    <w:next w:val="111111"/>
    <w:locked/>
    <w:rsid w:val="00E64C43"/>
    <w:pPr>
      <w:numPr>
        <w:numId w:val="77"/>
      </w:numPr>
    </w:pPr>
  </w:style>
  <w:style w:type="numbering" w:customStyle="1" w:styleId="1111133">
    <w:name w:val="1 / 1.1 / 1.1.33"/>
    <w:basedOn w:val="afc"/>
    <w:next w:val="111111"/>
    <w:locked/>
    <w:rsid w:val="00E64C43"/>
  </w:style>
  <w:style w:type="table" w:customStyle="1" w:styleId="3145">
    <w:name w:val="Светлая заливка314"/>
    <w:basedOn w:val="afb"/>
    <w:next w:val="afb"/>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250">
    <w:name w:val="Нет списка2125"/>
    <w:next w:val="afc"/>
    <w:uiPriority w:val="99"/>
    <w:semiHidden/>
    <w:unhideWhenUsed/>
    <w:rsid w:val="00E64C43"/>
  </w:style>
  <w:style w:type="table" w:customStyle="1" w:styleId="5151">
    <w:name w:val="Сетка таблицы 515"/>
    <w:basedOn w:val="afb"/>
    <w:next w:val="55"/>
    <w:rsid w:val="00E64C4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3">
    <w:name w:val="1 / 1.1 / 1.1.43"/>
    <w:basedOn w:val="afc"/>
    <w:next w:val="111111"/>
    <w:rsid w:val="00E64C43"/>
  </w:style>
  <w:style w:type="table" w:customStyle="1" w:styleId="TableGrid113">
    <w:name w:val="Table Grid113"/>
    <w:basedOn w:val="afb"/>
    <w:next w:val="afff6"/>
    <w:rsid w:val="00E64C43"/>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D9D9D9"/>
      </w:tcPr>
    </w:tblStylePr>
    <w:tblStylePr w:type="band2Horz">
      <w:tblPr/>
      <w:tcPr>
        <w:shd w:val="clear" w:color="auto" w:fill="D9D9D9"/>
      </w:tcPr>
    </w:tblStylePr>
  </w:style>
  <w:style w:type="table" w:customStyle="1" w:styleId="14a">
    <w:name w:val="Папушкин14"/>
    <w:basedOn w:val="afff6"/>
    <w:rsid w:val="00E64C43"/>
    <w:pPr>
      <w:ind w:left="0"/>
      <w:jc w:val="center"/>
    </w:pPr>
    <w:rPr>
      <w:rFonts w:ascii="Arial" w:hAnsi="Arial"/>
      <w:sz w:val="18"/>
      <w:szCs w:val="18"/>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40">
    <w:name w:val="Сетка таблицы 5214"/>
    <w:basedOn w:val="afb"/>
    <w:next w:val="55"/>
    <w:rsid w:val="00E64C43"/>
    <w:pPr>
      <w:ind w:left="108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46">
    <w:name w:val="Столбцы таблицы 314"/>
    <w:basedOn w:val="afb"/>
    <w:next w:val="38"/>
    <w:rsid w:val="00E64C43"/>
    <w:pPr>
      <w:widowControl w:val="0"/>
      <w:adjustRightInd w:val="0"/>
      <w:spacing w:line="360" w:lineRule="atLeast"/>
      <w:ind w:firstLine="567"/>
      <w:jc w:val="both"/>
      <w:textAlignment w:val="baseline"/>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41">
    <w:name w:val="Столбцы таблицы 414"/>
    <w:basedOn w:val="afb"/>
    <w:next w:val="48"/>
    <w:rsid w:val="00E64C43"/>
    <w:pPr>
      <w:widowControl w:val="0"/>
      <w:adjustRightInd w:val="0"/>
      <w:spacing w:line="360" w:lineRule="atLeast"/>
      <w:ind w:firstLine="567"/>
      <w:jc w:val="both"/>
      <w:textAlignment w:val="baseline"/>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42">
    <w:name w:val="Столбцы таблицы 514"/>
    <w:basedOn w:val="afb"/>
    <w:next w:val="59"/>
    <w:rsid w:val="00E64C43"/>
    <w:pPr>
      <w:widowControl w:val="0"/>
      <w:adjustRightInd w:val="0"/>
      <w:spacing w:line="360" w:lineRule="atLeast"/>
      <w:ind w:firstLine="567"/>
      <w:jc w:val="both"/>
      <w:textAlignment w:val="baseline"/>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4">
    <w:name w:val="Таблица-список 114"/>
    <w:basedOn w:val="afb"/>
    <w:next w:val="-10"/>
    <w:rsid w:val="00E64C43"/>
    <w:pPr>
      <w:widowControl w:val="0"/>
      <w:adjustRightInd w:val="0"/>
      <w:spacing w:line="360" w:lineRule="atLeast"/>
      <w:ind w:firstLine="567"/>
      <w:jc w:val="both"/>
      <w:textAlignment w:val="baseline"/>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2">
    <w:name w:val="Столбцы таблицы 214"/>
    <w:basedOn w:val="afb"/>
    <w:next w:val="28"/>
    <w:rsid w:val="00E64C43"/>
    <w:pPr>
      <w:widowControl w:val="0"/>
      <w:adjustRightInd w:val="0"/>
      <w:spacing w:line="360" w:lineRule="atLeast"/>
      <w:ind w:firstLine="567"/>
      <w:jc w:val="both"/>
      <w:textAlignment w:val="baseline"/>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
    <w:name w:val="Таблица-список 214"/>
    <w:basedOn w:val="afb"/>
    <w:next w:val="-20"/>
    <w:rsid w:val="00E64C43"/>
    <w:pPr>
      <w:widowControl w:val="0"/>
      <w:adjustRightInd w:val="0"/>
      <w:spacing w:line="360" w:lineRule="atLeast"/>
      <w:ind w:firstLine="567"/>
      <w:jc w:val="both"/>
      <w:textAlignment w:val="baseline"/>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b">
    <w:name w:val="Современная таблица14"/>
    <w:basedOn w:val="afb"/>
    <w:next w:val="affff1"/>
    <w:rsid w:val="00E64C43"/>
    <w:pPr>
      <w:widowControl w:val="0"/>
      <w:adjustRightInd w:val="0"/>
      <w:spacing w:line="360" w:lineRule="atLeast"/>
      <w:ind w:firstLine="567"/>
      <w:jc w:val="both"/>
      <w:textAlignment w:val="baseline"/>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60">
    <w:name w:val="Средний список 11116"/>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4">
    <w:name w:val="Средний список 1 - Акцент 1114"/>
    <w:basedOn w:val="afb"/>
    <w:uiPriority w:val="65"/>
    <w:rsid w:val="00E64C43"/>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43">
    <w:name w:val="Простая таблица 214"/>
    <w:basedOn w:val="afb"/>
    <w:next w:val="29"/>
    <w:rsid w:val="00E64C43"/>
    <w:pPr>
      <w:widowControl w:val="0"/>
      <w:adjustRightInd w:val="0"/>
      <w:spacing w:line="360" w:lineRule="atLeast"/>
      <w:ind w:firstLine="567"/>
      <w:jc w:val="both"/>
      <w:textAlignment w:val="baseline"/>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4c">
    <w:name w:val="Стандартная таблица14"/>
    <w:basedOn w:val="afb"/>
    <w:next w:val="affff2"/>
    <w:rsid w:val="00E64C43"/>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45">
    <w:name w:val="Классическая таблица 114"/>
    <w:basedOn w:val="afb"/>
    <w:next w:val="1f2"/>
    <w:rsid w:val="00E64C43"/>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46">
    <w:name w:val="Простая таблица 114"/>
    <w:basedOn w:val="afb"/>
    <w:next w:val="1f3"/>
    <w:rsid w:val="00E64C43"/>
    <w:pPr>
      <w:widowControl w:val="0"/>
      <w:adjustRightInd w:val="0"/>
      <w:spacing w:before="120" w:after="120"/>
      <w:ind w:firstLine="567"/>
      <w:jc w:val="both"/>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44">
    <w:name w:val="Изящная таблица 214"/>
    <w:basedOn w:val="afb"/>
    <w:next w:val="2a"/>
    <w:rsid w:val="00E64C43"/>
    <w:pPr>
      <w:widowControl w:val="0"/>
      <w:adjustRightInd w:val="0"/>
      <w:spacing w:before="120" w:after="120"/>
      <w:ind w:firstLine="567"/>
      <w:jc w:val="both"/>
      <w:textAlignment w:val="baseline"/>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40">
    <w:name w:val="Веб-таблица 114"/>
    <w:basedOn w:val="afb"/>
    <w:next w:val="-11"/>
    <w:rsid w:val="00E64C43"/>
    <w:pPr>
      <w:widowControl w:val="0"/>
      <w:adjustRightInd w:val="0"/>
      <w:spacing w:before="120" w:after="120"/>
      <w:ind w:firstLine="567"/>
      <w:jc w:val="both"/>
      <w:textAlignment w:val="baseline"/>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40">
    <w:name w:val="Веб-таблица 214"/>
    <w:basedOn w:val="afb"/>
    <w:next w:val="-21"/>
    <w:rsid w:val="00E64C43"/>
    <w:pPr>
      <w:widowControl w:val="0"/>
      <w:adjustRightInd w:val="0"/>
      <w:spacing w:before="120" w:after="120"/>
      <w:ind w:firstLine="567"/>
      <w:jc w:val="both"/>
      <w:textAlignment w:val="baseline"/>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6">
    <w:name w:val="Веб-таблица 316"/>
    <w:basedOn w:val="afb"/>
    <w:next w:val="-3"/>
    <w:rsid w:val="00E64C43"/>
    <w:pPr>
      <w:widowControl w:val="0"/>
      <w:adjustRightInd w:val="0"/>
      <w:spacing w:before="120" w:after="120"/>
      <w:ind w:firstLine="567"/>
      <w:jc w:val="both"/>
      <w:textAlignment w:val="baseline"/>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4d">
    <w:name w:val="Изысканная таблица14"/>
    <w:basedOn w:val="afb"/>
    <w:next w:val="affff5"/>
    <w:rsid w:val="00E64C43"/>
    <w:pPr>
      <w:widowControl w:val="0"/>
      <w:adjustRightInd w:val="0"/>
      <w:spacing w:before="120" w:after="120"/>
      <w:ind w:firstLine="567"/>
      <w:jc w:val="both"/>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47">
    <w:name w:val="Изящная таблица 114"/>
    <w:basedOn w:val="afb"/>
    <w:next w:val="1f4"/>
    <w:rsid w:val="00E64C43"/>
    <w:pPr>
      <w:widowControl w:val="0"/>
      <w:adjustRightInd w:val="0"/>
      <w:spacing w:before="120" w:after="120"/>
      <w:ind w:firstLine="567"/>
      <w:jc w:val="both"/>
      <w:textAlignment w:val="baseline"/>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5">
    <w:name w:val="Классическая таблица 214"/>
    <w:basedOn w:val="afb"/>
    <w:next w:val="2d"/>
    <w:rsid w:val="00E64C43"/>
    <w:pPr>
      <w:widowControl w:val="0"/>
      <w:adjustRightInd w:val="0"/>
      <w:spacing w:before="120" w:after="120"/>
      <w:ind w:firstLine="567"/>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40">
    <w:name w:val="Сетка таблицы 814"/>
    <w:basedOn w:val="afb"/>
    <w:next w:val="82"/>
    <w:rsid w:val="00E64C43"/>
    <w:pPr>
      <w:widowControl w:val="0"/>
      <w:adjustRightInd w:val="0"/>
      <w:spacing w:before="120" w:after="120"/>
      <w:ind w:firstLine="567"/>
      <w:jc w:val="both"/>
      <w:textAlignment w:val="baseline"/>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46">
    <w:name w:val="Сетка таблицы 214"/>
    <w:basedOn w:val="afb"/>
    <w:next w:val="2f2"/>
    <w:rsid w:val="00E64C43"/>
    <w:pPr>
      <w:widowControl w:val="0"/>
      <w:adjustRightInd w:val="0"/>
      <w:spacing w:before="120" w:after="120"/>
      <w:ind w:firstLine="567"/>
      <w:jc w:val="both"/>
      <w:textAlignment w:val="baseline"/>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48">
    <w:name w:val="Сетка таблицы 114"/>
    <w:basedOn w:val="afb"/>
    <w:next w:val="1f9"/>
    <w:rsid w:val="00E64C43"/>
    <w:pPr>
      <w:widowControl w:val="0"/>
      <w:adjustRightInd w:val="0"/>
      <w:spacing w:before="120" w:after="120"/>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47">
    <w:name w:val="Простая таблица 314"/>
    <w:basedOn w:val="afb"/>
    <w:next w:val="3f6"/>
    <w:rsid w:val="00E64C43"/>
    <w:pPr>
      <w:widowControl w:val="0"/>
      <w:adjustRightInd w:val="0"/>
      <w:spacing w:before="120" w:after="120"/>
      <w:ind w:firstLine="567"/>
      <w:jc w:val="both"/>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3">
    <w:name w:val="Средняя заливка 2 - Акцент 4113"/>
    <w:basedOn w:val="afb"/>
    <w:next w:val="afb"/>
    <w:uiPriority w:val="64"/>
    <w:rsid w:val="00E64C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1103">
    <w:name w:val="Нет списка11110"/>
    <w:next w:val="afc"/>
    <w:uiPriority w:val="99"/>
    <w:semiHidden/>
    <w:unhideWhenUsed/>
    <w:rsid w:val="00E64C43"/>
  </w:style>
  <w:style w:type="table" w:customStyle="1" w:styleId="1345">
    <w:name w:val="Средний список 134"/>
    <w:basedOn w:val="afb"/>
    <w:uiPriority w:val="65"/>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70">
    <w:name w:val="Средний список 11117"/>
    <w:basedOn w:val="afb"/>
    <w:next w:val="136"/>
    <w:uiPriority w:val="65"/>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43">
    <w:name w:val="Светлая заливка44"/>
    <w:basedOn w:val="afb"/>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1100">
    <w:name w:val="Нет списка21110"/>
    <w:next w:val="afc"/>
    <w:uiPriority w:val="99"/>
    <w:semiHidden/>
    <w:unhideWhenUsed/>
    <w:rsid w:val="00E64C43"/>
  </w:style>
  <w:style w:type="numbering" w:customStyle="1" w:styleId="111133">
    <w:name w:val="Нет списка11113"/>
    <w:next w:val="afc"/>
    <w:uiPriority w:val="99"/>
    <w:semiHidden/>
    <w:unhideWhenUsed/>
    <w:rsid w:val="00E64C43"/>
  </w:style>
  <w:style w:type="table" w:customStyle="1" w:styleId="11251">
    <w:name w:val="Средний список 1125"/>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1230">
    <w:name w:val="Нет списка3123"/>
    <w:next w:val="afc"/>
    <w:uiPriority w:val="99"/>
    <w:semiHidden/>
    <w:unhideWhenUsed/>
    <w:rsid w:val="00E64C43"/>
  </w:style>
  <w:style w:type="table" w:customStyle="1" w:styleId="11341">
    <w:name w:val="Средний список 113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43">
    <w:name w:val="Светлая заливка124"/>
    <w:basedOn w:val="afb"/>
    <w:next w:val="4e"/>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1100">
    <w:name w:val="Нет списка4110"/>
    <w:next w:val="afc"/>
    <w:uiPriority w:val="99"/>
    <w:semiHidden/>
    <w:unhideWhenUsed/>
    <w:rsid w:val="00E64C43"/>
  </w:style>
  <w:style w:type="table" w:customStyle="1" w:styleId="11440">
    <w:name w:val="Средний список 114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41">
    <w:name w:val="Средний список 115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1100">
    <w:name w:val="Нет списка5110"/>
    <w:next w:val="afc"/>
    <w:uiPriority w:val="99"/>
    <w:semiHidden/>
    <w:unhideWhenUsed/>
    <w:rsid w:val="00E64C43"/>
  </w:style>
  <w:style w:type="table" w:customStyle="1" w:styleId="11640">
    <w:name w:val="Средний список 116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47">
    <w:name w:val="Светлая заливка214"/>
    <w:basedOn w:val="afb"/>
    <w:next w:val="4e"/>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130">
    <w:name w:val="Нет списка613"/>
    <w:next w:val="afc"/>
    <w:uiPriority w:val="99"/>
    <w:semiHidden/>
    <w:unhideWhenUsed/>
    <w:rsid w:val="00E64C43"/>
  </w:style>
  <w:style w:type="table" w:customStyle="1" w:styleId="11740">
    <w:name w:val="Средний список 117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40">
    <w:name w:val="Средний список 118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40">
    <w:name w:val="Средний список 119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40">
    <w:name w:val="Средний список 1110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130">
    <w:name w:val="Нет списка713"/>
    <w:next w:val="afc"/>
    <w:uiPriority w:val="99"/>
    <w:semiHidden/>
    <w:unhideWhenUsed/>
    <w:rsid w:val="00E64C43"/>
  </w:style>
  <w:style w:type="table" w:customStyle="1" w:styleId="1111140">
    <w:name w:val="Средний список 11111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42">
    <w:name w:val="Светлая заливка324"/>
    <w:basedOn w:val="afb"/>
    <w:next w:val="4e"/>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131">
    <w:name w:val="Нет списка813"/>
    <w:next w:val="afc"/>
    <w:uiPriority w:val="99"/>
    <w:semiHidden/>
    <w:unhideWhenUsed/>
    <w:rsid w:val="00E64C43"/>
  </w:style>
  <w:style w:type="table" w:customStyle="1" w:styleId="111240">
    <w:name w:val="Средний список 1112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40">
    <w:name w:val="Средний список 1113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40">
    <w:name w:val="Средний список 1114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40">
    <w:name w:val="Средний список 1115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4">
    <w:name w:val="Средний список 11164"/>
    <w:basedOn w:val="afb"/>
    <w:uiPriority w:val="65"/>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Adobe Devanagari" w:eastAsia="Times New Roman" w:hAnsi="Adobe Devanaga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41">
    <w:name w:val="Светлая заливка1164"/>
    <w:basedOn w:val="afb"/>
    <w:uiPriority w:val="60"/>
    <w:rsid w:val="00E64C4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40">
    <w:name w:val="Светлая заливка334"/>
    <w:basedOn w:val="afb"/>
    <w:next w:val="4e"/>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46">
    <w:name w:val="Светлая заливка134"/>
    <w:basedOn w:val="afb"/>
    <w:next w:val="4e"/>
    <w:uiPriority w:val="60"/>
    <w:rsid w:val="00E64C43"/>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4">
    <w:name w:val="Сетка таблицы 5114"/>
    <w:basedOn w:val="afb"/>
    <w:next w:val="55"/>
    <w:rsid w:val="00E64C43"/>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2fffe">
    <w:name w:val="Подпись рисунков/таблиц2"/>
    <w:basedOn w:val="afffe"/>
    <w:next w:val="affffffffffffff6"/>
    <w:uiPriority w:val="99"/>
    <w:qFormat/>
    <w:rsid w:val="00E64C43"/>
    <w:pPr>
      <w:keepNext/>
      <w:suppressAutoHyphens w:val="0"/>
      <w:ind w:firstLine="426"/>
    </w:pPr>
    <w:rPr>
      <w:rFonts w:ascii="Times New Roman" w:hAnsi="Times New Roman"/>
      <w:b w:val="0"/>
      <w:color w:val="auto"/>
      <w:sz w:val="20"/>
      <w:lang w:eastAsia="ru-RU"/>
    </w:rPr>
  </w:style>
  <w:style w:type="paragraph" w:customStyle="1" w:styleId="1fffff1">
    <w:name w:val="Подпись рисунков/таблиц1"/>
    <w:basedOn w:val="affff4"/>
    <w:next w:val="affffffffffffff6"/>
    <w:uiPriority w:val="99"/>
    <w:qFormat/>
    <w:rsid w:val="00E64C43"/>
    <w:pPr>
      <w:tabs>
        <w:tab w:val="right" w:leader="dot" w:pos="9628"/>
      </w:tabs>
      <w:jc w:val="both"/>
    </w:pPr>
    <w:rPr>
      <w:bCs/>
      <w:noProof/>
    </w:rPr>
  </w:style>
  <w:style w:type="paragraph" w:customStyle="1" w:styleId="xl46768">
    <w:name w:val="xl46768"/>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cs="Arial"/>
      <w:szCs w:val="24"/>
      <w:lang w:eastAsia="ru-RU"/>
    </w:rPr>
  </w:style>
  <w:style w:type="paragraph" w:customStyle="1" w:styleId="xl46769">
    <w:name w:val="xl46769"/>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cs="Arial"/>
      <w:szCs w:val="24"/>
      <w:lang w:eastAsia="ru-RU"/>
    </w:rPr>
  </w:style>
  <w:style w:type="paragraph" w:customStyle="1" w:styleId="xl46770">
    <w:name w:val="xl46770"/>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i/>
      <w:iCs/>
      <w:szCs w:val="24"/>
      <w:lang w:eastAsia="ru-RU"/>
    </w:rPr>
  </w:style>
  <w:style w:type="paragraph" w:customStyle="1" w:styleId="xl46771">
    <w:name w:val="xl46771"/>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i/>
      <w:iCs/>
      <w:szCs w:val="24"/>
      <w:lang w:eastAsia="ru-RU"/>
    </w:rPr>
  </w:style>
  <w:style w:type="paragraph" w:customStyle="1" w:styleId="xl46772">
    <w:name w:val="xl46772"/>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i/>
      <w:iCs/>
      <w:szCs w:val="24"/>
      <w:lang w:eastAsia="ru-RU"/>
    </w:rPr>
  </w:style>
  <w:style w:type="paragraph" w:customStyle="1" w:styleId="xl46773">
    <w:name w:val="xl46773"/>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right"/>
      <w:textAlignment w:val="top"/>
    </w:pPr>
    <w:rPr>
      <w:rFonts w:ascii="Times New Roman" w:hAnsi="Times New Roman"/>
      <w:szCs w:val="24"/>
      <w:lang w:eastAsia="ru-RU"/>
    </w:rPr>
  </w:style>
  <w:style w:type="paragraph" w:customStyle="1" w:styleId="xl46774">
    <w:name w:val="xl46774"/>
    <w:basedOn w:val="af9"/>
    <w:rsid w:val="00E64C43"/>
    <w:pPr>
      <w:pBdr>
        <w:bottom w:val="single" w:sz="8" w:space="0" w:color="auto"/>
        <w:right w:val="single" w:sz="8" w:space="0" w:color="auto"/>
      </w:pBdr>
      <w:shd w:val="clear" w:color="000000" w:fill="EAF1DD"/>
      <w:spacing w:before="100" w:beforeAutospacing="1" w:after="100" w:afterAutospacing="1"/>
      <w:textAlignment w:val="top"/>
    </w:pPr>
    <w:rPr>
      <w:rFonts w:ascii="Times New Roman" w:hAnsi="Times New Roman"/>
      <w:i/>
      <w:iCs/>
      <w:color w:val="000000"/>
      <w:szCs w:val="24"/>
      <w:lang w:eastAsia="ru-RU"/>
    </w:rPr>
  </w:style>
  <w:style w:type="paragraph" w:customStyle="1" w:styleId="xl46775">
    <w:name w:val="xl46775"/>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Times New Roman" w:hAnsi="Times New Roman"/>
      <w:szCs w:val="24"/>
      <w:lang w:eastAsia="ru-RU"/>
    </w:rPr>
  </w:style>
  <w:style w:type="paragraph" w:customStyle="1" w:styleId="xl46776">
    <w:name w:val="xl46776"/>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top"/>
    </w:pPr>
    <w:rPr>
      <w:rFonts w:ascii="Times New Roman" w:hAnsi="Times New Roman"/>
      <w:szCs w:val="24"/>
      <w:lang w:eastAsia="ru-RU"/>
    </w:rPr>
  </w:style>
  <w:style w:type="paragraph" w:customStyle="1" w:styleId="xl46777">
    <w:name w:val="xl46777"/>
    <w:basedOn w:val="af9"/>
    <w:rsid w:val="00E64C43"/>
    <w:pPr>
      <w:pBdr>
        <w:bottom w:val="single" w:sz="8" w:space="0" w:color="auto"/>
        <w:right w:val="single" w:sz="8" w:space="0" w:color="auto"/>
      </w:pBdr>
      <w:shd w:val="clear" w:color="000000" w:fill="EAF1DD"/>
      <w:spacing w:before="100" w:beforeAutospacing="1" w:after="100" w:afterAutospacing="1"/>
      <w:textAlignment w:val="top"/>
    </w:pPr>
    <w:rPr>
      <w:rFonts w:ascii="Times New Roman" w:hAnsi="Times New Roman"/>
      <w:color w:val="000000"/>
      <w:szCs w:val="24"/>
      <w:lang w:eastAsia="ru-RU"/>
    </w:rPr>
  </w:style>
  <w:style w:type="paragraph" w:customStyle="1" w:styleId="xl46778">
    <w:name w:val="xl46778"/>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color w:val="000000"/>
      <w:szCs w:val="24"/>
      <w:lang w:eastAsia="ru-RU"/>
    </w:rPr>
  </w:style>
  <w:style w:type="paragraph" w:customStyle="1" w:styleId="xl46779">
    <w:name w:val="xl46779"/>
    <w:basedOn w:val="af9"/>
    <w:rsid w:val="00E64C43"/>
    <w:pPr>
      <w:pBdr>
        <w:top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szCs w:val="24"/>
      <w:lang w:eastAsia="ru-RU"/>
    </w:rPr>
  </w:style>
  <w:style w:type="paragraph" w:customStyle="1" w:styleId="xl46780">
    <w:name w:val="xl46780"/>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Times New Roman" w:hAnsi="Times New Roman"/>
      <w:szCs w:val="24"/>
      <w:lang w:eastAsia="ru-RU"/>
    </w:rPr>
  </w:style>
  <w:style w:type="paragraph" w:customStyle="1" w:styleId="xl46781">
    <w:name w:val="xl46781"/>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szCs w:val="24"/>
      <w:lang w:eastAsia="ru-RU"/>
    </w:rPr>
  </w:style>
  <w:style w:type="paragraph" w:customStyle="1" w:styleId="xl46782">
    <w:name w:val="xl46782"/>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szCs w:val="24"/>
      <w:lang w:eastAsia="ru-RU"/>
    </w:rPr>
  </w:style>
  <w:style w:type="paragraph" w:customStyle="1" w:styleId="xl46783">
    <w:name w:val="xl46783"/>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Times New Roman" w:hAnsi="Times New Roman"/>
      <w:i/>
      <w:iCs/>
      <w:szCs w:val="24"/>
      <w:lang w:eastAsia="ru-RU"/>
    </w:rPr>
  </w:style>
  <w:style w:type="paragraph" w:customStyle="1" w:styleId="xl46784">
    <w:name w:val="xl46784"/>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i/>
      <w:iCs/>
      <w:szCs w:val="24"/>
      <w:lang w:eastAsia="ru-RU"/>
    </w:rPr>
  </w:style>
  <w:style w:type="paragraph" w:customStyle="1" w:styleId="xl46785">
    <w:name w:val="xl46785"/>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Times New Roman" w:hAnsi="Times New Roman"/>
      <w:b/>
      <w:bCs/>
      <w:szCs w:val="24"/>
      <w:lang w:eastAsia="ru-RU"/>
    </w:rPr>
  </w:style>
  <w:style w:type="paragraph" w:customStyle="1" w:styleId="xl46786">
    <w:name w:val="xl46786"/>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b/>
      <w:bCs/>
      <w:szCs w:val="24"/>
      <w:lang w:eastAsia="ru-RU"/>
    </w:rPr>
  </w:style>
  <w:style w:type="paragraph" w:customStyle="1" w:styleId="xl46787">
    <w:name w:val="xl46787"/>
    <w:basedOn w:val="af9"/>
    <w:rsid w:val="00E64C43"/>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top"/>
    </w:pPr>
    <w:rPr>
      <w:rFonts w:ascii="Times New Roman" w:hAnsi="Times New Roman"/>
      <w:b/>
      <w:bCs/>
      <w:szCs w:val="24"/>
      <w:lang w:eastAsia="ru-RU"/>
    </w:rPr>
  </w:style>
  <w:style w:type="paragraph" w:customStyle="1" w:styleId="xl46788">
    <w:name w:val="xl46788"/>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ru-RU"/>
    </w:rPr>
  </w:style>
  <w:style w:type="paragraph" w:customStyle="1" w:styleId="xl51716">
    <w:name w:val="xl51716"/>
    <w:basedOn w:val="af9"/>
    <w:rsid w:val="00E64C4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Times New Roman" w:hAnsi="Times New Roman"/>
      <w:b/>
      <w:bCs/>
      <w:szCs w:val="24"/>
      <w:lang w:eastAsia="ru-RU"/>
    </w:rPr>
  </w:style>
  <w:style w:type="paragraph" w:customStyle="1" w:styleId="xl51717">
    <w:name w:val="xl51717"/>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ru-RU"/>
    </w:rPr>
  </w:style>
  <w:style w:type="table" w:styleId="4fb">
    <w:name w:val="Table Classic 4"/>
    <w:basedOn w:val="afb"/>
    <w:rsid w:val="00E64C43"/>
    <w:pPr>
      <w:widowControl w:val="0"/>
      <w:adjustRightInd w:val="0"/>
      <w:spacing w:before="120" w:after="120"/>
      <w:ind w:firstLine="567"/>
      <w:jc w:val="both"/>
      <w:textAlignment w:val="baseline"/>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numbering" w:customStyle="1" w:styleId="930">
    <w:name w:val="Нет списка93"/>
    <w:next w:val="afc"/>
    <w:uiPriority w:val="99"/>
    <w:semiHidden/>
    <w:unhideWhenUsed/>
    <w:rsid w:val="00E64C43"/>
  </w:style>
  <w:style w:type="numbering" w:customStyle="1" w:styleId="1030">
    <w:name w:val="Нет списка103"/>
    <w:next w:val="afc"/>
    <w:uiPriority w:val="99"/>
    <w:semiHidden/>
    <w:unhideWhenUsed/>
    <w:rsid w:val="00E64C43"/>
  </w:style>
  <w:style w:type="table" w:customStyle="1" w:styleId="6131">
    <w:name w:val="Сетка таблицы613"/>
    <w:basedOn w:val="afb"/>
    <w:next w:val="afff6"/>
    <w:uiPriority w:val="3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4">
    <w:name w:val="1.1 Заг. Частей"/>
    <w:basedOn w:val="af9"/>
    <w:next w:val="021"/>
    <w:link w:val="11ff3"/>
    <w:rsid w:val="00E64C43"/>
    <w:pPr>
      <w:pageBreakBefore/>
      <w:widowControl w:val="0"/>
      <w:numPr>
        <w:numId w:val="57"/>
      </w:numPr>
      <w:spacing w:before="6600" w:after="120" w:line="300" w:lineRule="auto"/>
      <w:ind w:right="709"/>
      <w:jc w:val="center"/>
      <w:outlineLvl w:val="0"/>
    </w:pPr>
    <w:rPr>
      <w:rFonts w:ascii="Times New Roman" w:hAnsi="Times New Roman"/>
      <w:b/>
      <w:iCs/>
      <w:caps/>
      <w:snapToGrid w:val="0"/>
      <w:spacing w:val="20"/>
      <w:sz w:val="28"/>
      <w:lang w:eastAsia="ja-JP" w:bidi="ar-SA"/>
    </w:rPr>
  </w:style>
  <w:style w:type="paragraph" w:customStyle="1" w:styleId="021">
    <w:name w:val="02_Глава 1."/>
    <w:next w:val="0311"/>
    <w:link w:val="0210"/>
    <w:qFormat/>
    <w:rsid w:val="00E64C43"/>
    <w:pPr>
      <w:keepNext/>
      <w:keepLines/>
      <w:pageBreakBefore/>
      <w:numPr>
        <w:ilvl w:val="1"/>
        <w:numId w:val="57"/>
      </w:numPr>
      <w:jc w:val="both"/>
      <w:outlineLvl w:val="0"/>
    </w:pPr>
    <w:rPr>
      <w:rFonts w:ascii="Times New Roman" w:hAnsi="Times New Roman"/>
      <w:b/>
      <w:iCs/>
      <w:caps/>
      <w:snapToGrid w:val="0"/>
      <w:sz w:val="26"/>
      <w:szCs w:val="26"/>
      <w:lang w:eastAsia="en-US"/>
    </w:rPr>
  </w:style>
  <w:style w:type="paragraph" w:customStyle="1" w:styleId="0311">
    <w:name w:val="03_Глава 1.1."/>
    <w:next w:val="af9"/>
    <w:link w:val="03110"/>
    <w:qFormat/>
    <w:rsid w:val="00E64C43"/>
    <w:pPr>
      <w:keepNext/>
      <w:keepLines/>
      <w:numPr>
        <w:ilvl w:val="2"/>
        <w:numId w:val="57"/>
      </w:numPr>
      <w:spacing w:before="120" w:after="120"/>
      <w:jc w:val="both"/>
      <w:outlineLvl w:val="1"/>
    </w:pPr>
    <w:rPr>
      <w:rFonts w:ascii="Times New Roman" w:hAnsi="Times New Roman"/>
      <w:b/>
      <w:sz w:val="26"/>
      <w:szCs w:val="24"/>
      <w:lang w:eastAsia="en-US"/>
    </w:rPr>
  </w:style>
  <w:style w:type="paragraph" w:customStyle="1" w:styleId="04111">
    <w:name w:val="04_Глава 1.1.1."/>
    <w:next w:val="af9"/>
    <w:link w:val="041110"/>
    <w:qFormat/>
    <w:rsid w:val="00E64C43"/>
    <w:pPr>
      <w:keepNext/>
      <w:keepLines/>
      <w:numPr>
        <w:ilvl w:val="3"/>
        <w:numId w:val="57"/>
      </w:numPr>
      <w:spacing w:before="120" w:after="120"/>
      <w:jc w:val="both"/>
      <w:outlineLvl w:val="2"/>
    </w:pPr>
    <w:rPr>
      <w:rFonts w:ascii="Times New Roman" w:hAnsi="Times New Roman"/>
      <w:b/>
      <w:iCs/>
      <w:sz w:val="26"/>
      <w:szCs w:val="22"/>
      <w:lang w:eastAsia="en-US"/>
    </w:rPr>
  </w:style>
  <w:style w:type="paragraph" w:customStyle="1" w:styleId="051111">
    <w:name w:val="05_Глава 1.1.1.1."/>
    <w:next w:val="af9"/>
    <w:link w:val="0511110"/>
    <w:qFormat/>
    <w:rsid w:val="00E64C43"/>
    <w:pPr>
      <w:keepNext/>
      <w:keepLines/>
      <w:numPr>
        <w:ilvl w:val="4"/>
        <w:numId w:val="57"/>
      </w:numPr>
      <w:spacing w:after="120"/>
      <w:jc w:val="both"/>
    </w:pPr>
    <w:rPr>
      <w:rFonts w:ascii="Times New Roman" w:hAnsi="Times New Roman"/>
      <w:b/>
      <w:i/>
      <w:iCs/>
      <w:snapToGrid w:val="0"/>
      <w:spacing w:val="20"/>
      <w:sz w:val="26"/>
      <w:szCs w:val="26"/>
      <w:lang w:eastAsia="en-US"/>
    </w:rPr>
  </w:style>
  <w:style w:type="paragraph" w:customStyle="1" w:styleId="16">
    <w:name w:val="1.6 Заг. Подпараграфов"/>
    <w:next w:val="af9"/>
    <w:link w:val="166"/>
    <w:rsid w:val="00E64C43"/>
    <w:pPr>
      <w:keepNext/>
      <w:keepLines/>
      <w:numPr>
        <w:ilvl w:val="5"/>
        <w:numId w:val="57"/>
      </w:numPr>
      <w:spacing w:after="160" w:line="259" w:lineRule="auto"/>
      <w:jc w:val="both"/>
    </w:pPr>
    <w:rPr>
      <w:rFonts w:ascii="Times New Roman" w:hAnsi="Times New Roman"/>
      <w:i/>
      <w:iCs/>
      <w:snapToGrid w:val="0"/>
      <w:spacing w:val="20"/>
      <w:sz w:val="28"/>
      <w:szCs w:val="22"/>
      <w:lang w:eastAsia="en-US"/>
    </w:rPr>
  </w:style>
  <w:style w:type="paragraph" w:customStyle="1" w:styleId="21">
    <w:name w:val="2_1 Рисунок"/>
    <w:link w:val="21fa"/>
    <w:qFormat/>
    <w:rsid w:val="00E64C43"/>
    <w:pPr>
      <w:keepLines/>
      <w:numPr>
        <w:ilvl w:val="6"/>
        <w:numId w:val="57"/>
      </w:numPr>
      <w:spacing w:after="320"/>
      <w:ind w:firstLine="709"/>
      <w:jc w:val="both"/>
    </w:pPr>
    <w:rPr>
      <w:rFonts w:ascii="Times New Roman" w:hAnsi="Times New Roman"/>
      <w:b/>
      <w:iCs/>
      <w:snapToGrid w:val="0"/>
      <w:sz w:val="26"/>
      <w:szCs w:val="26"/>
      <w:lang w:eastAsia="en-US"/>
    </w:rPr>
  </w:style>
  <w:style w:type="paragraph" w:customStyle="1" w:styleId="22">
    <w:name w:val="2_2 Таблица"/>
    <w:link w:val="22f2"/>
    <w:qFormat/>
    <w:rsid w:val="00E64C43"/>
    <w:pPr>
      <w:keepNext/>
      <w:keepLines/>
      <w:numPr>
        <w:ilvl w:val="7"/>
        <w:numId w:val="57"/>
      </w:numPr>
      <w:spacing w:after="240"/>
      <w:ind w:firstLine="709"/>
      <w:jc w:val="both"/>
    </w:pPr>
    <w:rPr>
      <w:rFonts w:ascii="Times New Roman" w:hAnsi="Times New Roman"/>
      <w:b/>
      <w:iCs/>
      <w:snapToGrid w:val="0"/>
      <w:sz w:val="26"/>
      <w:szCs w:val="26"/>
      <w:lang w:eastAsia="en-US"/>
    </w:rPr>
  </w:style>
  <w:style w:type="paragraph" w:customStyle="1" w:styleId="60-">
    <w:name w:val="6.0 Список лит-ры"/>
    <w:link w:val="60-0"/>
    <w:rsid w:val="00E64C43"/>
    <w:pPr>
      <w:keepNext/>
      <w:keepLines/>
      <w:numPr>
        <w:ilvl w:val="8"/>
        <w:numId w:val="57"/>
      </w:numPr>
      <w:spacing w:after="40" w:line="300" w:lineRule="auto"/>
      <w:jc w:val="both"/>
    </w:pPr>
    <w:rPr>
      <w:rFonts w:ascii="Times New Roman" w:hAnsi="Times New Roman"/>
      <w:sz w:val="28"/>
      <w:szCs w:val="22"/>
      <w:lang w:eastAsia="en-US"/>
    </w:rPr>
  </w:style>
  <w:style w:type="character" w:customStyle="1" w:styleId="041110">
    <w:name w:val="04_Глава 1.1.1. Знак"/>
    <w:link w:val="04111"/>
    <w:rsid w:val="00E64C43"/>
    <w:rPr>
      <w:rFonts w:ascii="Times New Roman" w:hAnsi="Times New Roman"/>
      <w:b/>
      <w:iCs/>
      <w:sz w:val="26"/>
      <w:szCs w:val="22"/>
      <w:lang w:eastAsia="en-US" w:bidi="ar-SA"/>
    </w:rPr>
  </w:style>
  <w:style w:type="paragraph" w:customStyle="1" w:styleId="2ffff">
    <w:name w:val="Знак Знак Знак2 Знак Знак Знак Знак Знак Знак Знак"/>
    <w:basedOn w:val="af9"/>
    <w:rsid w:val="00E64C43"/>
    <w:pPr>
      <w:spacing w:line="240" w:lineRule="auto"/>
      <w:ind w:firstLine="0"/>
      <w:jc w:val="left"/>
    </w:pPr>
    <w:rPr>
      <w:rFonts w:ascii="Verdana" w:hAnsi="Verdana" w:cs="Verdana"/>
      <w:sz w:val="20"/>
      <w:szCs w:val="20"/>
      <w:lang w:bidi="ar-SA"/>
    </w:rPr>
  </w:style>
  <w:style w:type="table" w:customStyle="1" w:styleId="TableGridReport1110">
    <w:name w:val="Table Grid Report1110"/>
    <w:basedOn w:val="afb"/>
    <w:next w:val="afff6"/>
    <w:uiPriority w:val="59"/>
    <w:rsid w:val="00E64C43"/>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0520">
    <w:name w:val="0.5 Список Заг.2"/>
    <w:uiPriority w:val="99"/>
    <w:rsid w:val="00E64C43"/>
  </w:style>
  <w:style w:type="paragraph" w:customStyle="1" w:styleId="affffffffffffff7">
    <w:name w:val="Номер"/>
    <w:basedOn w:val="af9"/>
    <w:uiPriority w:val="99"/>
    <w:qFormat/>
    <w:rsid w:val="00E64C43"/>
    <w:pPr>
      <w:spacing w:before="60" w:after="60" w:line="240" w:lineRule="auto"/>
      <w:ind w:firstLine="0"/>
      <w:jc w:val="center"/>
    </w:pPr>
    <w:rPr>
      <w:rFonts w:ascii="Times New Roman" w:hAnsi="Times New Roman"/>
      <w:sz w:val="28"/>
      <w:szCs w:val="20"/>
      <w:lang w:val="ru-RU" w:eastAsia="ru-RU" w:bidi="ar-SA"/>
    </w:rPr>
  </w:style>
  <w:style w:type="numbering" w:customStyle="1" w:styleId="5">
    <w:name w:val="Рис.5"/>
    <w:rsid w:val="00E64C43"/>
    <w:pPr>
      <w:numPr>
        <w:numId w:val="36"/>
      </w:numPr>
    </w:pPr>
  </w:style>
  <w:style w:type="paragraph" w:customStyle="1" w:styleId="21fb">
    <w:name w:val="Знак Знак Знак2 Знак Знак Знак Знак Знак Знак Знак1"/>
    <w:basedOn w:val="af9"/>
    <w:rsid w:val="00E64C43"/>
    <w:pPr>
      <w:spacing w:line="240" w:lineRule="auto"/>
      <w:ind w:firstLine="0"/>
      <w:jc w:val="left"/>
    </w:pPr>
    <w:rPr>
      <w:rFonts w:ascii="Verdana" w:hAnsi="Verdana" w:cs="Verdana"/>
      <w:sz w:val="20"/>
      <w:szCs w:val="20"/>
      <w:lang w:bidi="ar-SA"/>
    </w:rPr>
  </w:style>
  <w:style w:type="character" w:customStyle="1" w:styleId="1338">
    <w:name w:val="Обычный 13 Знак Знак3"/>
    <w:rsid w:val="00E64C43"/>
    <w:rPr>
      <w:rFonts w:ascii="Times New Roman" w:eastAsia="Times New Roman" w:hAnsi="Times New Roman"/>
      <w:sz w:val="26"/>
    </w:rPr>
  </w:style>
  <w:style w:type="paragraph" w:customStyle="1" w:styleId="txt1">
    <w:name w:val="txt1"/>
    <w:basedOn w:val="af9"/>
    <w:rsid w:val="00E64C43"/>
    <w:pPr>
      <w:spacing w:before="45" w:after="45" w:line="240" w:lineRule="auto"/>
      <w:ind w:left="20" w:right="20" w:firstLine="400"/>
    </w:pPr>
    <w:rPr>
      <w:rFonts w:cs="Arial"/>
      <w:color w:val="000000"/>
      <w:sz w:val="18"/>
      <w:szCs w:val="18"/>
      <w:lang w:val="ru-RU" w:eastAsia="ru-RU" w:bidi="ar-SA"/>
    </w:rPr>
  </w:style>
  <w:style w:type="character" w:customStyle="1" w:styleId="affffffffffffff8">
    <w:name w:val="Рис. Знак"/>
    <w:locked/>
    <w:rsid w:val="00E64C43"/>
    <w:rPr>
      <w:rFonts w:ascii="Times New Roman" w:eastAsia="Times New Roman" w:hAnsi="Times New Roman"/>
      <w:b/>
      <w:sz w:val="26"/>
    </w:rPr>
  </w:style>
  <w:style w:type="paragraph" w:customStyle="1" w:styleId="affffffffffffff9">
    <w:name w:val="Базовый"/>
    <w:rsid w:val="00E64C43"/>
    <w:pPr>
      <w:tabs>
        <w:tab w:val="left" w:pos="708"/>
      </w:tabs>
      <w:suppressAutoHyphens/>
      <w:spacing w:after="200" w:line="276" w:lineRule="auto"/>
    </w:pPr>
    <w:rPr>
      <w:rFonts w:ascii="Times New Roman" w:eastAsia="Calibri" w:hAnsi="Times New Roman"/>
      <w:sz w:val="24"/>
    </w:rPr>
  </w:style>
  <w:style w:type="paragraph" w:customStyle="1" w:styleId="af3">
    <w:name w:val="_таблица"/>
    <w:basedOn w:val="af9"/>
    <w:link w:val="affffffffffffffa"/>
    <w:qFormat/>
    <w:rsid w:val="00E64C43"/>
    <w:pPr>
      <w:keepNext/>
      <w:keepLines/>
      <w:numPr>
        <w:numId w:val="60"/>
      </w:numPr>
      <w:autoSpaceDE w:val="0"/>
      <w:autoSpaceDN w:val="0"/>
      <w:adjustRightInd w:val="0"/>
      <w:jc w:val="right"/>
    </w:pPr>
    <w:rPr>
      <w:rFonts w:ascii="Times New Roman" w:eastAsia="Calibri" w:hAnsi="Times New Roman"/>
      <w:b/>
      <w:sz w:val="26"/>
      <w:szCs w:val="26"/>
      <w:lang w:bidi="ar-SA"/>
    </w:rPr>
  </w:style>
  <w:style w:type="character" w:customStyle="1" w:styleId="affffffffffffffa">
    <w:name w:val="_таблица Знак"/>
    <w:link w:val="af3"/>
    <w:rsid w:val="00E64C43"/>
    <w:rPr>
      <w:rFonts w:ascii="Times New Roman" w:eastAsia="Calibri" w:hAnsi="Times New Roman"/>
      <w:b/>
      <w:sz w:val="26"/>
      <w:szCs w:val="26"/>
      <w:lang w:eastAsia="en-US"/>
    </w:rPr>
  </w:style>
  <w:style w:type="paragraph" w:customStyle="1" w:styleId="ae">
    <w:name w:val="_прилож_"/>
    <w:basedOn w:val="20"/>
    <w:link w:val="affffffffffffffb"/>
    <w:qFormat/>
    <w:rsid w:val="00E64C43"/>
    <w:pPr>
      <w:numPr>
        <w:numId w:val="15"/>
      </w:numPr>
      <w:suppressAutoHyphens w:val="0"/>
      <w:spacing w:after="60" w:line="360" w:lineRule="auto"/>
      <w:ind w:left="2506" w:firstLine="709"/>
    </w:pPr>
    <w:rPr>
      <w:rFonts w:cs="Times New Roman"/>
      <w:bCs/>
      <w:iCs/>
      <w:color w:val="000000"/>
      <w:sz w:val="48"/>
      <w:lang w:bidi="ar-SA"/>
    </w:rPr>
  </w:style>
  <w:style w:type="character" w:customStyle="1" w:styleId="affffffffffffffb">
    <w:name w:val="_прилож_ Знак"/>
    <w:link w:val="ae"/>
    <w:rsid w:val="00E64C43"/>
    <w:rPr>
      <w:rFonts w:ascii="Times New Roman" w:hAnsi="Times New Roman"/>
      <w:b/>
      <w:bCs/>
      <w:iCs/>
      <w:color w:val="000000"/>
      <w:sz w:val="48"/>
      <w:szCs w:val="28"/>
      <w:lang w:eastAsia="en-US"/>
    </w:rPr>
  </w:style>
  <w:style w:type="character" w:customStyle="1" w:styleId="affffffffffffffc">
    <w:name w:val="_рисунок Знак"/>
    <w:link w:val="a1"/>
    <w:locked/>
    <w:rsid w:val="00E64C43"/>
    <w:rPr>
      <w:rFonts w:ascii="Times New Roman" w:hAnsi="Times New Roman"/>
      <w:b/>
      <w:sz w:val="24"/>
      <w:szCs w:val="24"/>
      <w:lang w:val="en-US" w:eastAsia="en-US" w:bidi="en-US"/>
    </w:rPr>
  </w:style>
  <w:style w:type="paragraph" w:customStyle="1" w:styleId="a1">
    <w:name w:val="_рисунок"/>
    <w:basedOn w:val="af9"/>
    <w:link w:val="affffffffffffffc"/>
    <w:qFormat/>
    <w:rsid w:val="00E64C43"/>
    <w:pPr>
      <w:numPr>
        <w:numId w:val="61"/>
      </w:numPr>
      <w:autoSpaceDE w:val="0"/>
      <w:autoSpaceDN w:val="0"/>
      <w:adjustRightInd w:val="0"/>
      <w:spacing w:line="240" w:lineRule="auto"/>
      <w:jc w:val="center"/>
    </w:pPr>
    <w:rPr>
      <w:rFonts w:ascii="Times New Roman" w:hAnsi="Times New Roman"/>
      <w:b/>
      <w:szCs w:val="24"/>
    </w:rPr>
  </w:style>
  <w:style w:type="paragraph" w:customStyle="1" w:styleId="a5">
    <w:name w:val="_прилож"/>
    <w:basedOn w:val="30"/>
    <w:link w:val="affffffffffffffd"/>
    <w:qFormat/>
    <w:rsid w:val="00E64C43"/>
    <w:pPr>
      <w:keepLines/>
      <w:numPr>
        <w:ilvl w:val="0"/>
        <w:numId w:val="62"/>
      </w:numPr>
      <w:suppressAutoHyphens w:val="0"/>
      <w:spacing w:before="200" w:after="0" w:line="240" w:lineRule="auto"/>
      <w:jc w:val="center"/>
    </w:pPr>
    <w:rPr>
      <w:rFonts w:ascii="Times New Roman" w:hAnsi="Times New Roman" w:cs="Times New Roman"/>
      <w:bCs/>
      <w:i w:val="0"/>
      <w:iCs w:val="0"/>
      <w:sz w:val="48"/>
      <w:szCs w:val="22"/>
      <w:lang w:bidi="ar-SA"/>
    </w:rPr>
  </w:style>
  <w:style w:type="character" w:customStyle="1" w:styleId="affffffffffffffd">
    <w:name w:val="_прилож Знак"/>
    <w:link w:val="a5"/>
    <w:rsid w:val="00E64C43"/>
    <w:rPr>
      <w:rFonts w:ascii="Times New Roman" w:hAnsi="Times New Roman"/>
      <w:b/>
      <w:bCs/>
      <w:sz w:val="48"/>
      <w:szCs w:val="22"/>
      <w:lang w:eastAsia="en-US"/>
    </w:rPr>
  </w:style>
  <w:style w:type="paragraph" w:customStyle="1" w:styleId="a2">
    <w:name w:val="_Маркер"/>
    <w:basedOn w:val="affff6"/>
    <w:link w:val="affffffffffffffe"/>
    <w:qFormat/>
    <w:rsid w:val="00107519"/>
    <w:pPr>
      <w:numPr>
        <w:numId w:val="81"/>
      </w:numPr>
      <w:tabs>
        <w:tab w:val="left" w:pos="1134"/>
      </w:tabs>
      <w:ind w:left="1135" w:hanging="284"/>
    </w:pPr>
    <w:rPr>
      <w:rFonts w:ascii="Times New Roman" w:eastAsia="Calibri" w:hAnsi="Times New Roman"/>
      <w:szCs w:val="26"/>
    </w:rPr>
  </w:style>
  <w:style w:type="character" w:customStyle="1" w:styleId="affffffffffffffe">
    <w:name w:val="_Маркер Знак"/>
    <w:link w:val="a2"/>
    <w:rsid w:val="00107519"/>
    <w:rPr>
      <w:rFonts w:ascii="Times New Roman" w:eastAsia="Calibri" w:hAnsi="Times New Roman"/>
      <w:sz w:val="24"/>
      <w:szCs w:val="26"/>
      <w:lang w:eastAsia="en-US"/>
    </w:rPr>
  </w:style>
  <w:style w:type="paragraph" w:customStyle="1" w:styleId="1e">
    <w:name w:val="Стиль1_ГЛАВА"/>
    <w:basedOn w:val="19"/>
    <w:link w:val="1fffff2"/>
    <w:qFormat/>
    <w:rsid w:val="00E64C43"/>
    <w:pPr>
      <w:numPr>
        <w:numId w:val="66"/>
      </w:numPr>
      <w:tabs>
        <w:tab w:val="left" w:pos="1560"/>
      </w:tabs>
      <w:spacing w:line="240" w:lineRule="auto"/>
      <w:contextualSpacing w:val="0"/>
      <w:jc w:val="left"/>
    </w:pPr>
    <w:rPr>
      <w:rFonts w:ascii="Times New Roman" w:hAnsi="Times New Roman"/>
      <w:bCs/>
      <w:caps/>
      <w:smallCaps w:val="0"/>
      <w:spacing w:val="0"/>
      <w:kern w:val="28"/>
      <w:szCs w:val="28"/>
      <w:lang w:bidi="ar-SA"/>
    </w:rPr>
  </w:style>
  <w:style w:type="paragraph" w:customStyle="1" w:styleId="2ffff0">
    <w:name w:val="Стиль2_Часть"/>
    <w:basedOn w:val="20"/>
    <w:link w:val="2ffff1"/>
    <w:qFormat/>
    <w:rsid w:val="00E64C43"/>
    <w:pPr>
      <w:numPr>
        <w:ilvl w:val="0"/>
        <w:numId w:val="0"/>
      </w:numPr>
      <w:spacing w:before="120" w:line="240" w:lineRule="auto"/>
      <w:ind w:left="2506" w:hanging="360"/>
      <w:jc w:val="left"/>
    </w:pPr>
    <w:rPr>
      <w:rFonts w:cs="Times New Roman"/>
      <w:bCs/>
      <w:kern w:val="28"/>
      <w:sz w:val="24"/>
      <w:szCs w:val="26"/>
      <w:lang w:val="ru-RU" w:bidi="ar-SA"/>
    </w:rPr>
  </w:style>
  <w:style w:type="character" w:customStyle="1" w:styleId="1fffff2">
    <w:name w:val="Стиль1_ГЛАВА Знак"/>
    <w:link w:val="1e"/>
    <w:rsid w:val="00E64C43"/>
    <w:rPr>
      <w:rFonts w:ascii="Times New Roman" w:hAnsi="Times New Roman"/>
      <w:b/>
      <w:bCs/>
      <w:caps/>
      <w:kern w:val="28"/>
      <w:sz w:val="28"/>
      <w:szCs w:val="28"/>
      <w:lang w:eastAsia="en-US"/>
    </w:rPr>
  </w:style>
  <w:style w:type="paragraph" w:customStyle="1" w:styleId="3ffa">
    <w:name w:val="Стиль3_Подпункты"/>
    <w:basedOn w:val="20"/>
    <w:link w:val="3ffb"/>
    <w:qFormat/>
    <w:rsid w:val="00E64C43"/>
    <w:pPr>
      <w:numPr>
        <w:ilvl w:val="0"/>
        <w:numId w:val="0"/>
      </w:numPr>
      <w:spacing w:before="120" w:line="240" w:lineRule="auto"/>
      <w:ind w:left="2506" w:hanging="360"/>
      <w:jc w:val="left"/>
    </w:pPr>
    <w:rPr>
      <w:rFonts w:cs="Times New Roman"/>
      <w:bCs/>
      <w:kern w:val="28"/>
      <w:sz w:val="24"/>
      <w:szCs w:val="26"/>
      <w:lang w:val="ru-RU" w:bidi="ar-SA"/>
    </w:rPr>
  </w:style>
  <w:style w:type="character" w:customStyle="1" w:styleId="2ffff1">
    <w:name w:val="Стиль2_Часть Знак"/>
    <w:link w:val="2ffff0"/>
    <w:rsid w:val="00E64C43"/>
    <w:rPr>
      <w:rFonts w:ascii="Times New Roman" w:eastAsia="Times New Roman" w:hAnsi="Times New Roman" w:cs="Times New Roman"/>
      <w:b/>
      <w:bCs/>
      <w:kern w:val="28"/>
      <w:sz w:val="24"/>
      <w:szCs w:val="26"/>
      <w:lang w:val="ru-RU" w:bidi="ar-SA"/>
    </w:rPr>
  </w:style>
  <w:style w:type="character" w:customStyle="1" w:styleId="3ffb">
    <w:name w:val="Стиль3_Подпункты Знак"/>
    <w:link w:val="3ffa"/>
    <w:rsid w:val="00E64C43"/>
    <w:rPr>
      <w:rFonts w:ascii="Times New Roman" w:eastAsia="Times New Roman" w:hAnsi="Times New Roman" w:cs="Times New Roman"/>
      <w:b/>
      <w:bCs/>
      <w:kern w:val="28"/>
      <w:sz w:val="24"/>
      <w:szCs w:val="26"/>
      <w:lang w:val="ru-RU" w:bidi="ar-SA"/>
    </w:rPr>
  </w:style>
  <w:style w:type="paragraph" w:customStyle="1" w:styleId="Style150">
    <w:name w:val="Style150"/>
    <w:basedOn w:val="af9"/>
    <w:rsid w:val="00E64C43"/>
    <w:pPr>
      <w:spacing w:line="353" w:lineRule="exact"/>
      <w:ind w:firstLine="585"/>
    </w:pPr>
    <w:rPr>
      <w:rFonts w:eastAsia="Arial" w:cs="Arial"/>
      <w:sz w:val="20"/>
      <w:szCs w:val="20"/>
      <w:lang w:val="ru-RU" w:eastAsia="ru-RU" w:bidi="ar-SA"/>
    </w:rPr>
  </w:style>
  <w:style w:type="paragraph" w:customStyle="1" w:styleId="Style202">
    <w:name w:val="Style202"/>
    <w:basedOn w:val="af9"/>
    <w:rsid w:val="00E64C43"/>
    <w:pPr>
      <w:spacing w:line="355" w:lineRule="exact"/>
      <w:ind w:firstLine="615"/>
    </w:pPr>
    <w:rPr>
      <w:rFonts w:eastAsia="Arial" w:cs="Arial"/>
      <w:sz w:val="20"/>
      <w:szCs w:val="20"/>
      <w:lang w:val="ru-RU" w:eastAsia="ru-RU" w:bidi="ar-SA"/>
    </w:rPr>
  </w:style>
  <w:style w:type="paragraph" w:customStyle="1" w:styleId="Style172">
    <w:name w:val="Style172"/>
    <w:basedOn w:val="af9"/>
    <w:rsid w:val="00E64C43"/>
    <w:pPr>
      <w:spacing w:line="345" w:lineRule="exact"/>
      <w:ind w:firstLine="600"/>
    </w:pPr>
    <w:rPr>
      <w:rFonts w:eastAsia="Arial" w:cs="Arial"/>
      <w:sz w:val="20"/>
      <w:szCs w:val="20"/>
      <w:lang w:val="ru-RU" w:eastAsia="ru-RU" w:bidi="ar-SA"/>
    </w:rPr>
  </w:style>
  <w:style w:type="character" w:customStyle="1" w:styleId="CharStyle47">
    <w:name w:val="CharStyle47"/>
    <w:rsid w:val="00E64C43"/>
    <w:rPr>
      <w:rFonts w:ascii="Arial" w:eastAsia="Arial" w:hAnsi="Arial" w:cs="Arial"/>
      <w:b w:val="0"/>
      <w:bCs w:val="0"/>
      <w:i w:val="0"/>
      <w:iCs w:val="0"/>
      <w:smallCaps w:val="0"/>
      <w:spacing w:val="-10"/>
      <w:sz w:val="18"/>
      <w:szCs w:val="18"/>
    </w:rPr>
  </w:style>
  <w:style w:type="character" w:customStyle="1" w:styleId="CharStyle76">
    <w:name w:val="CharStyle76"/>
    <w:rsid w:val="00E64C43"/>
    <w:rPr>
      <w:rFonts w:ascii="Arial" w:eastAsia="Arial" w:hAnsi="Arial" w:cs="Arial"/>
      <w:b w:val="0"/>
      <w:bCs w:val="0"/>
      <w:i/>
      <w:iCs/>
      <w:smallCaps w:val="0"/>
      <w:spacing w:val="-10"/>
      <w:sz w:val="18"/>
      <w:szCs w:val="18"/>
    </w:rPr>
  </w:style>
  <w:style w:type="character" w:customStyle="1" w:styleId="CharStyle63">
    <w:name w:val="CharStyle63"/>
    <w:rsid w:val="00E64C43"/>
    <w:rPr>
      <w:rFonts w:ascii="Georgia" w:eastAsia="Georgia" w:hAnsi="Georgia" w:cs="Georgia"/>
      <w:b w:val="0"/>
      <w:bCs w:val="0"/>
      <w:i w:val="0"/>
      <w:iCs w:val="0"/>
      <w:smallCaps w:val="0"/>
      <w:sz w:val="20"/>
      <w:szCs w:val="20"/>
    </w:rPr>
  </w:style>
  <w:style w:type="character" w:customStyle="1" w:styleId="CharStyle113">
    <w:name w:val="CharStyle113"/>
    <w:rsid w:val="00E64C43"/>
    <w:rPr>
      <w:rFonts w:ascii="Arial" w:eastAsia="Arial" w:hAnsi="Arial" w:cs="Arial"/>
      <w:b/>
      <w:bCs/>
      <w:i w:val="0"/>
      <w:iCs w:val="0"/>
      <w:smallCaps w:val="0"/>
      <w:sz w:val="20"/>
      <w:szCs w:val="20"/>
    </w:rPr>
  </w:style>
  <w:style w:type="paragraph" w:customStyle="1" w:styleId="Style148">
    <w:name w:val="Style148"/>
    <w:basedOn w:val="af9"/>
    <w:rsid w:val="00E64C43"/>
    <w:pPr>
      <w:spacing w:line="240" w:lineRule="auto"/>
      <w:ind w:firstLine="0"/>
      <w:jc w:val="left"/>
    </w:pPr>
    <w:rPr>
      <w:rFonts w:eastAsia="Arial" w:cs="Arial"/>
      <w:sz w:val="20"/>
      <w:szCs w:val="20"/>
      <w:lang w:val="ru-RU" w:eastAsia="ru-RU" w:bidi="ar-SA"/>
    </w:rPr>
  </w:style>
  <w:style w:type="character" w:customStyle="1" w:styleId="FontStyle139">
    <w:name w:val="Font Style139"/>
    <w:uiPriority w:val="99"/>
    <w:rsid w:val="00E64C43"/>
    <w:rPr>
      <w:rFonts w:ascii="Arial" w:hAnsi="Arial" w:cs="Arial" w:hint="default"/>
      <w:sz w:val="22"/>
      <w:szCs w:val="22"/>
    </w:rPr>
  </w:style>
  <w:style w:type="paragraph" w:customStyle="1" w:styleId="Style8">
    <w:name w:val="Style8"/>
    <w:basedOn w:val="af9"/>
    <w:uiPriority w:val="99"/>
    <w:rsid w:val="00E64C43"/>
    <w:pPr>
      <w:widowControl w:val="0"/>
      <w:autoSpaceDE w:val="0"/>
      <w:autoSpaceDN w:val="0"/>
      <w:adjustRightInd w:val="0"/>
      <w:spacing w:line="414" w:lineRule="exact"/>
      <w:ind w:firstLine="0"/>
      <w:jc w:val="left"/>
    </w:pPr>
    <w:rPr>
      <w:rFonts w:cs="Arial"/>
      <w:szCs w:val="24"/>
      <w:lang w:val="ru-RU" w:eastAsia="ru-RU" w:bidi="ar-SA"/>
    </w:rPr>
  </w:style>
  <w:style w:type="paragraph" w:customStyle="1" w:styleId="Style15">
    <w:name w:val="Style15"/>
    <w:basedOn w:val="af9"/>
    <w:uiPriority w:val="99"/>
    <w:rsid w:val="00E64C43"/>
    <w:pPr>
      <w:widowControl w:val="0"/>
      <w:autoSpaceDE w:val="0"/>
      <w:autoSpaceDN w:val="0"/>
      <w:adjustRightInd w:val="0"/>
      <w:spacing w:line="240" w:lineRule="auto"/>
      <w:ind w:firstLine="0"/>
    </w:pPr>
    <w:rPr>
      <w:rFonts w:cs="Arial"/>
      <w:szCs w:val="24"/>
      <w:lang w:val="ru-RU" w:eastAsia="ru-RU" w:bidi="ar-SA"/>
    </w:rPr>
  </w:style>
  <w:style w:type="paragraph" w:customStyle="1" w:styleId="Style30">
    <w:name w:val="Style30"/>
    <w:basedOn w:val="af9"/>
    <w:uiPriority w:val="99"/>
    <w:rsid w:val="00E64C43"/>
    <w:pPr>
      <w:widowControl w:val="0"/>
      <w:autoSpaceDE w:val="0"/>
      <w:autoSpaceDN w:val="0"/>
      <w:adjustRightInd w:val="0"/>
      <w:spacing w:line="240" w:lineRule="auto"/>
      <w:ind w:firstLine="0"/>
      <w:jc w:val="left"/>
    </w:pPr>
    <w:rPr>
      <w:rFonts w:cs="Arial"/>
      <w:szCs w:val="24"/>
      <w:lang w:val="ru-RU" w:eastAsia="ru-RU" w:bidi="ar-SA"/>
    </w:rPr>
  </w:style>
  <w:style w:type="paragraph" w:customStyle="1" w:styleId="Style50">
    <w:name w:val="Style50"/>
    <w:basedOn w:val="af9"/>
    <w:uiPriority w:val="99"/>
    <w:rsid w:val="00E64C43"/>
    <w:pPr>
      <w:widowControl w:val="0"/>
      <w:autoSpaceDE w:val="0"/>
      <w:autoSpaceDN w:val="0"/>
      <w:adjustRightInd w:val="0"/>
      <w:spacing w:line="240" w:lineRule="auto"/>
      <w:ind w:firstLine="0"/>
      <w:jc w:val="left"/>
    </w:pPr>
    <w:rPr>
      <w:rFonts w:cs="Arial"/>
      <w:szCs w:val="24"/>
      <w:lang w:val="ru-RU" w:eastAsia="ru-RU" w:bidi="ar-SA"/>
    </w:rPr>
  </w:style>
  <w:style w:type="paragraph" w:customStyle="1" w:styleId="Style51">
    <w:name w:val="Style51"/>
    <w:basedOn w:val="af9"/>
    <w:uiPriority w:val="99"/>
    <w:rsid w:val="00E64C43"/>
    <w:pPr>
      <w:widowControl w:val="0"/>
      <w:autoSpaceDE w:val="0"/>
      <w:autoSpaceDN w:val="0"/>
      <w:adjustRightInd w:val="0"/>
      <w:spacing w:line="230" w:lineRule="exact"/>
      <w:ind w:firstLine="0"/>
      <w:jc w:val="left"/>
    </w:pPr>
    <w:rPr>
      <w:rFonts w:cs="Arial"/>
      <w:szCs w:val="24"/>
      <w:lang w:val="ru-RU" w:eastAsia="ru-RU" w:bidi="ar-SA"/>
    </w:rPr>
  </w:style>
  <w:style w:type="character" w:customStyle="1" w:styleId="FontStyle137">
    <w:name w:val="Font Style137"/>
    <w:uiPriority w:val="99"/>
    <w:rsid w:val="00E64C43"/>
    <w:rPr>
      <w:rFonts w:ascii="Arial" w:hAnsi="Arial" w:cs="Arial"/>
      <w:sz w:val="18"/>
      <w:szCs w:val="18"/>
    </w:rPr>
  </w:style>
  <w:style w:type="paragraph" w:styleId="afffffffffffffff">
    <w:name w:val="Normal Indent"/>
    <w:basedOn w:val="af9"/>
    <w:uiPriority w:val="99"/>
    <w:rsid w:val="00E64C43"/>
    <w:pPr>
      <w:spacing w:after="200" w:line="276" w:lineRule="auto"/>
      <w:ind w:left="708" w:firstLine="0"/>
      <w:jc w:val="left"/>
    </w:pPr>
    <w:rPr>
      <w:rFonts w:ascii="Calibri" w:hAnsi="Calibri"/>
      <w:sz w:val="22"/>
      <w:lang w:val="ru-RU" w:bidi="ar-SA"/>
    </w:rPr>
  </w:style>
  <w:style w:type="paragraph" w:customStyle="1" w:styleId="1fffff3">
    <w:name w:val="_Часть 1."/>
    <w:basedOn w:val="20"/>
    <w:link w:val="1fffff4"/>
    <w:qFormat/>
    <w:rsid w:val="00E64C43"/>
    <w:pPr>
      <w:numPr>
        <w:ilvl w:val="0"/>
        <w:numId w:val="0"/>
      </w:numPr>
      <w:suppressAutoHyphens w:val="0"/>
      <w:spacing w:before="480" w:after="60" w:line="360" w:lineRule="auto"/>
      <w:ind w:left="2506" w:firstLine="567"/>
      <w:jc w:val="left"/>
    </w:pPr>
    <w:rPr>
      <w:rFonts w:cs="Times New Roman"/>
      <w:bCs/>
      <w:i/>
      <w:iCs/>
      <w:color w:val="000000"/>
      <w:kern w:val="28"/>
      <w:lang w:val="ru-RU" w:bidi="ar-SA"/>
    </w:rPr>
  </w:style>
  <w:style w:type="character" w:customStyle="1" w:styleId="1fffff4">
    <w:name w:val="_Часть 1. Знак"/>
    <w:link w:val="1fffff3"/>
    <w:rsid w:val="00E64C43"/>
    <w:rPr>
      <w:rFonts w:ascii="Times New Roman" w:eastAsia="Times New Roman" w:hAnsi="Times New Roman" w:cs="Times New Roman"/>
      <w:b/>
      <w:bCs/>
      <w:i/>
      <w:iCs/>
      <w:color w:val="000000"/>
      <w:kern w:val="28"/>
      <w:sz w:val="28"/>
      <w:szCs w:val="28"/>
      <w:lang w:val="ru-RU" w:bidi="ar-SA"/>
    </w:rPr>
  </w:style>
  <w:style w:type="paragraph" w:customStyle="1" w:styleId="a8">
    <w:name w:val="_Обычный список точка"/>
    <w:basedOn w:val="affff6"/>
    <w:link w:val="afffffffffffffff0"/>
    <w:qFormat/>
    <w:rsid w:val="00E64C43"/>
    <w:pPr>
      <w:numPr>
        <w:numId w:val="64"/>
      </w:numPr>
      <w:ind w:left="0" w:firstLine="567"/>
    </w:pPr>
    <w:rPr>
      <w:rFonts w:ascii="Times New Roman" w:eastAsia="Calibri" w:hAnsi="Times New Roman"/>
      <w:sz w:val="26"/>
      <w:szCs w:val="26"/>
    </w:rPr>
  </w:style>
  <w:style w:type="character" w:customStyle="1" w:styleId="afffffffffffffff0">
    <w:name w:val="_Обычный список точка Знак"/>
    <w:link w:val="a8"/>
    <w:rsid w:val="00E64C43"/>
    <w:rPr>
      <w:rFonts w:ascii="Times New Roman" w:eastAsia="Calibri" w:hAnsi="Times New Roman"/>
      <w:sz w:val="26"/>
      <w:szCs w:val="26"/>
    </w:rPr>
  </w:style>
  <w:style w:type="paragraph" w:customStyle="1" w:styleId="113">
    <w:name w:val="_1.1"/>
    <w:basedOn w:val="20"/>
    <w:link w:val="11ff4"/>
    <w:rsid w:val="00E64C43"/>
    <w:pPr>
      <w:keepLines/>
      <w:numPr>
        <w:numId w:val="63"/>
      </w:numPr>
      <w:suppressAutoHyphens w:val="0"/>
      <w:spacing w:before="200" w:line="360" w:lineRule="auto"/>
      <w:ind w:left="1440"/>
      <w:jc w:val="left"/>
    </w:pPr>
    <w:rPr>
      <w:rFonts w:cs="Times New Roman"/>
      <w:bCs/>
      <w:i/>
      <w:iCs/>
      <w:color w:val="000000"/>
      <w:kern w:val="28"/>
      <w:lang w:bidi="ar-SA"/>
    </w:rPr>
  </w:style>
  <w:style w:type="character" w:customStyle="1" w:styleId="11ff4">
    <w:name w:val="_1.1 Знак"/>
    <w:link w:val="113"/>
    <w:rsid w:val="00E64C43"/>
    <w:rPr>
      <w:rFonts w:ascii="Times New Roman" w:hAnsi="Times New Roman"/>
      <w:b/>
      <w:bCs/>
      <w:i/>
      <w:iCs/>
      <w:color w:val="000000"/>
      <w:kern w:val="28"/>
      <w:sz w:val="28"/>
      <w:szCs w:val="28"/>
      <w:lang w:eastAsia="en-US"/>
    </w:rPr>
  </w:style>
  <w:style w:type="paragraph" w:customStyle="1" w:styleId="1">
    <w:name w:val="_Раздел 1"/>
    <w:basedOn w:val="19"/>
    <w:link w:val="1fffff5"/>
    <w:rsid w:val="00E64C43"/>
    <w:pPr>
      <w:keepNext/>
      <w:numPr>
        <w:numId w:val="65"/>
      </w:numPr>
      <w:tabs>
        <w:tab w:val="left" w:pos="0"/>
      </w:tabs>
      <w:contextualSpacing w:val="0"/>
      <w:jc w:val="both"/>
    </w:pPr>
    <w:rPr>
      <w:rFonts w:ascii="Times New Roman" w:hAnsi="Times New Roman"/>
      <w:bCs/>
      <w:smallCaps w:val="0"/>
      <w:color w:val="000000"/>
      <w:spacing w:val="0"/>
      <w:kern w:val="28"/>
      <w:sz w:val="26"/>
      <w:szCs w:val="32"/>
      <w:lang w:bidi="ar-SA"/>
    </w:rPr>
  </w:style>
  <w:style w:type="character" w:customStyle="1" w:styleId="1fffff5">
    <w:name w:val="_Раздел 1 Знак"/>
    <w:link w:val="1"/>
    <w:rsid w:val="00E64C43"/>
    <w:rPr>
      <w:rFonts w:ascii="Times New Roman" w:hAnsi="Times New Roman"/>
      <w:b/>
      <w:bCs/>
      <w:color w:val="000000"/>
      <w:kern w:val="28"/>
      <w:sz w:val="26"/>
      <w:szCs w:val="32"/>
      <w:lang w:eastAsia="en-US"/>
    </w:rPr>
  </w:style>
  <w:style w:type="numbering" w:customStyle="1" w:styleId="afffffffffffffff1">
    <w:name w:val="Со второго раздела"/>
    <w:uiPriority w:val="99"/>
    <w:rsid w:val="00E64C43"/>
  </w:style>
  <w:style w:type="paragraph" w:customStyle="1" w:styleId="righttext">
    <w:name w:val="righttext"/>
    <w:basedOn w:val="af9"/>
    <w:rsid w:val="00E64C43"/>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tabletextcenter">
    <w:name w:val="tabletextcenter"/>
    <w:basedOn w:val="af9"/>
    <w:rsid w:val="00E64C43"/>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tabletextleft">
    <w:name w:val="tabletextleft"/>
    <w:basedOn w:val="af9"/>
    <w:rsid w:val="00E64C43"/>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bloktext">
    <w:name w:val="bloktext"/>
    <w:basedOn w:val="af9"/>
    <w:rsid w:val="00E64C43"/>
    <w:pPr>
      <w:spacing w:before="100" w:beforeAutospacing="1" w:after="100" w:afterAutospacing="1" w:line="240" w:lineRule="auto"/>
      <w:ind w:firstLine="0"/>
      <w:jc w:val="left"/>
    </w:pPr>
    <w:rPr>
      <w:rFonts w:ascii="Times New Roman" w:hAnsi="Times New Roman"/>
      <w:szCs w:val="24"/>
      <w:lang w:val="ru-RU" w:eastAsia="ru-RU" w:bidi="ar-SA"/>
    </w:rPr>
  </w:style>
  <w:style w:type="character" w:customStyle="1" w:styleId="1fffff6">
    <w:name w:val="Текст концевой сноски Знак1"/>
    <w:uiPriority w:val="99"/>
    <w:semiHidden/>
    <w:rsid w:val="00E64C43"/>
    <w:rPr>
      <w:rFonts w:ascii="Times New Roman" w:hAnsi="Times New Roman"/>
      <w:color w:val="000000"/>
      <w:lang w:eastAsia="en-US"/>
    </w:rPr>
  </w:style>
  <w:style w:type="character" w:customStyle="1" w:styleId="1fffff7">
    <w:name w:val="Текст сноски Знак1"/>
    <w:uiPriority w:val="99"/>
    <w:semiHidden/>
    <w:rsid w:val="00E64C43"/>
    <w:rPr>
      <w:rFonts w:ascii="Times New Roman" w:hAnsi="Times New Roman"/>
      <w:color w:val="000000"/>
      <w:lang w:eastAsia="en-US"/>
    </w:rPr>
  </w:style>
  <w:style w:type="character" w:customStyle="1" w:styleId="21fc">
    <w:name w:val="Основной текст с отступом 2 Знак1"/>
    <w:uiPriority w:val="99"/>
    <w:semiHidden/>
    <w:rsid w:val="00E64C43"/>
    <w:rPr>
      <w:rFonts w:ascii="Times New Roman" w:hAnsi="Times New Roman"/>
      <w:color w:val="000000"/>
      <w:sz w:val="26"/>
      <w:szCs w:val="26"/>
      <w:lang w:eastAsia="en-US"/>
    </w:rPr>
  </w:style>
  <w:style w:type="character" w:customStyle="1" w:styleId="22f2">
    <w:name w:val="2_2 Таблица Знак"/>
    <w:link w:val="22"/>
    <w:rsid w:val="00E64C43"/>
    <w:rPr>
      <w:rFonts w:ascii="Times New Roman" w:hAnsi="Times New Roman"/>
      <w:b/>
      <w:iCs/>
      <w:snapToGrid w:val="0"/>
      <w:sz w:val="26"/>
      <w:szCs w:val="26"/>
      <w:lang w:eastAsia="en-US" w:bidi="ar-SA"/>
    </w:rPr>
  </w:style>
  <w:style w:type="character" w:customStyle="1" w:styleId="0210">
    <w:name w:val="02_Глава 1. Знак"/>
    <w:link w:val="021"/>
    <w:rsid w:val="00E64C43"/>
    <w:rPr>
      <w:rFonts w:ascii="Times New Roman" w:hAnsi="Times New Roman"/>
      <w:b/>
      <w:iCs/>
      <w:caps/>
      <w:snapToGrid w:val="0"/>
      <w:sz w:val="26"/>
      <w:szCs w:val="26"/>
      <w:lang w:eastAsia="en-US" w:bidi="ar-SA"/>
    </w:rPr>
  </w:style>
  <w:style w:type="character" w:customStyle="1" w:styleId="11pt">
    <w:name w:val="Основной текст + 11 pt"/>
    <w:rsid w:val="00E64C4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ReturnAddress">
    <w:name w:val="Return Address"/>
    <w:basedOn w:val="af9"/>
    <w:uiPriority w:val="99"/>
    <w:rsid w:val="00E64C43"/>
    <w:pPr>
      <w:keepLines/>
      <w:framePr w:w="5160" w:h="840" w:wrap="notBeside" w:vAnchor="page" w:hAnchor="page" w:x="6121" w:y="915" w:anchorLock="1"/>
      <w:widowControl w:val="0"/>
      <w:tabs>
        <w:tab w:val="left" w:pos="2160"/>
      </w:tabs>
      <w:adjustRightInd w:val="0"/>
      <w:spacing w:line="160" w:lineRule="atLeast"/>
      <w:ind w:firstLine="0"/>
      <w:textAlignment w:val="baseline"/>
    </w:pPr>
    <w:rPr>
      <w:rFonts w:ascii="Times New Roman" w:hAnsi="Times New Roman" w:cs="Arial"/>
      <w:sz w:val="14"/>
      <w:szCs w:val="14"/>
      <w:lang w:bidi="ar-SA"/>
    </w:rPr>
  </w:style>
  <w:style w:type="paragraph" w:customStyle="1" w:styleId="11">
    <w:name w:val="1."/>
    <w:basedOn w:val="affff6"/>
    <w:link w:val="1fffff8"/>
    <w:rsid w:val="00E64C43"/>
    <w:pPr>
      <w:pageBreakBefore/>
      <w:widowControl w:val="0"/>
      <w:numPr>
        <w:numId w:val="69"/>
      </w:numPr>
      <w:tabs>
        <w:tab w:val="left" w:pos="993"/>
      </w:tabs>
      <w:spacing w:line="276" w:lineRule="auto"/>
      <w:jc w:val="left"/>
    </w:pPr>
    <w:rPr>
      <w:rFonts w:ascii="Times New Roman" w:eastAsia="Calibri" w:hAnsi="Times New Roman"/>
      <w:b/>
      <w:sz w:val="26"/>
      <w:szCs w:val="26"/>
    </w:rPr>
  </w:style>
  <w:style w:type="paragraph" w:customStyle="1" w:styleId="110">
    <w:name w:val="1.1"/>
    <w:basedOn w:val="affff6"/>
    <w:link w:val="11ff5"/>
    <w:rsid w:val="00E64C43"/>
    <w:pPr>
      <w:keepNext/>
      <w:numPr>
        <w:ilvl w:val="1"/>
        <w:numId w:val="69"/>
      </w:numPr>
      <w:tabs>
        <w:tab w:val="left" w:pos="993"/>
      </w:tabs>
      <w:spacing w:before="120" w:line="276" w:lineRule="auto"/>
      <w:jc w:val="left"/>
    </w:pPr>
    <w:rPr>
      <w:rFonts w:ascii="Times New Roman" w:eastAsia="Calibri" w:hAnsi="Times New Roman"/>
      <w:b/>
      <w:sz w:val="26"/>
      <w:szCs w:val="26"/>
    </w:rPr>
  </w:style>
  <w:style w:type="character" w:customStyle="1" w:styleId="1fffff8">
    <w:name w:val="1. Знак"/>
    <w:link w:val="11"/>
    <w:rsid w:val="00E64C43"/>
    <w:rPr>
      <w:rFonts w:ascii="Times New Roman" w:eastAsia="Calibri" w:hAnsi="Times New Roman"/>
      <w:b/>
      <w:sz w:val="26"/>
      <w:szCs w:val="26"/>
    </w:rPr>
  </w:style>
  <w:style w:type="paragraph" w:customStyle="1" w:styleId="afffffffffffffff2">
    <w:name w:val="Обычный текст"/>
    <w:basedOn w:val="affff6"/>
    <w:link w:val="afffffffffffffff3"/>
    <w:rsid w:val="00E64C43"/>
    <w:pPr>
      <w:spacing w:line="240" w:lineRule="auto"/>
      <w:ind w:left="0" w:firstLine="0"/>
      <w:jc w:val="left"/>
    </w:pPr>
    <w:rPr>
      <w:rFonts w:ascii="Times New Roman" w:eastAsia="Calibri" w:hAnsi="Times New Roman"/>
      <w:sz w:val="26"/>
      <w:szCs w:val="26"/>
      <w:lang w:val="ru-RU" w:eastAsia="ru-RU"/>
    </w:rPr>
  </w:style>
  <w:style w:type="character" w:customStyle="1" w:styleId="11ff5">
    <w:name w:val="1.1 Знак"/>
    <w:link w:val="110"/>
    <w:rsid w:val="00E64C43"/>
    <w:rPr>
      <w:rFonts w:ascii="Times New Roman" w:eastAsia="Calibri" w:hAnsi="Times New Roman"/>
      <w:b/>
      <w:sz w:val="26"/>
      <w:szCs w:val="26"/>
    </w:rPr>
  </w:style>
  <w:style w:type="character" w:customStyle="1" w:styleId="afffffffffffffff3">
    <w:name w:val="Обычный текст Знак"/>
    <w:link w:val="afffffffffffffff2"/>
    <w:rsid w:val="00E64C43"/>
    <w:rPr>
      <w:rFonts w:ascii="Times New Roman" w:eastAsia="Calibri" w:hAnsi="Times New Roman" w:cs="Times New Roman"/>
      <w:sz w:val="26"/>
      <w:szCs w:val="26"/>
      <w:lang w:val="ru-RU" w:eastAsia="ru-RU" w:bidi="ar-SA"/>
    </w:rPr>
  </w:style>
  <w:style w:type="paragraph" w:customStyle="1" w:styleId="afffffffffffffff4">
    <w:name w:val="_Подразделение"/>
    <w:basedOn w:val="15"/>
    <w:link w:val="afffffffffffffff5"/>
    <w:qFormat/>
    <w:rsid w:val="00E64C43"/>
    <w:pPr>
      <w:numPr>
        <w:numId w:val="0"/>
      </w:numPr>
      <w:tabs>
        <w:tab w:val="clear" w:pos="993"/>
      </w:tabs>
      <w:spacing w:before="240"/>
      <w:jc w:val="both"/>
    </w:pPr>
    <w:rPr>
      <w:rFonts w:eastAsia="Calibri"/>
      <w:b w:val="0"/>
      <w:smallCaps w:val="0"/>
      <w:lang w:val="ru-RU"/>
    </w:rPr>
  </w:style>
  <w:style w:type="paragraph" w:customStyle="1" w:styleId="aa">
    <w:name w:val="_Список маркерны"/>
    <w:basedOn w:val="affffffffff5"/>
    <w:link w:val="afffffffffffffff6"/>
    <w:qFormat/>
    <w:rsid w:val="00E64C43"/>
    <w:pPr>
      <w:numPr>
        <w:numId w:val="67"/>
      </w:numPr>
      <w:tabs>
        <w:tab w:val="left" w:pos="284"/>
      </w:tabs>
      <w:spacing w:line="240" w:lineRule="auto"/>
      <w:ind w:left="0" w:firstLine="0"/>
    </w:pPr>
    <w:rPr>
      <w:iCs/>
    </w:rPr>
  </w:style>
  <w:style w:type="character" w:customStyle="1" w:styleId="afffffffffffffff5">
    <w:name w:val="_Подразделение Знак"/>
    <w:link w:val="afffffffffffffff4"/>
    <w:rsid w:val="00E64C43"/>
    <w:rPr>
      <w:rFonts w:ascii="Times New Roman" w:eastAsia="Calibri" w:hAnsi="Times New Roman" w:cs="Times New Roman"/>
      <w:bCs/>
      <w:sz w:val="26"/>
      <w:szCs w:val="26"/>
      <w:lang w:val="ru-RU" w:bidi="ar-SA"/>
    </w:rPr>
  </w:style>
  <w:style w:type="paragraph" w:customStyle="1" w:styleId="a4">
    <w:name w:val="_Список нумерованный"/>
    <w:basedOn w:val="aa"/>
    <w:link w:val="afffffffffffffff7"/>
    <w:qFormat/>
    <w:rsid w:val="00E64C43"/>
    <w:pPr>
      <w:numPr>
        <w:numId w:val="68"/>
      </w:numPr>
    </w:pPr>
  </w:style>
  <w:style w:type="character" w:customStyle="1" w:styleId="afffffffffffffff6">
    <w:name w:val="_Список маркерны Знак"/>
    <w:link w:val="aa"/>
    <w:rsid w:val="00E64C43"/>
    <w:rPr>
      <w:rFonts w:ascii="Times New Roman" w:eastAsia="Calibri" w:hAnsi="Times New Roman"/>
      <w:bCs/>
      <w:iCs/>
      <w:sz w:val="24"/>
      <w:szCs w:val="18"/>
      <w:lang w:eastAsia="en-US"/>
    </w:rPr>
  </w:style>
  <w:style w:type="character" w:customStyle="1" w:styleId="afffffffffffffff7">
    <w:name w:val="_Список нумерованный Знак"/>
    <w:link w:val="a4"/>
    <w:rsid w:val="00E64C43"/>
    <w:rPr>
      <w:rFonts w:ascii="Times New Roman" w:eastAsia="Calibri" w:hAnsi="Times New Roman"/>
      <w:bCs/>
      <w:iCs/>
      <w:sz w:val="24"/>
      <w:szCs w:val="18"/>
      <w:lang w:eastAsia="en-US"/>
    </w:rPr>
  </w:style>
  <w:style w:type="paragraph" w:customStyle="1" w:styleId="afffffffffffffff8">
    <w:name w:val="_комментарий"/>
    <w:basedOn w:val="affffffffff5"/>
    <w:link w:val="afffffffffffffff9"/>
    <w:rsid w:val="00E64C43"/>
    <w:pPr>
      <w:spacing w:line="240" w:lineRule="auto"/>
    </w:pPr>
    <w:rPr>
      <w:bCs w:val="0"/>
      <w:iCs/>
      <w:color w:val="FF0000"/>
      <w:sz w:val="26"/>
      <w:szCs w:val="26"/>
      <w:lang w:val="ru-RU"/>
    </w:rPr>
  </w:style>
  <w:style w:type="character" w:customStyle="1" w:styleId="afffffffffffffff9">
    <w:name w:val="_комментарий Знак"/>
    <w:link w:val="afffffffffffffff8"/>
    <w:rsid w:val="00E64C43"/>
    <w:rPr>
      <w:rFonts w:ascii="Times New Roman" w:eastAsia="Calibri" w:hAnsi="Times New Roman" w:cs="Times New Roman"/>
      <w:iCs/>
      <w:color w:val="FF0000"/>
      <w:sz w:val="26"/>
      <w:szCs w:val="26"/>
      <w:lang w:val="ru-RU" w:bidi="ar-SA"/>
    </w:rPr>
  </w:style>
  <w:style w:type="paragraph" w:customStyle="1" w:styleId="1fffff9">
    <w:name w:val="Заголовок записки1"/>
    <w:next w:val="af9"/>
    <w:link w:val="afffffffffffffffa"/>
    <w:autoRedefine/>
    <w:uiPriority w:val="99"/>
    <w:unhideWhenUsed/>
    <w:qFormat/>
    <w:rsid w:val="00E64C43"/>
    <w:pPr>
      <w:keepNext/>
      <w:widowControl w:val="0"/>
      <w:snapToGrid w:val="0"/>
      <w:spacing w:after="600" w:line="300" w:lineRule="auto"/>
      <w:contextualSpacing/>
      <w:jc w:val="center"/>
      <w:outlineLvl w:val="0"/>
    </w:pPr>
    <w:rPr>
      <w:rFonts w:ascii="Times New Roman" w:hAnsi="Times New Roman"/>
      <w:b/>
      <w:caps/>
      <w:spacing w:val="5"/>
      <w:sz w:val="32"/>
    </w:rPr>
  </w:style>
  <w:style w:type="character" w:customStyle="1" w:styleId="afffffffffffffffa">
    <w:name w:val="Заголовок записки Знак"/>
    <w:link w:val="1fffff9"/>
    <w:uiPriority w:val="99"/>
    <w:rsid w:val="00E64C43"/>
    <w:rPr>
      <w:rFonts w:ascii="Times New Roman" w:hAnsi="Times New Roman"/>
      <w:b/>
      <w:caps/>
      <w:spacing w:val="5"/>
      <w:sz w:val="32"/>
      <w:lang w:val="ru-RU" w:bidi="ar-SA"/>
    </w:rPr>
  </w:style>
  <w:style w:type="paragraph" w:customStyle="1" w:styleId="ac">
    <w:name w:val="Перечисление"/>
    <w:basedOn w:val="affff6"/>
    <w:link w:val="afffffffffffffffb"/>
    <w:qFormat/>
    <w:rsid w:val="00E64C43"/>
    <w:pPr>
      <w:numPr>
        <w:numId w:val="70"/>
      </w:numPr>
      <w:adjustRightInd w:val="0"/>
      <w:snapToGrid w:val="0"/>
      <w:spacing w:after="40" w:line="300" w:lineRule="auto"/>
      <w:ind w:left="1004" w:hanging="295"/>
      <w:contextualSpacing w:val="0"/>
    </w:pPr>
    <w:rPr>
      <w:rFonts w:ascii="Times New Roman" w:eastAsia="MS Mincho" w:hAnsi="Times New Roman"/>
      <w:sz w:val="28"/>
      <w:szCs w:val="24"/>
      <w:lang w:val="ru-RU" w:eastAsia="ru-RU"/>
    </w:rPr>
  </w:style>
  <w:style w:type="paragraph" w:customStyle="1" w:styleId="1fffffa">
    <w:name w:val="_Рисунок1"/>
    <w:basedOn w:val="a"/>
    <w:next w:val="affffffffff5"/>
    <w:link w:val="1fffffb"/>
    <w:qFormat/>
    <w:rsid w:val="00E64C43"/>
    <w:pPr>
      <w:keepLines/>
      <w:numPr>
        <w:numId w:val="0"/>
      </w:numPr>
      <w:spacing w:after="200"/>
      <w:ind w:left="714" w:hanging="357"/>
      <w:jc w:val="center"/>
    </w:pPr>
    <w:rPr>
      <w:rFonts w:ascii="Times New Roman" w:eastAsia="Calibri" w:hAnsi="Times New Roman"/>
      <w:b/>
      <w:bCs/>
      <w:sz w:val="26"/>
      <w:szCs w:val="26"/>
      <w:lang w:val="ru-RU" w:eastAsia="ru-RU" w:bidi="ar-SA"/>
    </w:rPr>
  </w:style>
  <w:style w:type="character" w:customStyle="1" w:styleId="1fffffb">
    <w:name w:val="_Рисунок1 Знак"/>
    <w:link w:val="1fffffa"/>
    <w:rsid w:val="00E64C43"/>
    <w:rPr>
      <w:rFonts w:ascii="Times New Roman" w:eastAsia="Calibri" w:hAnsi="Times New Roman" w:cs="Times New Roman"/>
      <w:b/>
      <w:bCs/>
      <w:sz w:val="26"/>
      <w:szCs w:val="26"/>
      <w:lang w:val="ru-RU" w:eastAsia="ru-RU" w:bidi="ar-SA"/>
    </w:rPr>
  </w:style>
  <w:style w:type="paragraph" w:customStyle="1" w:styleId="afffffffffffffffc">
    <w:name w:val="Название рисунка"/>
    <w:link w:val="afffffffffffffffd"/>
    <w:qFormat/>
    <w:rsid w:val="00E64C43"/>
    <w:pPr>
      <w:adjustRightInd w:val="0"/>
      <w:snapToGrid w:val="0"/>
      <w:spacing w:before="120" w:after="240"/>
      <w:jc w:val="center"/>
    </w:pPr>
    <w:rPr>
      <w:rFonts w:ascii="Times New Roman" w:hAnsi="Times New Roman"/>
      <w:i/>
      <w:spacing w:val="6"/>
      <w:sz w:val="26"/>
    </w:rPr>
  </w:style>
  <w:style w:type="character" w:customStyle="1" w:styleId="afffffffffffffffd">
    <w:name w:val="Название рисунка Знак"/>
    <w:link w:val="afffffffffffffffc"/>
    <w:rsid w:val="00E64C43"/>
    <w:rPr>
      <w:rFonts w:ascii="Times New Roman" w:hAnsi="Times New Roman"/>
      <w:i/>
      <w:spacing w:val="6"/>
      <w:sz w:val="26"/>
      <w:lang w:val="ru-RU" w:bidi="ar-SA"/>
    </w:rPr>
  </w:style>
  <w:style w:type="numbering" w:customStyle="1" w:styleId="05">
    <w:name w:val="0.5 Список Заг."/>
    <w:uiPriority w:val="99"/>
    <w:rsid w:val="00E64C43"/>
  </w:style>
  <w:style w:type="paragraph" w:customStyle="1" w:styleId="348">
    <w:name w:val="3.4 Т. Центр"/>
    <w:link w:val="349"/>
    <w:rsid w:val="00E64C43"/>
    <w:pPr>
      <w:jc w:val="center"/>
    </w:pPr>
    <w:rPr>
      <w:rFonts w:ascii="Times New Roman" w:hAnsi="Times New Roman"/>
    </w:rPr>
  </w:style>
  <w:style w:type="character" w:customStyle="1" w:styleId="349">
    <w:name w:val="3.4 Т. Центр Знак"/>
    <w:link w:val="348"/>
    <w:rsid w:val="00E64C43"/>
    <w:rPr>
      <w:rFonts w:ascii="Times New Roman" w:hAnsi="Times New Roman"/>
      <w:lang w:val="ru-RU" w:bidi="ar-SA"/>
    </w:rPr>
  </w:style>
  <w:style w:type="numbering" w:customStyle="1" w:styleId="0510">
    <w:name w:val="0.5 Список Заг.1"/>
    <w:uiPriority w:val="99"/>
    <w:rsid w:val="00E64C43"/>
  </w:style>
  <w:style w:type="paragraph" w:customStyle="1" w:styleId="121">
    <w:name w:val="1_2 Список нумерной"/>
    <w:basedOn w:val="00"/>
    <w:link w:val="12f6"/>
    <w:rsid w:val="00E64C43"/>
    <w:pPr>
      <w:numPr>
        <w:ilvl w:val="1"/>
        <w:numId w:val="72"/>
      </w:numPr>
      <w:spacing w:after="40"/>
      <w:ind w:left="0" w:firstLine="709"/>
    </w:pPr>
    <w:rPr>
      <w:i/>
    </w:rPr>
  </w:style>
  <w:style w:type="character" w:customStyle="1" w:styleId="12f6">
    <w:name w:val="1_2 Список нумерной Знак"/>
    <w:link w:val="121"/>
    <w:rsid w:val="00E64C43"/>
    <w:rPr>
      <w:rFonts w:ascii="Times New Roman" w:hAnsi="Times New Roman"/>
      <w:i/>
      <w:sz w:val="26"/>
      <w:szCs w:val="26"/>
      <w:lang w:eastAsia="en-US"/>
    </w:rPr>
  </w:style>
  <w:style w:type="paragraph" w:customStyle="1" w:styleId="120">
    <w:name w:val="1_2 Список нумерованный"/>
    <w:basedOn w:val="121"/>
    <w:link w:val="12f7"/>
    <w:qFormat/>
    <w:rsid w:val="00E64C43"/>
    <w:pPr>
      <w:numPr>
        <w:ilvl w:val="0"/>
        <w:numId w:val="73"/>
      </w:numPr>
      <w:ind w:left="0" w:firstLine="709"/>
    </w:pPr>
  </w:style>
  <w:style w:type="character" w:customStyle="1" w:styleId="12f7">
    <w:name w:val="1_2 Список нумерованный Знак"/>
    <w:link w:val="120"/>
    <w:rsid w:val="00E64C43"/>
    <w:rPr>
      <w:rFonts w:ascii="Times New Roman" w:hAnsi="Times New Roman"/>
      <w:i/>
      <w:sz w:val="26"/>
      <w:szCs w:val="26"/>
      <w:lang w:eastAsia="en-US"/>
    </w:rPr>
  </w:style>
  <w:style w:type="paragraph" w:customStyle="1" w:styleId="3301">
    <w:name w:val="3.3 Т. Слева + 0"/>
    <w:basedOn w:val="af9"/>
    <w:rsid w:val="00E64C43"/>
    <w:pPr>
      <w:spacing w:line="240" w:lineRule="auto"/>
      <w:ind w:firstLine="0"/>
      <w:jc w:val="left"/>
    </w:pPr>
    <w:rPr>
      <w:rFonts w:ascii="Times New Roman" w:hAnsi="Times New Roman"/>
      <w:sz w:val="20"/>
      <w:szCs w:val="20"/>
      <w:lang w:val="ru-RU" w:bidi="ar-SA"/>
    </w:rPr>
  </w:style>
  <w:style w:type="paragraph" w:customStyle="1" w:styleId="31d">
    <w:name w:val="3.1 Т. Подзаг."/>
    <w:link w:val="31e"/>
    <w:rsid w:val="00E64C43"/>
    <w:pPr>
      <w:spacing w:before="40" w:after="40"/>
      <w:jc w:val="both"/>
    </w:pPr>
    <w:rPr>
      <w:rFonts w:ascii="Times New Roman" w:hAnsi="Times New Roman"/>
      <w:b/>
      <w:bCs/>
      <w:smallCaps/>
      <w:spacing w:val="20"/>
    </w:rPr>
  </w:style>
  <w:style w:type="character" w:customStyle="1" w:styleId="31e">
    <w:name w:val="3.1 Т. Подзаг. Знак"/>
    <w:link w:val="31d"/>
    <w:rsid w:val="00E64C43"/>
    <w:rPr>
      <w:rFonts w:ascii="Times New Roman" w:hAnsi="Times New Roman"/>
      <w:b/>
      <w:bCs/>
      <w:smallCaps/>
      <w:spacing w:val="20"/>
      <w:lang w:val="ru-RU" w:bidi="ar-SA"/>
    </w:rPr>
  </w:style>
  <w:style w:type="paragraph" w:customStyle="1" w:styleId="1fffffc">
    <w:name w:val="Текст титула отступ 1"/>
    <w:rsid w:val="00E64C43"/>
    <w:pPr>
      <w:spacing w:after="3600" w:line="259" w:lineRule="auto"/>
      <w:jc w:val="center"/>
    </w:pPr>
    <w:rPr>
      <w:rFonts w:ascii="Times New Roman" w:hAnsi="Times New Roman"/>
      <w:b/>
      <w:sz w:val="24"/>
      <w:lang w:eastAsia="en-US"/>
    </w:rPr>
  </w:style>
  <w:style w:type="paragraph" w:customStyle="1" w:styleId="afffffffffffffffe">
    <w:name w:val="Обычный б/п"/>
    <w:basedOn w:val="af9"/>
    <w:rsid w:val="00E64C43"/>
    <w:pPr>
      <w:snapToGrid w:val="0"/>
      <w:spacing w:line="300" w:lineRule="auto"/>
      <w:ind w:firstLine="0"/>
      <w:contextualSpacing/>
    </w:pPr>
    <w:rPr>
      <w:rFonts w:ascii="Times New Roman" w:hAnsi="Times New Roman"/>
      <w:sz w:val="28"/>
      <w:lang w:val="ru-RU" w:bidi="ar-SA"/>
    </w:rPr>
  </w:style>
  <w:style w:type="paragraph" w:customStyle="1" w:styleId="21fd">
    <w:name w:val="2.1 Наз. записки"/>
    <w:basedOn w:val="10a"/>
    <w:link w:val="21fe"/>
    <w:rsid w:val="00E64C43"/>
    <w:rPr>
      <w:b w:val="0"/>
    </w:rPr>
  </w:style>
  <w:style w:type="character" w:customStyle="1" w:styleId="afffffffffffffffb">
    <w:name w:val="Перечисление Знак"/>
    <w:link w:val="ac"/>
    <w:rsid w:val="00E64C43"/>
    <w:rPr>
      <w:rFonts w:ascii="Times New Roman" w:eastAsia="MS Mincho" w:hAnsi="Times New Roman"/>
      <w:sz w:val="28"/>
      <w:szCs w:val="24"/>
    </w:rPr>
  </w:style>
  <w:style w:type="paragraph" w:customStyle="1" w:styleId="1fffffd">
    <w:name w:val="Красная строка1"/>
    <w:basedOn w:val="afffff0"/>
    <w:next w:val="af9"/>
    <w:uiPriority w:val="99"/>
    <w:unhideWhenUsed/>
    <w:rsid w:val="00E64C43"/>
    <w:pPr>
      <w:snapToGrid w:val="0"/>
      <w:spacing w:before="40" w:after="360" w:line="300" w:lineRule="auto"/>
      <w:ind w:firstLine="360"/>
      <w:contextualSpacing/>
    </w:pPr>
    <w:rPr>
      <w:rFonts w:ascii="Times New Roman" w:eastAsia="Times New Roman" w:hAnsi="Times New Roman"/>
      <w:sz w:val="28"/>
      <w:lang w:val="ru-RU"/>
    </w:rPr>
  </w:style>
  <w:style w:type="paragraph" w:customStyle="1" w:styleId="affffffffffffffff">
    <w:name w:val="Уравнения"/>
    <w:rsid w:val="00E64C43"/>
    <w:pPr>
      <w:spacing w:before="80" w:after="80" w:line="300" w:lineRule="auto"/>
      <w:ind w:left="2829"/>
    </w:pPr>
    <w:rPr>
      <w:rFonts w:ascii="Cambria Math" w:hAnsi="Cambria Math"/>
      <w:i/>
      <w:sz w:val="28"/>
      <w:szCs w:val="22"/>
      <w:lang w:eastAsia="en-US"/>
    </w:rPr>
  </w:style>
  <w:style w:type="paragraph" w:customStyle="1" w:styleId="4113">
    <w:name w:val="4.1 Абз. титула 1"/>
    <w:next w:val="10a"/>
    <w:link w:val="4114"/>
    <w:rsid w:val="00E64C43"/>
    <w:pPr>
      <w:spacing w:after="1200" w:line="300" w:lineRule="auto"/>
      <w:jc w:val="center"/>
    </w:pPr>
    <w:rPr>
      <w:rFonts w:ascii="Times New Roman" w:hAnsi="Times New Roman"/>
      <w:caps/>
      <w:smallCaps/>
      <w:spacing w:val="20"/>
      <w:sz w:val="32"/>
      <w:szCs w:val="36"/>
    </w:rPr>
  </w:style>
  <w:style w:type="character" w:customStyle="1" w:styleId="21fe">
    <w:name w:val="2.1 Наз. записки Знак"/>
    <w:link w:val="21fd"/>
    <w:rsid w:val="00E64C43"/>
    <w:rPr>
      <w:rFonts w:ascii="Times New Roman" w:eastAsia="Times New Roman" w:hAnsi="Times New Roman" w:cs="Times New Roman"/>
      <w:b w:val="0"/>
      <w:caps/>
      <w:spacing w:val="10"/>
      <w:sz w:val="32"/>
      <w:szCs w:val="36"/>
      <w:lang w:val="ru-RU" w:bidi="ar-SA"/>
    </w:rPr>
  </w:style>
  <w:style w:type="paragraph" w:customStyle="1" w:styleId="4223">
    <w:name w:val="4.2 Абз. титула 2"/>
    <w:basedOn w:val="4113"/>
    <w:link w:val="4224"/>
    <w:rsid w:val="00E64C43"/>
    <w:pPr>
      <w:spacing w:after="0"/>
    </w:pPr>
    <w:rPr>
      <w:caps w:val="0"/>
      <w:smallCaps w:val="0"/>
    </w:rPr>
  </w:style>
  <w:style w:type="character" w:customStyle="1" w:styleId="4114">
    <w:name w:val="4.1 Абз. титула 1 Знак"/>
    <w:link w:val="4113"/>
    <w:rsid w:val="00E64C43"/>
    <w:rPr>
      <w:rFonts w:ascii="Times New Roman" w:hAnsi="Times New Roman"/>
      <w:caps/>
      <w:smallCaps/>
      <w:spacing w:val="20"/>
      <w:sz w:val="32"/>
      <w:szCs w:val="36"/>
      <w:lang w:val="ru-RU" w:bidi="ar-SA"/>
    </w:rPr>
  </w:style>
  <w:style w:type="table" w:customStyle="1" w:styleId="-531">
    <w:name w:val="Таблица-сетка 5 темная — акцент 31"/>
    <w:basedOn w:val="afb"/>
    <w:uiPriority w:val="50"/>
    <w:rsid w:val="00E64C43"/>
    <w:rPr>
      <w:rFonts w:ascii="Calibri" w:hAnsi="Calibri"/>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431">
    <w:name w:val="Таблица-сетка 4 — акцент 31"/>
    <w:basedOn w:val="afb"/>
    <w:uiPriority w:val="49"/>
    <w:rsid w:val="00E64C43"/>
    <w:rPr>
      <w:rFonts w:ascii="Calibri" w:hAnsi="Calibri"/>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51">
    <w:name w:val="Таблица-сетка 5 темная1"/>
    <w:basedOn w:val="afb"/>
    <w:uiPriority w:val="50"/>
    <w:rsid w:val="00E64C43"/>
    <w:rPr>
      <w:rFonts w:ascii="Calibri" w:hAnsi="Calibri"/>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2ffff2">
    <w:name w:val="Заголовок записки 2"/>
    <w:basedOn w:val="af9"/>
    <w:next w:val="af9"/>
    <w:rsid w:val="00E64C43"/>
    <w:pPr>
      <w:keepNext/>
      <w:widowControl w:val="0"/>
      <w:snapToGrid w:val="0"/>
      <w:spacing w:before="720" w:line="300" w:lineRule="auto"/>
      <w:ind w:firstLine="0"/>
      <w:contextualSpacing/>
      <w:outlineLvl w:val="0"/>
    </w:pPr>
    <w:rPr>
      <w:rFonts w:ascii="Times New Roman" w:hAnsi="Times New Roman"/>
      <w:b/>
      <w:caps/>
      <w:spacing w:val="5"/>
      <w:sz w:val="32"/>
      <w:lang w:val="ru-RU" w:bidi="ar-SA"/>
    </w:rPr>
  </w:style>
  <w:style w:type="paragraph" w:customStyle="1" w:styleId="22f3">
    <w:name w:val="2.2 Наз. книги"/>
    <w:link w:val="22f4"/>
    <w:rsid w:val="00E64C43"/>
    <w:pPr>
      <w:widowControl w:val="0"/>
      <w:numPr>
        <w:ilvl w:val="1"/>
      </w:numPr>
      <w:spacing w:line="300" w:lineRule="auto"/>
      <w:jc w:val="center"/>
    </w:pPr>
    <w:rPr>
      <w:rFonts w:ascii="Times New Roman" w:hAnsi="Times New Roman"/>
      <w:b/>
      <w:smallCaps/>
      <w:spacing w:val="10"/>
      <w:sz w:val="28"/>
    </w:rPr>
  </w:style>
  <w:style w:type="character" w:customStyle="1" w:styleId="22f4">
    <w:name w:val="2.2 Наз. книги Знак"/>
    <w:link w:val="22f3"/>
    <w:rsid w:val="00E64C43"/>
    <w:rPr>
      <w:rFonts w:ascii="Times New Roman" w:hAnsi="Times New Roman"/>
      <w:b/>
      <w:smallCaps/>
      <w:spacing w:val="10"/>
      <w:sz w:val="28"/>
      <w:lang w:val="ru-RU" w:bidi="ar-SA"/>
    </w:rPr>
  </w:style>
  <w:style w:type="paragraph" w:customStyle="1" w:styleId="10a">
    <w:name w:val="1.0 Заг. ПЗ"/>
    <w:next w:val="21fd"/>
    <w:link w:val="10b"/>
    <w:rsid w:val="00E64C43"/>
    <w:pPr>
      <w:widowControl w:val="0"/>
      <w:spacing w:line="300" w:lineRule="auto"/>
      <w:ind w:left="426" w:right="425"/>
      <w:jc w:val="center"/>
    </w:pPr>
    <w:rPr>
      <w:rFonts w:ascii="Times New Roman" w:hAnsi="Times New Roman"/>
      <w:b/>
      <w:caps/>
      <w:spacing w:val="10"/>
      <w:sz w:val="32"/>
      <w:szCs w:val="36"/>
    </w:rPr>
  </w:style>
  <w:style w:type="paragraph" w:customStyle="1" w:styleId="239">
    <w:name w:val="2.3 Текст титула"/>
    <w:next w:val="10a"/>
    <w:link w:val="23a"/>
    <w:rsid w:val="00E64C43"/>
    <w:pPr>
      <w:spacing w:line="360" w:lineRule="auto"/>
      <w:jc w:val="center"/>
    </w:pPr>
    <w:rPr>
      <w:rFonts w:ascii="Times New Roman" w:hAnsi="Times New Roman"/>
      <w:b/>
      <w:bCs/>
      <w:spacing w:val="10"/>
      <w:sz w:val="28"/>
    </w:rPr>
  </w:style>
  <w:style w:type="character" w:customStyle="1" w:styleId="10b">
    <w:name w:val="1.0 Заг. ПЗ Знак"/>
    <w:link w:val="10a"/>
    <w:rsid w:val="00E64C43"/>
    <w:rPr>
      <w:rFonts w:ascii="Times New Roman" w:hAnsi="Times New Roman"/>
      <w:b/>
      <w:caps/>
      <w:spacing w:val="10"/>
      <w:sz w:val="32"/>
      <w:szCs w:val="36"/>
      <w:lang w:val="ru-RU" w:bidi="ar-SA"/>
    </w:rPr>
  </w:style>
  <w:style w:type="paragraph" w:customStyle="1" w:styleId="36-">
    <w:name w:val="3.6 Табл. Утв.-Согл."/>
    <w:basedOn w:val="afffffffffff9"/>
    <w:link w:val="36-0"/>
    <w:rsid w:val="00E64C43"/>
    <w:pPr>
      <w:spacing w:after="0" w:line="300" w:lineRule="auto"/>
      <w:ind w:left="33" w:right="174"/>
      <w:jc w:val="both"/>
    </w:pPr>
    <w:rPr>
      <w:sz w:val="28"/>
      <w:szCs w:val="24"/>
    </w:rPr>
  </w:style>
  <w:style w:type="character" w:customStyle="1" w:styleId="23a">
    <w:name w:val="2.3 Текст титула Знак"/>
    <w:link w:val="239"/>
    <w:rsid w:val="00E64C43"/>
    <w:rPr>
      <w:rFonts w:ascii="Times New Roman" w:hAnsi="Times New Roman"/>
      <w:b/>
      <w:bCs/>
      <w:spacing w:val="10"/>
      <w:sz w:val="28"/>
      <w:lang w:val="ru-RU" w:bidi="ar-SA"/>
    </w:rPr>
  </w:style>
  <w:style w:type="character" w:customStyle="1" w:styleId="36-0">
    <w:name w:val="3.6 Табл. Утв.-Согл. Знак"/>
    <w:link w:val="36-"/>
    <w:rsid w:val="00E64C43"/>
    <w:rPr>
      <w:rFonts w:ascii="Times New Roman" w:eastAsia="Times New Roman" w:hAnsi="Times New Roman" w:cs="Times New Roman"/>
      <w:b/>
      <w:sz w:val="28"/>
      <w:szCs w:val="24"/>
      <w:lang w:val="ru-RU" w:bidi="ar-SA"/>
    </w:rPr>
  </w:style>
  <w:style w:type="paragraph" w:customStyle="1" w:styleId="37-">
    <w:name w:val="3.7 Табл. Зам.-Зав."/>
    <w:basedOn w:val="36-"/>
    <w:link w:val="37-0"/>
    <w:rsid w:val="00E64C43"/>
    <w:pPr>
      <w:ind w:left="34" w:right="176"/>
      <w:jc w:val="left"/>
    </w:pPr>
    <w:rPr>
      <w:b w:val="0"/>
    </w:rPr>
  </w:style>
  <w:style w:type="paragraph" w:customStyle="1" w:styleId="11ff6">
    <w:name w:val="1.1а Заг. Оглавления"/>
    <w:link w:val="11ff7"/>
    <w:rsid w:val="00E64C43"/>
    <w:pPr>
      <w:keepNext/>
      <w:pageBreakBefore/>
      <w:widowControl w:val="0"/>
      <w:spacing w:after="120" w:line="300" w:lineRule="auto"/>
      <w:ind w:left="1418" w:right="1418"/>
      <w:jc w:val="center"/>
      <w:outlineLvl w:val="0"/>
    </w:pPr>
    <w:rPr>
      <w:rFonts w:ascii="Times New Roman" w:hAnsi="Times New Roman"/>
      <w:b/>
      <w:iCs/>
      <w:caps/>
      <w:snapToGrid w:val="0"/>
      <w:spacing w:val="20"/>
      <w:sz w:val="28"/>
      <w:lang w:eastAsia="ja-JP"/>
    </w:rPr>
  </w:style>
  <w:style w:type="paragraph" w:customStyle="1" w:styleId="11ff8">
    <w:name w:val="1.1 Заг. Вв."/>
    <w:aliases w:val="Закл."/>
    <w:basedOn w:val="11ff6"/>
    <w:link w:val="11ff9"/>
    <w:rsid w:val="00E64C43"/>
    <w:rPr>
      <w:b w:val="0"/>
      <w:iCs w:val="0"/>
      <w:caps w:val="0"/>
      <w:snapToGrid/>
    </w:rPr>
  </w:style>
  <w:style w:type="character" w:customStyle="1" w:styleId="11ff7">
    <w:name w:val="1.1а Заг. Оглавления Знак"/>
    <w:link w:val="11ff6"/>
    <w:rsid w:val="00E64C43"/>
    <w:rPr>
      <w:rFonts w:ascii="Times New Roman" w:hAnsi="Times New Roman"/>
      <w:b/>
      <w:iCs/>
      <w:caps/>
      <w:snapToGrid w:val="0"/>
      <w:spacing w:val="20"/>
      <w:sz w:val="28"/>
      <w:lang w:val="ru-RU" w:eastAsia="ja-JP" w:bidi="ar-SA"/>
    </w:rPr>
  </w:style>
  <w:style w:type="character" w:customStyle="1" w:styleId="11ff9">
    <w:name w:val="1.1 Заг. Вв. Знак"/>
    <w:aliases w:val="Закл. Знак"/>
    <w:link w:val="11ff8"/>
    <w:rsid w:val="00E64C43"/>
    <w:rPr>
      <w:rFonts w:ascii="Times New Roman" w:eastAsia="Times New Roman" w:hAnsi="Times New Roman" w:cs="Times New Roman"/>
      <w:b w:val="0"/>
      <w:iCs w:val="0"/>
      <w:caps w:val="0"/>
      <w:snapToGrid/>
      <w:spacing w:val="20"/>
      <w:sz w:val="28"/>
      <w:lang w:val="ru-RU" w:eastAsia="ja-JP" w:bidi="ar-SA"/>
    </w:rPr>
  </w:style>
  <w:style w:type="character" w:customStyle="1" w:styleId="2c">
    <w:name w:val="Оглавление 2 Знак"/>
    <w:link w:val="2b"/>
    <w:uiPriority w:val="39"/>
    <w:rsid w:val="009444DA"/>
    <w:rPr>
      <w:rFonts w:ascii="Arial" w:hAnsi="Arial" w:cs="Arial"/>
      <w:bCs/>
      <w:noProof/>
      <w:sz w:val="24"/>
      <w:szCs w:val="22"/>
      <w:lang w:val="en-US" w:eastAsia="en-US" w:bidi="en-US"/>
    </w:rPr>
  </w:style>
  <w:style w:type="character" w:customStyle="1" w:styleId="3a">
    <w:name w:val="Оглавление 3 Знак"/>
    <w:link w:val="39"/>
    <w:uiPriority w:val="39"/>
    <w:rsid w:val="00E64C43"/>
    <w:rPr>
      <w:rFonts w:ascii="Calibri" w:hAnsi="Calibri" w:cs="Calibri"/>
      <w:sz w:val="20"/>
      <w:szCs w:val="20"/>
    </w:rPr>
  </w:style>
  <w:style w:type="character" w:customStyle="1" w:styleId="44">
    <w:name w:val="Оглавление 4 Знак"/>
    <w:link w:val="43"/>
    <w:uiPriority w:val="39"/>
    <w:rsid w:val="00E64C43"/>
    <w:rPr>
      <w:rFonts w:ascii="Calibri" w:hAnsi="Calibri" w:cs="Calibri"/>
      <w:sz w:val="20"/>
      <w:szCs w:val="20"/>
    </w:rPr>
  </w:style>
  <w:style w:type="paragraph" w:customStyle="1" w:styleId="051">
    <w:name w:val="0.5 Список 1)"/>
    <w:aliases w:val="2)"/>
    <w:basedOn w:val="00"/>
    <w:link w:val="0512"/>
    <w:rsid w:val="00E64C43"/>
    <w:pPr>
      <w:numPr>
        <w:numId w:val="74"/>
      </w:numPr>
      <w:spacing w:after="40"/>
      <w:ind w:left="1134" w:hanging="425"/>
      <w:contextualSpacing/>
    </w:pPr>
  </w:style>
  <w:style w:type="character" w:customStyle="1" w:styleId="0512">
    <w:name w:val="0.5 Список 1) Знак"/>
    <w:aliases w:val="2) Знак"/>
    <w:link w:val="051"/>
    <w:rsid w:val="00E64C43"/>
    <w:rPr>
      <w:rFonts w:ascii="Times New Roman" w:hAnsi="Times New Roman"/>
      <w:sz w:val="26"/>
      <w:szCs w:val="26"/>
      <w:lang w:eastAsia="en-US"/>
    </w:rPr>
  </w:style>
  <w:style w:type="paragraph" w:customStyle="1" w:styleId="06">
    <w:name w:val="0.6 Список а)"/>
    <w:aliases w:val="б)"/>
    <w:basedOn w:val="051"/>
    <w:link w:val="060"/>
    <w:rsid w:val="00E64C43"/>
    <w:pPr>
      <w:numPr>
        <w:numId w:val="75"/>
      </w:numPr>
      <w:ind w:left="2137" w:hanging="357"/>
    </w:pPr>
  </w:style>
  <w:style w:type="character" w:customStyle="1" w:styleId="060">
    <w:name w:val="0.6 Список а) Знак"/>
    <w:aliases w:val="б) Знак"/>
    <w:link w:val="06"/>
    <w:rsid w:val="00E64C43"/>
    <w:rPr>
      <w:rFonts w:ascii="Times New Roman" w:hAnsi="Times New Roman"/>
      <w:sz w:val="26"/>
      <w:szCs w:val="26"/>
      <w:lang w:eastAsia="en-US"/>
    </w:rPr>
  </w:style>
  <w:style w:type="character" w:customStyle="1" w:styleId="11ff3">
    <w:name w:val="1.1 Заг. Частей Знак"/>
    <w:link w:val="114"/>
    <w:rsid w:val="00E64C43"/>
    <w:rPr>
      <w:rFonts w:ascii="Times New Roman" w:hAnsi="Times New Roman"/>
      <w:b/>
      <w:iCs/>
      <w:caps/>
      <w:snapToGrid w:val="0"/>
      <w:spacing w:val="20"/>
      <w:sz w:val="28"/>
      <w:szCs w:val="22"/>
      <w:lang w:eastAsia="ja-JP"/>
    </w:rPr>
  </w:style>
  <w:style w:type="character" w:customStyle="1" w:styleId="21fa">
    <w:name w:val="2_1 Рисунок Знак"/>
    <w:link w:val="21"/>
    <w:rsid w:val="00E64C43"/>
    <w:rPr>
      <w:rFonts w:ascii="Times New Roman" w:hAnsi="Times New Roman"/>
      <w:b/>
      <w:iCs/>
      <w:snapToGrid w:val="0"/>
      <w:sz w:val="26"/>
      <w:szCs w:val="26"/>
      <w:lang w:eastAsia="en-US" w:bidi="ar-SA"/>
    </w:rPr>
  </w:style>
  <w:style w:type="character" w:customStyle="1" w:styleId="03110">
    <w:name w:val="03_Глава 1.1. Знак"/>
    <w:link w:val="0311"/>
    <w:rsid w:val="00E64C43"/>
    <w:rPr>
      <w:rFonts w:ascii="Times New Roman" w:hAnsi="Times New Roman"/>
      <w:b/>
      <w:sz w:val="26"/>
      <w:szCs w:val="24"/>
      <w:lang w:eastAsia="en-US" w:bidi="ar-SA"/>
    </w:rPr>
  </w:style>
  <w:style w:type="character" w:customStyle="1" w:styleId="4224">
    <w:name w:val="4.2 Абз. титула 2 Знак"/>
    <w:link w:val="4223"/>
    <w:rsid w:val="00E64C43"/>
    <w:rPr>
      <w:rFonts w:ascii="Times New Roman" w:eastAsia="Times New Roman" w:hAnsi="Times New Roman" w:cs="Times New Roman"/>
      <w:caps w:val="0"/>
      <w:smallCaps w:val="0"/>
      <w:spacing w:val="20"/>
      <w:sz w:val="32"/>
      <w:szCs w:val="36"/>
      <w:lang w:val="ru-RU" w:bidi="ar-SA"/>
    </w:rPr>
  </w:style>
  <w:style w:type="character" w:customStyle="1" w:styleId="37-0">
    <w:name w:val="3.7 Табл. Зам.-Зав. Знак"/>
    <w:link w:val="37-"/>
    <w:rsid w:val="00E64C43"/>
    <w:rPr>
      <w:rFonts w:ascii="Times New Roman" w:eastAsia="Times New Roman" w:hAnsi="Times New Roman" w:cs="Times New Roman"/>
      <w:b w:val="0"/>
      <w:sz w:val="28"/>
      <w:szCs w:val="24"/>
      <w:lang w:val="ru-RU" w:bidi="ar-SA"/>
    </w:rPr>
  </w:style>
  <w:style w:type="paragraph" w:customStyle="1" w:styleId="020">
    <w:name w:val="0.2 Слева + 0"/>
    <w:basedOn w:val="00"/>
    <w:link w:val="0200"/>
    <w:rsid w:val="00E64C43"/>
    <w:pPr>
      <w:ind w:firstLine="0"/>
      <w:contextualSpacing/>
    </w:pPr>
  </w:style>
  <w:style w:type="character" w:customStyle="1" w:styleId="0200">
    <w:name w:val="0.2 Слева + 0 Знак"/>
    <w:link w:val="020"/>
    <w:rsid w:val="00E64C43"/>
    <w:rPr>
      <w:rFonts w:ascii="Times New Roman" w:eastAsia="Times New Roman" w:hAnsi="Times New Roman" w:cs="Times New Roman"/>
      <w:sz w:val="26"/>
      <w:szCs w:val="26"/>
      <w:lang w:val="ru-RU" w:bidi="ar-SA"/>
    </w:rPr>
  </w:style>
  <w:style w:type="numbering" w:customStyle="1" w:styleId="050">
    <w:name w:val="Стиль 0.5 Список Заг."/>
    <w:basedOn w:val="afc"/>
    <w:rsid w:val="00E64C43"/>
  </w:style>
  <w:style w:type="character" w:customStyle="1" w:styleId="0511110">
    <w:name w:val="05_Глава 1.1.1.1. Знак"/>
    <w:link w:val="051111"/>
    <w:rsid w:val="00E64C43"/>
    <w:rPr>
      <w:rFonts w:ascii="Times New Roman" w:hAnsi="Times New Roman"/>
      <w:b/>
      <w:i/>
      <w:iCs/>
      <w:snapToGrid w:val="0"/>
      <w:spacing w:val="20"/>
      <w:sz w:val="26"/>
      <w:szCs w:val="26"/>
      <w:lang w:eastAsia="en-US" w:bidi="ar-SA"/>
    </w:rPr>
  </w:style>
  <w:style w:type="character" w:customStyle="1" w:styleId="166">
    <w:name w:val="1.6 Заг. Подпараграфов Знак"/>
    <w:link w:val="16"/>
    <w:rsid w:val="00E64C43"/>
    <w:rPr>
      <w:rFonts w:ascii="Times New Roman" w:hAnsi="Times New Roman"/>
      <w:i/>
      <w:iCs/>
      <w:snapToGrid w:val="0"/>
      <w:spacing w:val="20"/>
      <w:sz w:val="28"/>
      <w:szCs w:val="22"/>
      <w:lang w:eastAsia="en-US" w:bidi="ar-SA"/>
    </w:rPr>
  </w:style>
  <w:style w:type="character" w:customStyle="1" w:styleId="60-0">
    <w:name w:val="6.0 Список лит-ры Знак"/>
    <w:link w:val="60-"/>
    <w:rsid w:val="00E64C43"/>
    <w:rPr>
      <w:rFonts w:ascii="Times New Roman" w:hAnsi="Times New Roman"/>
      <w:sz w:val="28"/>
      <w:szCs w:val="22"/>
      <w:lang w:eastAsia="en-US" w:bidi="ar-SA"/>
    </w:rPr>
  </w:style>
  <w:style w:type="paragraph" w:customStyle="1" w:styleId="249">
    <w:name w:val="2.4 Текст титула ПТЭ"/>
    <w:basedOn w:val="239"/>
    <w:rsid w:val="00E64C43"/>
    <w:pPr>
      <w:spacing w:line="240" w:lineRule="auto"/>
      <w:ind w:left="2268" w:right="2268"/>
    </w:pPr>
  </w:style>
  <w:style w:type="paragraph" w:customStyle="1" w:styleId="32a">
    <w:name w:val="3.2 Т. Слева"/>
    <w:link w:val="32b"/>
    <w:rsid w:val="00E64C43"/>
    <w:pPr>
      <w:jc w:val="both"/>
    </w:pPr>
    <w:rPr>
      <w:rFonts w:ascii="Times New Roman" w:hAnsi="Times New Roman"/>
    </w:rPr>
  </w:style>
  <w:style w:type="paragraph" w:customStyle="1" w:styleId="356">
    <w:name w:val="3.5 Т. Справа"/>
    <w:basedOn w:val="348"/>
    <w:rsid w:val="00E64C43"/>
    <w:pPr>
      <w:ind w:right="142"/>
      <w:jc w:val="right"/>
    </w:pPr>
  </w:style>
  <w:style w:type="character" w:customStyle="1" w:styleId="32b">
    <w:name w:val="3.2 Т. Слева Знак"/>
    <w:link w:val="32a"/>
    <w:rsid w:val="00E64C43"/>
    <w:rPr>
      <w:rFonts w:ascii="Times New Roman" w:hAnsi="Times New Roman"/>
      <w:lang w:val="ru-RU" w:bidi="ar-SA"/>
    </w:rPr>
  </w:style>
  <w:style w:type="paragraph" w:customStyle="1" w:styleId="33110">
    <w:name w:val="3.31 Т. Слева + 1"/>
    <w:basedOn w:val="af9"/>
    <w:rsid w:val="00E64C43"/>
    <w:pPr>
      <w:spacing w:line="240" w:lineRule="auto"/>
      <w:ind w:firstLine="284"/>
      <w:jc w:val="left"/>
    </w:pPr>
    <w:rPr>
      <w:rFonts w:ascii="Times New Roman" w:hAnsi="Times New Roman"/>
      <w:sz w:val="20"/>
      <w:szCs w:val="20"/>
      <w:lang w:val="ru-RU" w:bidi="ar-SA"/>
    </w:rPr>
  </w:style>
  <w:style w:type="paragraph" w:customStyle="1" w:styleId="3322">
    <w:name w:val="3.32 Т. Слева + 2"/>
    <w:basedOn w:val="af9"/>
    <w:rsid w:val="00E64C43"/>
    <w:pPr>
      <w:spacing w:line="240" w:lineRule="auto"/>
      <w:ind w:firstLine="567"/>
      <w:jc w:val="left"/>
    </w:pPr>
    <w:rPr>
      <w:rFonts w:ascii="Times New Roman" w:hAnsi="Times New Roman"/>
      <w:sz w:val="20"/>
      <w:szCs w:val="20"/>
      <w:lang w:val="ru-RU" w:bidi="ar-SA"/>
    </w:rPr>
  </w:style>
  <w:style w:type="table" w:customStyle="1" w:styleId="31f">
    <w:name w:val="3.1 Таблица"/>
    <w:basedOn w:val="afb"/>
    <w:uiPriority w:val="99"/>
    <w:rsid w:val="00E64C43"/>
    <w:rPr>
      <w:rFonts w:ascii="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3333">
    <w:name w:val="3.33 Т. Слева + 3"/>
    <w:basedOn w:val="3322"/>
    <w:rsid w:val="00E64C43"/>
    <w:pPr>
      <w:ind w:firstLine="851"/>
    </w:pPr>
  </w:style>
  <w:style w:type="table" w:customStyle="1" w:styleId="3-31">
    <w:name w:val="Средняя сетка 3 - Акцент 31"/>
    <w:basedOn w:val="afb"/>
    <w:next w:val="afb"/>
    <w:uiPriority w:val="69"/>
    <w:unhideWhenUsed/>
    <w:rsid w:val="00E64C43"/>
    <w:rPr>
      <w:rFonts w:ascii="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010">
    <w:name w:val="0.1 Пробел"/>
    <w:basedOn w:val="00"/>
    <w:link w:val="011"/>
    <w:rsid w:val="00E64C43"/>
    <w:pPr>
      <w:spacing w:after="40"/>
      <w:contextualSpacing/>
    </w:pPr>
  </w:style>
  <w:style w:type="character" w:customStyle="1" w:styleId="011">
    <w:name w:val="0.1 Пробел Знак"/>
    <w:link w:val="010"/>
    <w:rsid w:val="00E64C43"/>
    <w:rPr>
      <w:rFonts w:ascii="Times New Roman" w:eastAsia="Times New Roman" w:hAnsi="Times New Roman" w:cs="Times New Roman"/>
      <w:sz w:val="26"/>
      <w:szCs w:val="26"/>
      <w:lang w:val="ru-RU" w:bidi="ar-SA"/>
    </w:rPr>
  </w:style>
  <w:style w:type="paragraph" w:customStyle="1" w:styleId="3ffc">
    <w:name w:val="3_Рисунок"/>
    <w:basedOn w:val="020"/>
    <w:link w:val="3ffd"/>
    <w:rsid w:val="00E64C43"/>
    <w:pPr>
      <w:jc w:val="center"/>
    </w:pPr>
  </w:style>
  <w:style w:type="character" w:customStyle="1" w:styleId="3ffd">
    <w:name w:val="3_Рисунок Знак"/>
    <w:link w:val="3ffc"/>
    <w:rsid w:val="00E64C43"/>
    <w:rPr>
      <w:rFonts w:ascii="Times New Roman" w:eastAsia="Times New Roman" w:hAnsi="Times New Roman" w:cs="Times New Roman"/>
      <w:sz w:val="26"/>
      <w:szCs w:val="26"/>
      <w:lang w:val="ru-RU" w:bidi="ar-SA"/>
    </w:rPr>
  </w:style>
  <w:style w:type="paragraph" w:customStyle="1" w:styleId="04">
    <w:name w:val="0.4 Справа"/>
    <w:basedOn w:val="3ffc"/>
    <w:rsid w:val="00E64C43"/>
    <w:pPr>
      <w:spacing w:before="120" w:after="120"/>
      <w:contextualSpacing w:val="0"/>
      <w:jc w:val="right"/>
    </w:pPr>
  </w:style>
  <w:style w:type="table" w:customStyle="1" w:styleId="1fffffe">
    <w:name w:val="Сетка таблицы светлая1"/>
    <w:basedOn w:val="afb"/>
    <w:uiPriority w:val="40"/>
    <w:rsid w:val="00E64C43"/>
    <w:rPr>
      <w:rFonts w:ascii="Calibri" w:hAnsi="Calibri"/>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052">
    <w:name w:val="0.5 Список 2"/>
    <w:basedOn w:val="121"/>
    <w:link w:val="0521"/>
    <w:rsid w:val="00E64C43"/>
    <w:pPr>
      <w:numPr>
        <w:numId w:val="71"/>
      </w:numPr>
      <w:ind w:left="1701" w:firstLine="709"/>
    </w:pPr>
  </w:style>
  <w:style w:type="character" w:customStyle="1" w:styleId="0521">
    <w:name w:val="0.5 Список 2 Знак"/>
    <w:link w:val="052"/>
    <w:rsid w:val="00E64C43"/>
    <w:rPr>
      <w:rFonts w:ascii="Times New Roman" w:hAnsi="Times New Roman"/>
      <w:i/>
      <w:sz w:val="26"/>
      <w:szCs w:val="26"/>
      <w:lang w:eastAsia="en-US"/>
    </w:rPr>
  </w:style>
  <w:style w:type="paragraph" w:customStyle="1" w:styleId="012">
    <w:name w:val="01_ЖИРНЫЙ ЗАГОЛОВОК"/>
    <w:basedOn w:val="11ff6"/>
    <w:link w:val="013"/>
    <w:qFormat/>
    <w:rsid w:val="00E64C43"/>
    <w:rPr>
      <w:b w:val="0"/>
      <w:iCs w:val="0"/>
      <w:caps w:val="0"/>
      <w:snapToGrid/>
      <w:sz w:val="26"/>
      <w:szCs w:val="26"/>
    </w:rPr>
  </w:style>
  <w:style w:type="character" w:customStyle="1" w:styleId="013">
    <w:name w:val="01_ЖИРНЫЙ ЗАГОЛОВОК Знак"/>
    <w:link w:val="012"/>
    <w:rsid w:val="00E64C43"/>
    <w:rPr>
      <w:rFonts w:ascii="Times New Roman" w:eastAsia="Times New Roman" w:hAnsi="Times New Roman" w:cs="Times New Roman"/>
      <w:b w:val="0"/>
      <w:iCs w:val="0"/>
      <w:caps w:val="0"/>
      <w:snapToGrid/>
      <w:spacing w:val="20"/>
      <w:sz w:val="26"/>
      <w:szCs w:val="26"/>
      <w:lang w:val="ru-RU" w:eastAsia="ja-JP" w:bidi="ar-SA"/>
    </w:rPr>
  </w:style>
  <w:style w:type="paragraph" w:customStyle="1" w:styleId="4fc">
    <w:name w:val="4_Примечания"/>
    <w:basedOn w:val="00"/>
    <w:link w:val="4fd"/>
    <w:qFormat/>
    <w:rsid w:val="00E64C43"/>
    <w:pPr>
      <w:contextualSpacing/>
    </w:pPr>
    <w:rPr>
      <w:color w:val="FF0000"/>
    </w:rPr>
  </w:style>
  <w:style w:type="character" w:customStyle="1" w:styleId="4fd">
    <w:name w:val="4_Примечания Знак"/>
    <w:link w:val="4fc"/>
    <w:rsid w:val="00E64C43"/>
    <w:rPr>
      <w:rFonts w:ascii="Times New Roman" w:eastAsia="Times New Roman" w:hAnsi="Times New Roman" w:cs="Times New Roman"/>
      <w:color w:val="FF0000"/>
      <w:sz w:val="26"/>
      <w:szCs w:val="26"/>
      <w:lang w:val="ru-RU" w:bidi="ar-SA"/>
    </w:rPr>
  </w:style>
  <w:style w:type="numbering" w:customStyle="1" w:styleId="05210">
    <w:name w:val="0.5 Список Заг.21"/>
    <w:uiPriority w:val="99"/>
    <w:rsid w:val="00E64C43"/>
  </w:style>
  <w:style w:type="numbering" w:customStyle="1" w:styleId="05110">
    <w:name w:val="0.5 Список Заг.11"/>
    <w:uiPriority w:val="99"/>
    <w:rsid w:val="00E64C43"/>
  </w:style>
  <w:style w:type="table" w:customStyle="1" w:styleId="12100">
    <w:name w:val="Сетка таблицы1210"/>
    <w:basedOn w:val="afb"/>
    <w:next w:val="afff6"/>
    <w:uiPriority w:val="5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0513">
    <w:name w:val="Стиль 0.5 Список Заг.1"/>
    <w:basedOn w:val="afc"/>
    <w:rsid w:val="00E64C43"/>
  </w:style>
  <w:style w:type="table" w:customStyle="1" w:styleId="311a">
    <w:name w:val="3.1 Таблица1"/>
    <w:basedOn w:val="afb"/>
    <w:uiPriority w:val="99"/>
    <w:rsid w:val="00E64C43"/>
    <w:rPr>
      <w:rFonts w:ascii="Times New Roman" w:hAnsi="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table" w:customStyle="1" w:styleId="7131">
    <w:name w:val="Сетка таблицы713"/>
    <w:basedOn w:val="afb"/>
    <w:next w:val="afff6"/>
    <w:uiPriority w:val="3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fb"/>
    <w:next w:val="afff6"/>
    <w:uiPriority w:val="5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
    <w:basedOn w:val="afb"/>
    <w:next w:val="afff6"/>
    <w:uiPriority w:val="5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basedOn w:val="afb"/>
    <w:next w:val="afff6"/>
    <w:uiPriority w:val="59"/>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05211">
    <w:name w:val="0.5 Список Заг.211"/>
    <w:uiPriority w:val="99"/>
    <w:rsid w:val="00E64C43"/>
  </w:style>
  <w:style w:type="numbering" w:customStyle="1" w:styleId="05111">
    <w:name w:val="0.5 Список Заг.111"/>
    <w:uiPriority w:val="99"/>
    <w:rsid w:val="00E64C43"/>
  </w:style>
  <w:style w:type="numbering" w:customStyle="1" w:styleId="0511">
    <w:name w:val="Стиль 0.5 Список Заг.11"/>
    <w:basedOn w:val="afc"/>
    <w:rsid w:val="00E64C43"/>
    <w:pPr>
      <w:numPr>
        <w:numId w:val="76"/>
      </w:numPr>
    </w:pPr>
  </w:style>
  <w:style w:type="table" w:customStyle="1" w:styleId="31115">
    <w:name w:val="3.1 Таблица11"/>
    <w:basedOn w:val="afb"/>
    <w:uiPriority w:val="99"/>
    <w:rsid w:val="00E64C43"/>
    <w:rPr>
      <w:rFonts w:ascii="Times New Roman" w:hAnsi="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paragraph" w:customStyle="1" w:styleId="TableContents">
    <w:name w:val="Table Contents"/>
    <w:basedOn w:val="af9"/>
    <w:rsid w:val="00E64C43"/>
    <w:pPr>
      <w:widowControl w:val="0"/>
      <w:suppressLineNumbers/>
      <w:suppressAutoHyphens/>
      <w:autoSpaceDN w:val="0"/>
      <w:spacing w:line="240" w:lineRule="auto"/>
      <w:ind w:firstLine="0"/>
      <w:jc w:val="left"/>
      <w:textAlignment w:val="baseline"/>
    </w:pPr>
    <w:rPr>
      <w:rFonts w:eastAsia="SimSun" w:cs="Mangal"/>
      <w:kern w:val="3"/>
      <w:szCs w:val="24"/>
      <w:lang w:val="ru-RU" w:eastAsia="zh-CN" w:bidi="hi-IN"/>
    </w:rPr>
  </w:style>
  <w:style w:type="paragraph" w:customStyle="1" w:styleId="1ffffff">
    <w:name w:val="Стиль Для таблицы (приложения 1) + По правому краю"/>
    <w:basedOn w:val="11111"/>
    <w:rsid w:val="00E64C43"/>
    <w:pPr>
      <w:widowControl w:val="0"/>
      <w:adjustRightInd w:val="0"/>
      <w:ind w:left="33" w:hanging="33"/>
      <w:textAlignment w:val="baseline"/>
    </w:pPr>
    <w:rPr>
      <w:bCs w:val="0"/>
      <w:spacing w:val="-5"/>
      <w:sz w:val="16"/>
      <w:szCs w:val="20"/>
      <w:lang w:val="ru-RU" w:eastAsia="ru-RU" w:bidi="ar-SA"/>
    </w:rPr>
  </w:style>
  <w:style w:type="paragraph" w:customStyle="1" w:styleId="1ffffff0">
    <w:name w:val="Текст_1"/>
    <w:basedOn w:val="af9"/>
    <w:rsid w:val="00E64C43"/>
    <w:pPr>
      <w:spacing w:line="240" w:lineRule="auto"/>
      <w:ind w:firstLine="0"/>
      <w:jc w:val="left"/>
    </w:pPr>
    <w:rPr>
      <w:rFonts w:ascii="Times New Roman" w:hAnsi="Times New Roman"/>
      <w:szCs w:val="24"/>
      <w:lang w:val="ru-RU" w:eastAsia="ru-RU" w:bidi="ar-SA"/>
    </w:rPr>
  </w:style>
  <w:style w:type="paragraph" w:customStyle="1" w:styleId="affffffffffffffff0">
    <w:name w:val="Подраздел"/>
    <w:basedOn w:val="af9"/>
    <w:rsid w:val="00E64C43"/>
    <w:pPr>
      <w:spacing w:line="240" w:lineRule="auto"/>
      <w:ind w:firstLine="0"/>
      <w:jc w:val="left"/>
    </w:pPr>
    <w:rPr>
      <w:rFonts w:ascii="Times New Roman" w:hAnsi="Times New Roman"/>
      <w:b/>
      <w:szCs w:val="24"/>
      <w:lang w:val="ru-RU" w:eastAsia="ru-RU" w:bidi="ar-SA"/>
    </w:rPr>
  </w:style>
  <w:style w:type="character" w:customStyle="1" w:styleId="1ffffff1">
    <w:name w:val="Название Знак1"/>
    <w:aliases w:val="Заголовок1 Знак1"/>
    <w:uiPriority w:val="10"/>
    <w:rsid w:val="00E64C43"/>
    <w:rPr>
      <w:rFonts w:ascii="Cambria" w:eastAsia="Times New Roman" w:hAnsi="Cambria" w:cs="Times New Roman"/>
      <w:color w:val="17365D"/>
      <w:spacing w:val="5"/>
      <w:kern w:val="28"/>
      <w:sz w:val="52"/>
      <w:szCs w:val="52"/>
    </w:rPr>
  </w:style>
  <w:style w:type="paragraph" w:customStyle="1" w:styleId="xl1824">
    <w:name w:val="xl1824"/>
    <w:basedOn w:val="af9"/>
    <w:rsid w:val="00E64C4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color w:val="000000"/>
      <w:szCs w:val="24"/>
      <w:lang w:val="ru-RU" w:eastAsia="ru-RU" w:bidi="ar-SA"/>
    </w:rPr>
  </w:style>
  <w:style w:type="paragraph" w:customStyle="1" w:styleId="xl1825">
    <w:name w:val="xl1825"/>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Cs w:val="24"/>
      <w:lang w:val="ru-RU" w:eastAsia="ru-RU" w:bidi="ar-SA"/>
    </w:rPr>
  </w:style>
  <w:style w:type="paragraph" w:customStyle="1" w:styleId="xl1826">
    <w:name w:val="xl1826"/>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hAnsi="Times New Roman"/>
      <w:color w:val="000000"/>
      <w:szCs w:val="24"/>
      <w:lang w:val="ru-RU" w:eastAsia="ru-RU" w:bidi="ar-SA"/>
    </w:rPr>
  </w:style>
  <w:style w:type="paragraph" w:customStyle="1" w:styleId="xl1827">
    <w:name w:val="xl1827"/>
    <w:basedOn w:val="af9"/>
    <w:rsid w:val="00E64C43"/>
    <w:pPr>
      <w:spacing w:before="100" w:beforeAutospacing="1" w:after="100" w:afterAutospacing="1" w:line="240" w:lineRule="auto"/>
      <w:ind w:firstLine="0"/>
      <w:jc w:val="left"/>
      <w:textAlignment w:val="center"/>
    </w:pPr>
    <w:rPr>
      <w:rFonts w:ascii="Times New Roman" w:hAnsi="Times New Roman"/>
      <w:szCs w:val="24"/>
      <w:lang w:val="ru-RU" w:eastAsia="ru-RU" w:bidi="ar-SA"/>
    </w:rPr>
  </w:style>
  <w:style w:type="paragraph" w:customStyle="1" w:styleId="xl1828">
    <w:name w:val="xl1828"/>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Cs w:val="24"/>
      <w:lang w:val="ru-RU" w:eastAsia="ru-RU" w:bidi="ar-SA"/>
    </w:rPr>
  </w:style>
  <w:style w:type="paragraph" w:customStyle="1" w:styleId="xl1829">
    <w:name w:val="xl1829"/>
    <w:basedOn w:val="af9"/>
    <w:rsid w:val="00E64C43"/>
    <w:pPr>
      <w:spacing w:before="100" w:beforeAutospacing="1" w:after="100" w:afterAutospacing="1" w:line="240" w:lineRule="auto"/>
      <w:ind w:firstLine="0"/>
      <w:jc w:val="left"/>
    </w:pPr>
    <w:rPr>
      <w:rFonts w:ascii="Times New Roman" w:hAnsi="Times New Roman"/>
      <w:szCs w:val="24"/>
      <w:lang w:val="ru-RU" w:eastAsia="ru-RU" w:bidi="ar-SA"/>
    </w:rPr>
  </w:style>
  <w:style w:type="paragraph" w:customStyle="1" w:styleId="xl1830">
    <w:name w:val="xl1830"/>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Cs w:val="24"/>
      <w:lang w:val="ru-RU" w:eastAsia="ru-RU" w:bidi="ar-SA"/>
    </w:rPr>
  </w:style>
  <w:style w:type="paragraph" w:customStyle="1" w:styleId="xl1831">
    <w:name w:val="xl1831"/>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color w:val="000000"/>
      <w:szCs w:val="24"/>
      <w:lang w:val="ru-RU" w:eastAsia="ru-RU" w:bidi="ar-SA"/>
    </w:rPr>
  </w:style>
  <w:style w:type="table" w:customStyle="1" w:styleId="1450">
    <w:name w:val="Сетка таблицы145"/>
    <w:basedOn w:val="afb"/>
    <w:next w:val="afff6"/>
    <w:rsid w:val="00E64C4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2379">
    <w:name w:val="xl52379"/>
    <w:basedOn w:val="af9"/>
    <w:rsid w:val="00E64C43"/>
    <w:pPr>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52380">
    <w:name w:val="xl52380"/>
    <w:basedOn w:val="af9"/>
    <w:rsid w:val="00E64C43"/>
    <w:pPr>
      <w:spacing w:before="100" w:beforeAutospacing="1" w:after="100" w:afterAutospacing="1" w:line="240" w:lineRule="auto"/>
      <w:ind w:firstLine="0"/>
      <w:jc w:val="left"/>
      <w:textAlignment w:val="center"/>
    </w:pPr>
    <w:rPr>
      <w:rFonts w:ascii="Times New Roman" w:hAnsi="Times New Roman"/>
      <w:sz w:val="20"/>
      <w:szCs w:val="20"/>
      <w:lang w:val="ru-RU" w:eastAsia="ru-RU" w:bidi="ar-SA"/>
    </w:rPr>
  </w:style>
  <w:style w:type="paragraph" w:customStyle="1" w:styleId="xl52381">
    <w:name w:val="xl52381"/>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52382">
    <w:name w:val="xl52382"/>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52383">
    <w:name w:val="xl52383"/>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52384">
    <w:name w:val="xl52384"/>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52385">
    <w:name w:val="xl52385"/>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52386">
    <w:name w:val="xl52386"/>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xl52387">
    <w:name w:val="xl52387"/>
    <w:basedOn w:val="af9"/>
    <w:rsid w:val="00E64C43"/>
    <w:pPr>
      <w:shd w:val="clear" w:color="000000" w:fill="538DD5"/>
      <w:spacing w:before="100" w:beforeAutospacing="1" w:after="100" w:afterAutospacing="1" w:line="240" w:lineRule="auto"/>
      <w:ind w:firstLine="0"/>
      <w:jc w:val="left"/>
    </w:pPr>
    <w:rPr>
      <w:rFonts w:ascii="Times New Roman" w:hAnsi="Times New Roman"/>
      <w:sz w:val="20"/>
      <w:szCs w:val="20"/>
      <w:lang w:val="ru-RU" w:eastAsia="ru-RU" w:bidi="ar-SA"/>
    </w:rPr>
  </w:style>
  <w:style w:type="paragraph" w:customStyle="1" w:styleId="xl52388">
    <w:name w:val="xl52388"/>
    <w:basedOn w:val="af9"/>
    <w:rsid w:val="00E64C4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52389">
    <w:name w:val="xl52389"/>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52390">
    <w:name w:val="xl52390"/>
    <w:basedOn w:val="af9"/>
    <w:rsid w:val="00E64C43"/>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52391">
    <w:name w:val="xl52391"/>
    <w:basedOn w:val="af9"/>
    <w:rsid w:val="00E64C43"/>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52392">
    <w:name w:val="xl52392"/>
    <w:basedOn w:val="af9"/>
    <w:rsid w:val="00E64C4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ascii="Times New Roman" w:hAnsi="Times New Roman"/>
      <w:color w:val="000000"/>
      <w:sz w:val="20"/>
      <w:szCs w:val="20"/>
      <w:lang w:val="ru-RU" w:eastAsia="ru-RU" w:bidi="ar-SA"/>
    </w:rPr>
  </w:style>
  <w:style w:type="paragraph" w:customStyle="1" w:styleId="font1">
    <w:name w:val="font1"/>
    <w:basedOn w:val="af9"/>
    <w:rsid w:val="00E64C43"/>
    <w:pPr>
      <w:spacing w:before="100" w:beforeAutospacing="1" w:after="100" w:afterAutospacing="1" w:line="240" w:lineRule="auto"/>
      <w:ind w:firstLine="0"/>
      <w:jc w:val="left"/>
    </w:pPr>
    <w:rPr>
      <w:rFonts w:ascii="Calibri" w:hAnsi="Calibri" w:cs="Calibri"/>
      <w:color w:val="000000"/>
      <w:sz w:val="22"/>
      <w:lang w:val="ru-RU" w:eastAsia="ru-RU" w:bidi="ar-SA"/>
    </w:rPr>
  </w:style>
  <w:style w:type="paragraph" w:customStyle="1" w:styleId="xl52393">
    <w:name w:val="xl52393"/>
    <w:basedOn w:val="af9"/>
    <w:rsid w:val="00E64C43"/>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hAnsi="Times New Roman"/>
      <w:color w:val="000000"/>
      <w:sz w:val="20"/>
      <w:szCs w:val="20"/>
      <w:lang w:val="ru-RU" w:eastAsia="ru-RU" w:bidi="ar-SA"/>
    </w:rPr>
  </w:style>
  <w:style w:type="paragraph" w:customStyle="1" w:styleId="xl52394">
    <w:name w:val="xl52394"/>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affffffffffffffff1">
    <w:name w:val="Обратный адрес"/>
    <w:basedOn w:val="af9"/>
    <w:uiPriority w:val="99"/>
    <w:semiHidden/>
    <w:qFormat/>
    <w:rsid w:val="00E64C43"/>
    <w:pPr>
      <w:keepLines/>
      <w:framePr w:w="5160" w:h="840" w:wrap="notBeside" w:vAnchor="page" w:hAnchor="page" w:x="6121" w:y="915" w:anchorLock="1"/>
      <w:tabs>
        <w:tab w:val="left" w:pos="2160"/>
      </w:tabs>
      <w:spacing w:line="160" w:lineRule="atLeast"/>
      <w:ind w:firstLine="709"/>
    </w:pPr>
    <w:rPr>
      <w:rFonts w:cs="Arial"/>
      <w:sz w:val="14"/>
      <w:szCs w:val="14"/>
      <w:lang w:val="ru-RU" w:bidi="ar-SA"/>
    </w:rPr>
  </w:style>
  <w:style w:type="table" w:customStyle="1" w:styleId="TableGridReport219">
    <w:name w:val="Table Grid Report219"/>
    <w:basedOn w:val="afb"/>
    <w:next w:val="afff6"/>
    <w:uiPriority w:val="59"/>
    <w:rsid w:val="00E64C43"/>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uiPriority w:val="99"/>
    <w:rsid w:val="00E64C43"/>
    <w:rPr>
      <w:rFonts w:ascii="Consultant" w:hAnsi="Consultant"/>
      <w:lang w:eastAsia="ru-RU" w:bidi="ar-SA"/>
    </w:rPr>
  </w:style>
  <w:style w:type="paragraph" w:customStyle="1" w:styleId="xl58938">
    <w:name w:val="xl58938"/>
    <w:basedOn w:val="af9"/>
    <w:rsid w:val="00E64C43"/>
    <w:pPr>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39">
    <w:name w:val="xl58939"/>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40">
    <w:name w:val="xl58940"/>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41">
    <w:name w:val="xl58941"/>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42">
    <w:name w:val="xl58942"/>
    <w:basedOn w:val="af9"/>
    <w:rsid w:val="00E64C43"/>
    <w:pPr>
      <w:spacing w:before="100" w:beforeAutospacing="1" w:after="100" w:afterAutospacing="1" w:line="240" w:lineRule="auto"/>
      <w:ind w:firstLine="0"/>
      <w:jc w:val="center"/>
      <w:textAlignment w:val="center"/>
    </w:pPr>
    <w:rPr>
      <w:rFonts w:ascii="Times New Roman" w:hAnsi="Times New Roman"/>
      <w:sz w:val="40"/>
      <w:szCs w:val="40"/>
      <w:lang w:val="ru-RU" w:eastAsia="ru-RU" w:bidi="ar-SA"/>
    </w:rPr>
  </w:style>
  <w:style w:type="paragraph" w:customStyle="1" w:styleId="xl58943">
    <w:name w:val="xl58943"/>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color w:val="000000"/>
      <w:sz w:val="20"/>
      <w:szCs w:val="20"/>
      <w:lang w:val="ru-RU" w:eastAsia="ru-RU" w:bidi="ar-SA"/>
    </w:rPr>
  </w:style>
  <w:style w:type="paragraph" w:customStyle="1" w:styleId="xl58944">
    <w:name w:val="xl58944"/>
    <w:basedOn w:val="af9"/>
    <w:rsid w:val="00E64C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58945">
    <w:name w:val="xl58945"/>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46">
    <w:name w:val="xl58946"/>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58947">
    <w:name w:val="xl58947"/>
    <w:basedOn w:val="af9"/>
    <w:rsid w:val="00E64C43"/>
    <w:pP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58948">
    <w:name w:val="xl58948"/>
    <w:basedOn w:val="af9"/>
    <w:rsid w:val="00E64C43"/>
    <w:pPr>
      <w:pBdr>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58949">
    <w:name w:val="xl58949"/>
    <w:basedOn w:val="af9"/>
    <w:rsid w:val="00E64C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right"/>
      <w:textAlignment w:val="center"/>
    </w:pPr>
    <w:rPr>
      <w:rFonts w:ascii="Times New Roman" w:hAnsi="Times New Roman"/>
      <w:b/>
      <w:bCs/>
      <w:sz w:val="20"/>
      <w:szCs w:val="20"/>
      <w:lang w:val="ru-RU" w:eastAsia="ru-RU" w:bidi="ar-SA"/>
    </w:rPr>
  </w:style>
  <w:style w:type="paragraph" w:customStyle="1" w:styleId="xl58950">
    <w:name w:val="xl58950"/>
    <w:basedOn w:val="af9"/>
    <w:rsid w:val="00E64C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58951">
    <w:name w:val="xl58951"/>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2">
    <w:name w:val="xl58952"/>
    <w:basedOn w:val="af9"/>
    <w:rsid w:val="00E64C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58953">
    <w:name w:val="xl58953"/>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4">
    <w:name w:val="xl58954"/>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5">
    <w:name w:val="xl58955"/>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6">
    <w:name w:val="xl58956"/>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7">
    <w:name w:val="xl58957"/>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8">
    <w:name w:val="xl58958"/>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59">
    <w:name w:val="xl58959"/>
    <w:basedOn w:val="af9"/>
    <w:rsid w:val="00E64C43"/>
    <w:pPr>
      <w:pBdr>
        <w:top w:val="single" w:sz="4" w:space="0" w:color="auto"/>
        <w:left w:val="single" w:sz="4" w:space="0" w:color="auto"/>
        <w:bottom w:val="single" w:sz="4" w:space="0" w:color="auto"/>
        <w:right w:val="single" w:sz="4" w:space="0" w:color="auto"/>
      </w:pBdr>
      <w:shd w:val="clear" w:color="000000" w:fill="A6F73B"/>
      <w:spacing w:before="100" w:beforeAutospacing="1" w:after="100" w:afterAutospacing="1" w:line="240" w:lineRule="auto"/>
      <w:ind w:firstLine="0"/>
      <w:jc w:val="center"/>
      <w:textAlignment w:val="center"/>
    </w:pPr>
    <w:rPr>
      <w:rFonts w:ascii="Times New Roman" w:hAnsi="Times New Roman"/>
      <w:b/>
      <w:bCs/>
      <w:sz w:val="20"/>
      <w:szCs w:val="20"/>
      <w:lang w:val="ru-RU" w:eastAsia="ru-RU" w:bidi="ar-SA"/>
    </w:rPr>
  </w:style>
  <w:style w:type="paragraph" w:customStyle="1" w:styleId="xl58960">
    <w:name w:val="xl58960"/>
    <w:basedOn w:val="af9"/>
    <w:rsid w:val="00E64C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paragraph" w:customStyle="1" w:styleId="xl58961">
    <w:name w:val="xl58961"/>
    <w:basedOn w:val="af9"/>
    <w:rsid w:val="00E64C4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hAnsi="Times New Roman"/>
      <w:sz w:val="20"/>
      <w:szCs w:val="20"/>
      <w:lang w:val="ru-RU" w:eastAsia="ru-RU" w:bidi="ar-SA"/>
    </w:rPr>
  </w:style>
  <w:style w:type="table" w:customStyle="1" w:styleId="TableGridReport319">
    <w:name w:val="Table Grid Report319"/>
    <w:basedOn w:val="afb"/>
    <w:next w:val="afff6"/>
    <w:uiPriority w:val="59"/>
    <w:rsid w:val="00E64C43"/>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
    <w:name w:val="Рис.14"/>
    <w:rsid w:val="00E64C43"/>
    <w:pPr>
      <w:numPr>
        <w:numId w:val="59"/>
      </w:numPr>
    </w:pPr>
  </w:style>
  <w:style w:type="numbering" w:customStyle="1" w:styleId="12101">
    <w:name w:val="Нет списка1210"/>
    <w:next w:val="afc"/>
    <w:uiPriority w:val="99"/>
    <w:semiHidden/>
    <w:unhideWhenUsed/>
    <w:rsid w:val="00E64C43"/>
  </w:style>
  <w:style w:type="table" w:customStyle="1" w:styleId="1530">
    <w:name w:val="Сетка таблицы153"/>
    <w:basedOn w:val="afb"/>
    <w:next w:val="afff6"/>
    <w:uiPriority w:val="39"/>
    <w:rsid w:val="00E64C4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Report48">
    <w:name w:val="Table Grid Report48"/>
    <w:basedOn w:val="afb"/>
    <w:next w:val="afff6"/>
    <w:uiPriority w:val="99"/>
    <w:rsid w:val="00E64C43"/>
    <w:pPr>
      <w:jc w:val="center"/>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0">
    <w:name w:val="Сетка таблицы238"/>
    <w:basedOn w:val="afb"/>
    <w:next w:val="afff6"/>
    <w:rsid w:val="00E64C4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1">
    <w:name w:val="Нет списка1310"/>
    <w:next w:val="afc"/>
    <w:uiPriority w:val="99"/>
    <w:semiHidden/>
    <w:unhideWhenUsed/>
    <w:rsid w:val="00E64C43"/>
  </w:style>
  <w:style w:type="table" w:customStyle="1" w:styleId="1630">
    <w:name w:val="Сетка таблицы163"/>
    <w:basedOn w:val="afb"/>
    <w:next w:val="afff6"/>
    <w:uiPriority w:val="39"/>
    <w:rsid w:val="00E64C4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17">
    <w:name w:val="1 / 1.1 / 1.1.117"/>
    <w:basedOn w:val="afc"/>
    <w:next w:val="111111"/>
    <w:rsid w:val="00E64C43"/>
  </w:style>
  <w:style w:type="table" w:customStyle="1" w:styleId="8113">
    <w:name w:val="Сетка таблицы811"/>
    <w:basedOn w:val="afb"/>
    <w:next w:val="afff6"/>
    <w:uiPriority w:val="59"/>
    <w:rsid w:val="00E64C4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b">
    <w:name w:val="Рис.23"/>
    <w:rsid w:val="00E64C43"/>
  </w:style>
  <w:style w:type="table" w:customStyle="1" w:styleId="-323">
    <w:name w:val="Веб-таблица 323"/>
    <w:basedOn w:val="afb"/>
    <w:next w:val="-3"/>
    <w:rsid w:val="00E64C43"/>
    <w:pPr>
      <w:jc w:val="center"/>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451">
    <w:name w:val="Нет списка145"/>
    <w:next w:val="afc"/>
    <w:uiPriority w:val="99"/>
    <w:semiHidden/>
    <w:unhideWhenUsed/>
    <w:rsid w:val="00E64C43"/>
  </w:style>
  <w:style w:type="table" w:customStyle="1" w:styleId="1730">
    <w:name w:val="Сетка таблицы173"/>
    <w:basedOn w:val="afb"/>
    <w:next w:val="afff6"/>
    <w:uiPriority w:val="39"/>
    <w:rsid w:val="00E64C4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5013">
      <w:bodyDiv w:val="1"/>
      <w:marLeft w:val="0"/>
      <w:marRight w:val="0"/>
      <w:marTop w:val="0"/>
      <w:marBottom w:val="0"/>
      <w:divBdr>
        <w:top w:val="none" w:sz="0" w:space="0" w:color="auto"/>
        <w:left w:val="none" w:sz="0" w:space="0" w:color="auto"/>
        <w:bottom w:val="none" w:sz="0" w:space="0" w:color="auto"/>
        <w:right w:val="none" w:sz="0" w:space="0" w:color="auto"/>
      </w:divBdr>
    </w:div>
    <w:div w:id="2783523">
      <w:bodyDiv w:val="1"/>
      <w:marLeft w:val="0"/>
      <w:marRight w:val="0"/>
      <w:marTop w:val="0"/>
      <w:marBottom w:val="0"/>
      <w:divBdr>
        <w:top w:val="none" w:sz="0" w:space="0" w:color="auto"/>
        <w:left w:val="none" w:sz="0" w:space="0" w:color="auto"/>
        <w:bottom w:val="none" w:sz="0" w:space="0" w:color="auto"/>
        <w:right w:val="none" w:sz="0" w:space="0" w:color="auto"/>
      </w:divBdr>
    </w:div>
    <w:div w:id="7217325">
      <w:bodyDiv w:val="1"/>
      <w:marLeft w:val="0"/>
      <w:marRight w:val="0"/>
      <w:marTop w:val="0"/>
      <w:marBottom w:val="0"/>
      <w:divBdr>
        <w:top w:val="none" w:sz="0" w:space="0" w:color="auto"/>
        <w:left w:val="none" w:sz="0" w:space="0" w:color="auto"/>
        <w:bottom w:val="none" w:sz="0" w:space="0" w:color="auto"/>
        <w:right w:val="none" w:sz="0" w:space="0" w:color="auto"/>
      </w:divBdr>
    </w:div>
    <w:div w:id="9337658">
      <w:bodyDiv w:val="1"/>
      <w:marLeft w:val="0"/>
      <w:marRight w:val="0"/>
      <w:marTop w:val="0"/>
      <w:marBottom w:val="0"/>
      <w:divBdr>
        <w:top w:val="none" w:sz="0" w:space="0" w:color="auto"/>
        <w:left w:val="none" w:sz="0" w:space="0" w:color="auto"/>
        <w:bottom w:val="none" w:sz="0" w:space="0" w:color="auto"/>
        <w:right w:val="none" w:sz="0" w:space="0" w:color="auto"/>
      </w:divBdr>
    </w:div>
    <w:div w:id="11614429">
      <w:bodyDiv w:val="1"/>
      <w:marLeft w:val="0"/>
      <w:marRight w:val="0"/>
      <w:marTop w:val="0"/>
      <w:marBottom w:val="0"/>
      <w:divBdr>
        <w:top w:val="none" w:sz="0" w:space="0" w:color="auto"/>
        <w:left w:val="none" w:sz="0" w:space="0" w:color="auto"/>
        <w:bottom w:val="none" w:sz="0" w:space="0" w:color="auto"/>
        <w:right w:val="none" w:sz="0" w:space="0" w:color="auto"/>
      </w:divBdr>
    </w:div>
    <w:div w:id="15079879">
      <w:bodyDiv w:val="1"/>
      <w:marLeft w:val="0"/>
      <w:marRight w:val="0"/>
      <w:marTop w:val="0"/>
      <w:marBottom w:val="0"/>
      <w:divBdr>
        <w:top w:val="none" w:sz="0" w:space="0" w:color="auto"/>
        <w:left w:val="none" w:sz="0" w:space="0" w:color="auto"/>
        <w:bottom w:val="none" w:sz="0" w:space="0" w:color="auto"/>
        <w:right w:val="none" w:sz="0" w:space="0" w:color="auto"/>
      </w:divBdr>
    </w:div>
    <w:div w:id="19750099">
      <w:bodyDiv w:val="1"/>
      <w:marLeft w:val="0"/>
      <w:marRight w:val="0"/>
      <w:marTop w:val="0"/>
      <w:marBottom w:val="0"/>
      <w:divBdr>
        <w:top w:val="none" w:sz="0" w:space="0" w:color="auto"/>
        <w:left w:val="none" w:sz="0" w:space="0" w:color="auto"/>
        <w:bottom w:val="none" w:sz="0" w:space="0" w:color="auto"/>
        <w:right w:val="none" w:sz="0" w:space="0" w:color="auto"/>
      </w:divBdr>
    </w:div>
    <w:div w:id="21519287">
      <w:bodyDiv w:val="1"/>
      <w:marLeft w:val="0"/>
      <w:marRight w:val="0"/>
      <w:marTop w:val="0"/>
      <w:marBottom w:val="0"/>
      <w:divBdr>
        <w:top w:val="none" w:sz="0" w:space="0" w:color="auto"/>
        <w:left w:val="none" w:sz="0" w:space="0" w:color="auto"/>
        <w:bottom w:val="none" w:sz="0" w:space="0" w:color="auto"/>
        <w:right w:val="none" w:sz="0" w:space="0" w:color="auto"/>
      </w:divBdr>
    </w:div>
    <w:div w:id="26109123">
      <w:bodyDiv w:val="1"/>
      <w:marLeft w:val="0"/>
      <w:marRight w:val="0"/>
      <w:marTop w:val="0"/>
      <w:marBottom w:val="0"/>
      <w:divBdr>
        <w:top w:val="none" w:sz="0" w:space="0" w:color="auto"/>
        <w:left w:val="none" w:sz="0" w:space="0" w:color="auto"/>
        <w:bottom w:val="none" w:sz="0" w:space="0" w:color="auto"/>
        <w:right w:val="none" w:sz="0" w:space="0" w:color="auto"/>
      </w:divBdr>
    </w:div>
    <w:div w:id="27026177">
      <w:bodyDiv w:val="1"/>
      <w:marLeft w:val="0"/>
      <w:marRight w:val="0"/>
      <w:marTop w:val="0"/>
      <w:marBottom w:val="0"/>
      <w:divBdr>
        <w:top w:val="none" w:sz="0" w:space="0" w:color="auto"/>
        <w:left w:val="none" w:sz="0" w:space="0" w:color="auto"/>
        <w:bottom w:val="none" w:sz="0" w:space="0" w:color="auto"/>
        <w:right w:val="none" w:sz="0" w:space="0" w:color="auto"/>
      </w:divBdr>
    </w:div>
    <w:div w:id="27344342">
      <w:bodyDiv w:val="1"/>
      <w:marLeft w:val="0"/>
      <w:marRight w:val="0"/>
      <w:marTop w:val="0"/>
      <w:marBottom w:val="0"/>
      <w:divBdr>
        <w:top w:val="none" w:sz="0" w:space="0" w:color="auto"/>
        <w:left w:val="none" w:sz="0" w:space="0" w:color="auto"/>
        <w:bottom w:val="none" w:sz="0" w:space="0" w:color="auto"/>
        <w:right w:val="none" w:sz="0" w:space="0" w:color="auto"/>
      </w:divBdr>
    </w:div>
    <w:div w:id="28459039">
      <w:bodyDiv w:val="1"/>
      <w:marLeft w:val="0"/>
      <w:marRight w:val="0"/>
      <w:marTop w:val="0"/>
      <w:marBottom w:val="0"/>
      <w:divBdr>
        <w:top w:val="none" w:sz="0" w:space="0" w:color="auto"/>
        <w:left w:val="none" w:sz="0" w:space="0" w:color="auto"/>
        <w:bottom w:val="none" w:sz="0" w:space="0" w:color="auto"/>
        <w:right w:val="none" w:sz="0" w:space="0" w:color="auto"/>
      </w:divBdr>
    </w:div>
    <w:div w:id="29116703">
      <w:bodyDiv w:val="1"/>
      <w:marLeft w:val="0"/>
      <w:marRight w:val="0"/>
      <w:marTop w:val="0"/>
      <w:marBottom w:val="0"/>
      <w:divBdr>
        <w:top w:val="none" w:sz="0" w:space="0" w:color="auto"/>
        <w:left w:val="none" w:sz="0" w:space="0" w:color="auto"/>
        <w:bottom w:val="none" w:sz="0" w:space="0" w:color="auto"/>
        <w:right w:val="none" w:sz="0" w:space="0" w:color="auto"/>
      </w:divBdr>
    </w:div>
    <w:div w:id="31079977">
      <w:bodyDiv w:val="1"/>
      <w:marLeft w:val="0"/>
      <w:marRight w:val="0"/>
      <w:marTop w:val="0"/>
      <w:marBottom w:val="0"/>
      <w:divBdr>
        <w:top w:val="none" w:sz="0" w:space="0" w:color="auto"/>
        <w:left w:val="none" w:sz="0" w:space="0" w:color="auto"/>
        <w:bottom w:val="none" w:sz="0" w:space="0" w:color="auto"/>
        <w:right w:val="none" w:sz="0" w:space="0" w:color="auto"/>
      </w:divBdr>
    </w:div>
    <w:div w:id="32463491">
      <w:bodyDiv w:val="1"/>
      <w:marLeft w:val="0"/>
      <w:marRight w:val="0"/>
      <w:marTop w:val="0"/>
      <w:marBottom w:val="0"/>
      <w:divBdr>
        <w:top w:val="none" w:sz="0" w:space="0" w:color="auto"/>
        <w:left w:val="none" w:sz="0" w:space="0" w:color="auto"/>
        <w:bottom w:val="none" w:sz="0" w:space="0" w:color="auto"/>
        <w:right w:val="none" w:sz="0" w:space="0" w:color="auto"/>
      </w:divBdr>
    </w:div>
    <w:div w:id="32658442">
      <w:bodyDiv w:val="1"/>
      <w:marLeft w:val="0"/>
      <w:marRight w:val="0"/>
      <w:marTop w:val="0"/>
      <w:marBottom w:val="0"/>
      <w:divBdr>
        <w:top w:val="none" w:sz="0" w:space="0" w:color="auto"/>
        <w:left w:val="none" w:sz="0" w:space="0" w:color="auto"/>
        <w:bottom w:val="none" w:sz="0" w:space="0" w:color="auto"/>
        <w:right w:val="none" w:sz="0" w:space="0" w:color="auto"/>
      </w:divBdr>
    </w:div>
    <w:div w:id="33191497">
      <w:bodyDiv w:val="1"/>
      <w:marLeft w:val="0"/>
      <w:marRight w:val="0"/>
      <w:marTop w:val="0"/>
      <w:marBottom w:val="0"/>
      <w:divBdr>
        <w:top w:val="none" w:sz="0" w:space="0" w:color="auto"/>
        <w:left w:val="none" w:sz="0" w:space="0" w:color="auto"/>
        <w:bottom w:val="none" w:sz="0" w:space="0" w:color="auto"/>
        <w:right w:val="none" w:sz="0" w:space="0" w:color="auto"/>
      </w:divBdr>
    </w:div>
    <w:div w:id="33698541">
      <w:bodyDiv w:val="1"/>
      <w:marLeft w:val="0"/>
      <w:marRight w:val="0"/>
      <w:marTop w:val="0"/>
      <w:marBottom w:val="0"/>
      <w:divBdr>
        <w:top w:val="none" w:sz="0" w:space="0" w:color="auto"/>
        <w:left w:val="none" w:sz="0" w:space="0" w:color="auto"/>
        <w:bottom w:val="none" w:sz="0" w:space="0" w:color="auto"/>
        <w:right w:val="none" w:sz="0" w:space="0" w:color="auto"/>
      </w:divBdr>
    </w:div>
    <w:div w:id="36666793">
      <w:bodyDiv w:val="1"/>
      <w:marLeft w:val="0"/>
      <w:marRight w:val="0"/>
      <w:marTop w:val="0"/>
      <w:marBottom w:val="0"/>
      <w:divBdr>
        <w:top w:val="none" w:sz="0" w:space="0" w:color="auto"/>
        <w:left w:val="none" w:sz="0" w:space="0" w:color="auto"/>
        <w:bottom w:val="none" w:sz="0" w:space="0" w:color="auto"/>
        <w:right w:val="none" w:sz="0" w:space="0" w:color="auto"/>
      </w:divBdr>
    </w:div>
    <w:div w:id="37512713">
      <w:bodyDiv w:val="1"/>
      <w:marLeft w:val="0"/>
      <w:marRight w:val="0"/>
      <w:marTop w:val="0"/>
      <w:marBottom w:val="0"/>
      <w:divBdr>
        <w:top w:val="none" w:sz="0" w:space="0" w:color="auto"/>
        <w:left w:val="none" w:sz="0" w:space="0" w:color="auto"/>
        <w:bottom w:val="none" w:sz="0" w:space="0" w:color="auto"/>
        <w:right w:val="none" w:sz="0" w:space="0" w:color="auto"/>
      </w:divBdr>
    </w:div>
    <w:div w:id="39785039">
      <w:bodyDiv w:val="1"/>
      <w:marLeft w:val="0"/>
      <w:marRight w:val="0"/>
      <w:marTop w:val="0"/>
      <w:marBottom w:val="0"/>
      <w:divBdr>
        <w:top w:val="none" w:sz="0" w:space="0" w:color="auto"/>
        <w:left w:val="none" w:sz="0" w:space="0" w:color="auto"/>
        <w:bottom w:val="none" w:sz="0" w:space="0" w:color="auto"/>
        <w:right w:val="none" w:sz="0" w:space="0" w:color="auto"/>
      </w:divBdr>
    </w:div>
    <w:div w:id="41489600">
      <w:bodyDiv w:val="1"/>
      <w:marLeft w:val="0"/>
      <w:marRight w:val="0"/>
      <w:marTop w:val="0"/>
      <w:marBottom w:val="0"/>
      <w:divBdr>
        <w:top w:val="none" w:sz="0" w:space="0" w:color="auto"/>
        <w:left w:val="none" w:sz="0" w:space="0" w:color="auto"/>
        <w:bottom w:val="none" w:sz="0" w:space="0" w:color="auto"/>
        <w:right w:val="none" w:sz="0" w:space="0" w:color="auto"/>
      </w:divBdr>
    </w:div>
    <w:div w:id="42483573">
      <w:bodyDiv w:val="1"/>
      <w:marLeft w:val="0"/>
      <w:marRight w:val="0"/>
      <w:marTop w:val="0"/>
      <w:marBottom w:val="0"/>
      <w:divBdr>
        <w:top w:val="none" w:sz="0" w:space="0" w:color="auto"/>
        <w:left w:val="none" w:sz="0" w:space="0" w:color="auto"/>
        <w:bottom w:val="none" w:sz="0" w:space="0" w:color="auto"/>
        <w:right w:val="none" w:sz="0" w:space="0" w:color="auto"/>
      </w:divBdr>
    </w:div>
    <w:div w:id="43413066">
      <w:bodyDiv w:val="1"/>
      <w:marLeft w:val="0"/>
      <w:marRight w:val="0"/>
      <w:marTop w:val="0"/>
      <w:marBottom w:val="0"/>
      <w:divBdr>
        <w:top w:val="none" w:sz="0" w:space="0" w:color="auto"/>
        <w:left w:val="none" w:sz="0" w:space="0" w:color="auto"/>
        <w:bottom w:val="none" w:sz="0" w:space="0" w:color="auto"/>
        <w:right w:val="none" w:sz="0" w:space="0" w:color="auto"/>
      </w:divBdr>
    </w:div>
    <w:div w:id="45034999">
      <w:bodyDiv w:val="1"/>
      <w:marLeft w:val="0"/>
      <w:marRight w:val="0"/>
      <w:marTop w:val="0"/>
      <w:marBottom w:val="0"/>
      <w:divBdr>
        <w:top w:val="none" w:sz="0" w:space="0" w:color="auto"/>
        <w:left w:val="none" w:sz="0" w:space="0" w:color="auto"/>
        <w:bottom w:val="none" w:sz="0" w:space="0" w:color="auto"/>
        <w:right w:val="none" w:sz="0" w:space="0" w:color="auto"/>
      </w:divBdr>
    </w:div>
    <w:div w:id="49960051">
      <w:bodyDiv w:val="1"/>
      <w:marLeft w:val="0"/>
      <w:marRight w:val="0"/>
      <w:marTop w:val="0"/>
      <w:marBottom w:val="0"/>
      <w:divBdr>
        <w:top w:val="none" w:sz="0" w:space="0" w:color="auto"/>
        <w:left w:val="none" w:sz="0" w:space="0" w:color="auto"/>
        <w:bottom w:val="none" w:sz="0" w:space="0" w:color="auto"/>
        <w:right w:val="none" w:sz="0" w:space="0" w:color="auto"/>
      </w:divBdr>
    </w:div>
    <w:div w:id="51274971">
      <w:bodyDiv w:val="1"/>
      <w:marLeft w:val="0"/>
      <w:marRight w:val="0"/>
      <w:marTop w:val="0"/>
      <w:marBottom w:val="0"/>
      <w:divBdr>
        <w:top w:val="none" w:sz="0" w:space="0" w:color="auto"/>
        <w:left w:val="none" w:sz="0" w:space="0" w:color="auto"/>
        <w:bottom w:val="none" w:sz="0" w:space="0" w:color="auto"/>
        <w:right w:val="none" w:sz="0" w:space="0" w:color="auto"/>
      </w:divBdr>
    </w:div>
    <w:div w:id="53892812">
      <w:bodyDiv w:val="1"/>
      <w:marLeft w:val="0"/>
      <w:marRight w:val="0"/>
      <w:marTop w:val="0"/>
      <w:marBottom w:val="0"/>
      <w:divBdr>
        <w:top w:val="none" w:sz="0" w:space="0" w:color="auto"/>
        <w:left w:val="none" w:sz="0" w:space="0" w:color="auto"/>
        <w:bottom w:val="none" w:sz="0" w:space="0" w:color="auto"/>
        <w:right w:val="none" w:sz="0" w:space="0" w:color="auto"/>
      </w:divBdr>
    </w:div>
    <w:div w:id="54550346">
      <w:bodyDiv w:val="1"/>
      <w:marLeft w:val="0"/>
      <w:marRight w:val="0"/>
      <w:marTop w:val="0"/>
      <w:marBottom w:val="0"/>
      <w:divBdr>
        <w:top w:val="none" w:sz="0" w:space="0" w:color="auto"/>
        <w:left w:val="none" w:sz="0" w:space="0" w:color="auto"/>
        <w:bottom w:val="none" w:sz="0" w:space="0" w:color="auto"/>
        <w:right w:val="none" w:sz="0" w:space="0" w:color="auto"/>
      </w:divBdr>
    </w:div>
    <w:div w:id="56437348">
      <w:bodyDiv w:val="1"/>
      <w:marLeft w:val="0"/>
      <w:marRight w:val="0"/>
      <w:marTop w:val="0"/>
      <w:marBottom w:val="0"/>
      <w:divBdr>
        <w:top w:val="none" w:sz="0" w:space="0" w:color="auto"/>
        <w:left w:val="none" w:sz="0" w:space="0" w:color="auto"/>
        <w:bottom w:val="none" w:sz="0" w:space="0" w:color="auto"/>
        <w:right w:val="none" w:sz="0" w:space="0" w:color="auto"/>
      </w:divBdr>
    </w:div>
    <w:div w:id="56518821">
      <w:bodyDiv w:val="1"/>
      <w:marLeft w:val="0"/>
      <w:marRight w:val="0"/>
      <w:marTop w:val="0"/>
      <w:marBottom w:val="0"/>
      <w:divBdr>
        <w:top w:val="none" w:sz="0" w:space="0" w:color="auto"/>
        <w:left w:val="none" w:sz="0" w:space="0" w:color="auto"/>
        <w:bottom w:val="none" w:sz="0" w:space="0" w:color="auto"/>
        <w:right w:val="none" w:sz="0" w:space="0" w:color="auto"/>
      </w:divBdr>
    </w:div>
    <w:div w:id="57750906">
      <w:bodyDiv w:val="1"/>
      <w:marLeft w:val="0"/>
      <w:marRight w:val="0"/>
      <w:marTop w:val="0"/>
      <w:marBottom w:val="0"/>
      <w:divBdr>
        <w:top w:val="none" w:sz="0" w:space="0" w:color="auto"/>
        <w:left w:val="none" w:sz="0" w:space="0" w:color="auto"/>
        <w:bottom w:val="none" w:sz="0" w:space="0" w:color="auto"/>
        <w:right w:val="none" w:sz="0" w:space="0" w:color="auto"/>
      </w:divBdr>
    </w:div>
    <w:div w:id="58528637">
      <w:bodyDiv w:val="1"/>
      <w:marLeft w:val="0"/>
      <w:marRight w:val="0"/>
      <w:marTop w:val="0"/>
      <w:marBottom w:val="0"/>
      <w:divBdr>
        <w:top w:val="none" w:sz="0" w:space="0" w:color="auto"/>
        <w:left w:val="none" w:sz="0" w:space="0" w:color="auto"/>
        <w:bottom w:val="none" w:sz="0" w:space="0" w:color="auto"/>
        <w:right w:val="none" w:sz="0" w:space="0" w:color="auto"/>
      </w:divBdr>
    </w:div>
    <w:div w:id="60177919">
      <w:bodyDiv w:val="1"/>
      <w:marLeft w:val="0"/>
      <w:marRight w:val="0"/>
      <w:marTop w:val="0"/>
      <w:marBottom w:val="0"/>
      <w:divBdr>
        <w:top w:val="none" w:sz="0" w:space="0" w:color="auto"/>
        <w:left w:val="none" w:sz="0" w:space="0" w:color="auto"/>
        <w:bottom w:val="none" w:sz="0" w:space="0" w:color="auto"/>
        <w:right w:val="none" w:sz="0" w:space="0" w:color="auto"/>
      </w:divBdr>
    </w:div>
    <w:div w:id="64110493">
      <w:bodyDiv w:val="1"/>
      <w:marLeft w:val="0"/>
      <w:marRight w:val="0"/>
      <w:marTop w:val="0"/>
      <w:marBottom w:val="0"/>
      <w:divBdr>
        <w:top w:val="none" w:sz="0" w:space="0" w:color="auto"/>
        <w:left w:val="none" w:sz="0" w:space="0" w:color="auto"/>
        <w:bottom w:val="none" w:sz="0" w:space="0" w:color="auto"/>
        <w:right w:val="none" w:sz="0" w:space="0" w:color="auto"/>
      </w:divBdr>
    </w:div>
    <w:div w:id="65107570">
      <w:bodyDiv w:val="1"/>
      <w:marLeft w:val="0"/>
      <w:marRight w:val="0"/>
      <w:marTop w:val="0"/>
      <w:marBottom w:val="0"/>
      <w:divBdr>
        <w:top w:val="none" w:sz="0" w:space="0" w:color="auto"/>
        <w:left w:val="none" w:sz="0" w:space="0" w:color="auto"/>
        <w:bottom w:val="none" w:sz="0" w:space="0" w:color="auto"/>
        <w:right w:val="none" w:sz="0" w:space="0" w:color="auto"/>
      </w:divBdr>
    </w:div>
    <w:div w:id="69541188">
      <w:bodyDiv w:val="1"/>
      <w:marLeft w:val="0"/>
      <w:marRight w:val="0"/>
      <w:marTop w:val="0"/>
      <w:marBottom w:val="0"/>
      <w:divBdr>
        <w:top w:val="none" w:sz="0" w:space="0" w:color="auto"/>
        <w:left w:val="none" w:sz="0" w:space="0" w:color="auto"/>
        <w:bottom w:val="none" w:sz="0" w:space="0" w:color="auto"/>
        <w:right w:val="none" w:sz="0" w:space="0" w:color="auto"/>
      </w:divBdr>
    </w:div>
    <w:div w:id="69623325">
      <w:bodyDiv w:val="1"/>
      <w:marLeft w:val="0"/>
      <w:marRight w:val="0"/>
      <w:marTop w:val="0"/>
      <w:marBottom w:val="0"/>
      <w:divBdr>
        <w:top w:val="none" w:sz="0" w:space="0" w:color="auto"/>
        <w:left w:val="none" w:sz="0" w:space="0" w:color="auto"/>
        <w:bottom w:val="none" w:sz="0" w:space="0" w:color="auto"/>
        <w:right w:val="none" w:sz="0" w:space="0" w:color="auto"/>
      </w:divBdr>
    </w:div>
    <w:div w:id="71313597">
      <w:bodyDiv w:val="1"/>
      <w:marLeft w:val="0"/>
      <w:marRight w:val="0"/>
      <w:marTop w:val="0"/>
      <w:marBottom w:val="0"/>
      <w:divBdr>
        <w:top w:val="none" w:sz="0" w:space="0" w:color="auto"/>
        <w:left w:val="none" w:sz="0" w:space="0" w:color="auto"/>
        <w:bottom w:val="none" w:sz="0" w:space="0" w:color="auto"/>
        <w:right w:val="none" w:sz="0" w:space="0" w:color="auto"/>
      </w:divBdr>
    </w:div>
    <w:div w:id="71858268">
      <w:bodyDiv w:val="1"/>
      <w:marLeft w:val="0"/>
      <w:marRight w:val="0"/>
      <w:marTop w:val="0"/>
      <w:marBottom w:val="0"/>
      <w:divBdr>
        <w:top w:val="none" w:sz="0" w:space="0" w:color="auto"/>
        <w:left w:val="none" w:sz="0" w:space="0" w:color="auto"/>
        <w:bottom w:val="none" w:sz="0" w:space="0" w:color="auto"/>
        <w:right w:val="none" w:sz="0" w:space="0" w:color="auto"/>
      </w:divBdr>
    </w:div>
    <w:div w:id="75641241">
      <w:bodyDiv w:val="1"/>
      <w:marLeft w:val="0"/>
      <w:marRight w:val="0"/>
      <w:marTop w:val="0"/>
      <w:marBottom w:val="0"/>
      <w:divBdr>
        <w:top w:val="none" w:sz="0" w:space="0" w:color="auto"/>
        <w:left w:val="none" w:sz="0" w:space="0" w:color="auto"/>
        <w:bottom w:val="none" w:sz="0" w:space="0" w:color="auto"/>
        <w:right w:val="none" w:sz="0" w:space="0" w:color="auto"/>
      </w:divBdr>
    </w:div>
    <w:div w:id="75826925">
      <w:bodyDiv w:val="1"/>
      <w:marLeft w:val="0"/>
      <w:marRight w:val="0"/>
      <w:marTop w:val="0"/>
      <w:marBottom w:val="0"/>
      <w:divBdr>
        <w:top w:val="none" w:sz="0" w:space="0" w:color="auto"/>
        <w:left w:val="none" w:sz="0" w:space="0" w:color="auto"/>
        <w:bottom w:val="none" w:sz="0" w:space="0" w:color="auto"/>
        <w:right w:val="none" w:sz="0" w:space="0" w:color="auto"/>
      </w:divBdr>
    </w:div>
    <w:div w:id="77598993">
      <w:bodyDiv w:val="1"/>
      <w:marLeft w:val="0"/>
      <w:marRight w:val="0"/>
      <w:marTop w:val="0"/>
      <w:marBottom w:val="0"/>
      <w:divBdr>
        <w:top w:val="none" w:sz="0" w:space="0" w:color="auto"/>
        <w:left w:val="none" w:sz="0" w:space="0" w:color="auto"/>
        <w:bottom w:val="none" w:sz="0" w:space="0" w:color="auto"/>
        <w:right w:val="none" w:sz="0" w:space="0" w:color="auto"/>
      </w:divBdr>
    </w:div>
    <w:div w:id="78525596">
      <w:bodyDiv w:val="1"/>
      <w:marLeft w:val="0"/>
      <w:marRight w:val="0"/>
      <w:marTop w:val="0"/>
      <w:marBottom w:val="0"/>
      <w:divBdr>
        <w:top w:val="none" w:sz="0" w:space="0" w:color="auto"/>
        <w:left w:val="none" w:sz="0" w:space="0" w:color="auto"/>
        <w:bottom w:val="none" w:sz="0" w:space="0" w:color="auto"/>
        <w:right w:val="none" w:sz="0" w:space="0" w:color="auto"/>
      </w:divBdr>
    </w:div>
    <w:div w:id="79255194">
      <w:bodyDiv w:val="1"/>
      <w:marLeft w:val="0"/>
      <w:marRight w:val="0"/>
      <w:marTop w:val="0"/>
      <w:marBottom w:val="0"/>
      <w:divBdr>
        <w:top w:val="none" w:sz="0" w:space="0" w:color="auto"/>
        <w:left w:val="none" w:sz="0" w:space="0" w:color="auto"/>
        <w:bottom w:val="none" w:sz="0" w:space="0" w:color="auto"/>
        <w:right w:val="none" w:sz="0" w:space="0" w:color="auto"/>
      </w:divBdr>
    </w:div>
    <w:div w:id="83042409">
      <w:bodyDiv w:val="1"/>
      <w:marLeft w:val="0"/>
      <w:marRight w:val="0"/>
      <w:marTop w:val="0"/>
      <w:marBottom w:val="0"/>
      <w:divBdr>
        <w:top w:val="none" w:sz="0" w:space="0" w:color="auto"/>
        <w:left w:val="none" w:sz="0" w:space="0" w:color="auto"/>
        <w:bottom w:val="none" w:sz="0" w:space="0" w:color="auto"/>
        <w:right w:val="none" w:sz="0" w:space="0" w:color="auto"/>
      </w:divBdr>
    </w:div>
    <w:div w:id="86469296">
      <w:bodyDiv w:val="1"/>
      <w:marLeft w:val="0"/>
      <w:marRight w:val="0"/>
      <w:marTop w:val="0"/>
      <w:marBottom w:val="0"/>
      <w:divBdr>
        <w:top w:val="none" w:sz="0" w:space="0" w:color="auto"/>
        <w:left w:val="none" w:sz="0" w:space="0" w:color="auto"/>
        <w:bottom w:val="none" w:sz="0" w:space="0" w:color="auto"/>
        <w:right w:val="none" w:sz="0" w:space="0" w:color="auto"/>
      </w:divBdr>
    </w:div>
    <w:div w:id="88700534">
      <w:bodyDiv w:val="1"/>
      <w:marLeft w:val="0"/>
      <w:marRight w:val="0"/>
      <w:marTop w:val="0"/>
      <w:marBottom w:val="0"/>
      <w:divBdr>
        <w:top w:val="none" w:sz="0" w:space="0" w:color="auto"/>
        <w:left w:val="none" w:sz="0" w:space="0" w:color="auto"/>
        <w:bottom w:val="none" w:sz="0" w:space="0" w:color="auto"/>
        <w:right w:val="none" w:sz="0" w:space="0" w:color="auto"/>
      </w:divBdr>
    </w:div>
    <w:div w:id="92409523">
      <w:bodyDiv w:val="1"/>
      <w:marLeft w:val="0"/>
      <w:marRight w:val="0"/>
      <w:marTop w:val="0"/>
      <w:marBottom w:val="0"/>
      <w:divBdr>
        <w:top w:val="none" w:sz="0" w:space="0" w:color="auto"/>
        <w:left w:val="none" w:sz="0" w:space="0" w:color="auto"/>
        <w:bottom w:val="none" w:sz="0" w:space="0" w:color="auto"/>
        <w:right w:val="none" w:sz="0" w:space="0" w:color="auto"/>
      </w:divBdr>
    </w:div>
    <w:div w:id="97408041">
      <w:bodyDiv w:val="1"/>
      <w:marLeft w:val="0"/>
      <w:marRight w:val="0"/>
      <w:marTop w:val="0"/>
      <w:marBottom w:val="0"/>
      <w:divBdr>
        <w:top w:val="none" w:sz="0" w:space="0" w:color="auto"/>
        <w:left w:val="none" w:sz="0" w:space="0" w:color="auto"/>
        <w:bottom w:val="none" w:sz="0" w:space="0" w:color="auto"/>
        <w:right w:val="none" w:sz="0" w:space="0" w:color="auto"/>
      </w:divBdr>
    </w:div>
    <w:div w:id="99111063">
      <w:bodyDiv w:val="1"/>
      <w:marLeft w:val="0"/>
      <w:marRight w:val="0"/>
      <w:marTop w:val="0"/>
      <w:marBottom w:val="0"/>
      <w:divBdr>
        <w:top w:val="none" w:sz="0" w:space="0" w:color="auto"/>
        <w:left w:val="none" w:sz="0" w:space="0" w:color="auto"/>
        <w:bottom w:val="none" w:sz="0" w:space="0" w:color="auto"/>
        <w:right w:val="none" w:sz="0" w:space="0" w:color="auto"/>
      </w:divBdr>
    </w:div>
    <w:div w:id="106849406">
      <w:bodyDiv w:val="1"/>
      <w:marLeft w:val="0"/>
      <w:marRight w:val="0"/>
      <w:marTop w:val="0"/>
      <w:marBottom w:val="0"/>
      <w:divBdr>
        <w:top w:val="none" w:sz="0" w:space="0" w:color="auto"/>
        <w:left w:val="none" w:sz="0" w:space="0" w:color="auto"/>
        <w:bottom w:val="none" w:sz="0" w:space="0" w:color="auto"/>
        <w:right w:val="none" w:sz="0" w:space="0" w:color="auto"/>
      </w:divBdr>
    </w:div>
    <w:div w:id="108859726">
      <w:bodyDiv w:val="1"/>
      <w:marLeft w:val="0"/>
      <w:marRight w:val="0"/>
      <w:marTop w:val="0"/>
      <w:marBottom w:val="0"/>
      <w:divBdr>
        <w:top w:val="none" w:sz="0" w:space="0" w:color="auto"/>
        <w:left w:val="none" w:sz="0" w:space="0" w:color="auto"/>
        <w:bottom w:val="none" w:sz="0" w:space="0" w:color="auto"/>
        <w:right w:val="none" w:sz="0" w:space="0" w:color="auto"/>
      </w:divBdr>
    </w:div>
    <w:div w:id="115569365">
      <w:bodyDiv w:val="1"/>
      <w:marLeft w:val="0"/>
      <w:marRight w:val="0"/>
      <w:marTop w:val="0"/>
      <w:marBottom w:val="0"/>
      <w:divBdr>
        <w:top w:val="none" w:sz="0" w:space="0" w:color="auto"/>
        <w:left w:val="none" w:sz="0" w:space="0" w:color="auto"/>
        <w:bottom w:val="none" w:sz="0" w:space="0" w:color="auto"/>
        <w:right w:val="none" w:sz="0" w:space="0" w:color="auto"/>
      </w:divBdr>
    </w:div>
    <w:div w:id="115949055">
      <w:bodyDiv w:val="1"/>
      <w:marLeft w:val="0"/>
      <w:marRight w:val="0"/>
      <w:marTop w:val="0"/>
      <w:marBottom w:val="0"/>
      <w:divBdr>
        <w:top w:val="none" w:sz="0" w:space="0" w:color="auto"/>
        <w:left w:val="none" w:sz="0" w:space="0" w:color="auto"/>
        <w:bottom w:val="none" w:sz="0" w:space="0" w:color="auto"/>
        <w:right w:val="none" w:sz="0" w:space="0" w:color="auto"/>
      </w:divBdr>
    </w:div>
    <w:div w:id="116026247">
      <w:bodyDiv w:val="1"/>
      <w:marLeft w:val="0"/>
      <w:marRight w:val="0"/>
      <w:marTop w:val="0"/>
      <w:marBottom w:val="0"/>
      <w:divBdr>
        <w:top w:val="none" w:sz="0" w:space="0" w:color="auto"/>
        <w:left w:val="none" w:sz="0" w:space="0" w:color="auto"/>
        <w:bottom w:val="none" w:sz="0" w:space="0" w:color="auto"/>
        <w:right w:val="none" w:sz="0" w:space="0" w:color="auto"/>
      </w:divBdr>
    </w:div>
    <w:div w:id="117143167">
      <w:bodyDiv w:val="1"/>
      <w:marLeft w:val="0"/>
      <w:marRight w:val="0"/>
      <w:marTop w:val="0"/>
      <w:marBottom w:val="0"/>
      <w:divBdr>
        <w:top w:val="none" w:sz="0" w:space="0" w:color="auto"/>
        <w:left w:val="none" w:sz="0" w:space="0" w:color="auto"/>
        <w:bottom w:val="none" w:sz="0" w:space="0" w:color="auto"/>
        <w:right w:val="none" w:sz="0" w:space="0" w:color="auto"/>
      </w:divBdr>
    </w:div>
    <w:div w:id="121045994">
      <w:bodyDiv w:val="1"/>
      <w:marLeft w:val="0"/>
      <w:marRight w:val="0"/>
      <w:marTop w:val="0"/>
      <w:marBottom w:val="0"/>
      <w:divBdr>
        <w:top w:val="none" w:sz="0" w:space="0" w:color="auto"/>
        <w:left w:val="none" w:sz="0" w:space="0" w:color="auto"/>
        <w:bottom w:val="none" w:sz="0" w:space="0" w:color="auto"/>
        <w:right w:val="none" w:sz="0" w:space="0" w:color="auto"/>
      </w:divBdr>
    </w:div>
    <w:div w:id="121771414">
      <w:bodyDiv w:val="1"/>
      <w:marLeft w:val="0"/>
      <w:marRight w:val="0"/>
      <w:marTop w:val="0"/>
      <w:marBottom w:val="0"/>
      <w:divBdr>
        <w:top w:val="none" w:sz="0" w:space="0" w:color="auto"/>
        <w:left w:val="none" w:sz="0" w:space="0" w:color="auto"/>
        <w:bottom w:val="none" w:sz="0" w:space="0" w:color="auto"/>
        <w:right w:val="none" w:sz="0" w:space="0" w:color="auto"/>
      </w:divBdr>
    </w:div>
    <w:div w:id="123931818">
      <w:bodyDiv w:val="1"/>
      <w:marLeft w:val="0"/>
      <w:marRight w:val="0"/>
      <w:marTop w:val="0"/>
      <w:marBottom w:val="0"/>
      <w:divBdr>
        <w:top w:val="none" w:sz="0" w:space="0" w:color="auto"/>
        <w:left w:val="none" w:sz="0" w:space="0" w:color="auto"/>
        <w:bottom w:val="none" w:sz="0" w:space="0" w:color="auto"/>
        <w:right w:val="none" w:sz="0" w:space="0" w:color="auto"/>
      </w:divBdr>
    </w:div>
    <w:div w:id="126319192">
      <w:bodyDiv w:val="1"/>
      <w:marLeft w:val="0"/>
      <w:marRight w:val="0"/>
      <w:marTop w:val="0"/>
      <w:marBottom w:val="0"/>
      <w:divBdr>
        <w:top w:val="none" w:sz="0" w:space="0" w:color="auto"/>
        <w:left w:val="none" w:sz="0" w:space="0" w:color="auto"/>
        <w:bottom w:val="none" w:sz="0" w:space="0" w:color="auto"/>
        <w:right w:val="none" w:sz="0" w:space="0" w:color="auto"/>
      </w:divBdr>
    </w:div>
    <w:div w:id="128013042">
      <w:bodyDiv w:val="1"/>
      <w:marLeft w:val="0"/>
      <w:marRight w:val="0"/>
      <w:marTop w:val="0"/>
      <w:marBottom w:val="0"/>
      <w:divBdr>
        <w:top w:val="none" w:sz="0" w:space="0" w:color="auto"/>
        <w:left w:val="none" w:sz="0" w:space="0" w:color="auto"/>
        <w:bottom w:val="none" w:sz="0" w:space="0" w:color="auto"/>
        <w:right w:val="none" w:sz="0" w:space="0" w:color="auto"/>
      </w:divBdr>
    </w:div>
    <w:div w:id="128129143">
      <w:bodyDiv w:val="1"/>
      <w:marLeft w:val="0"/>
      <w:marRight w:val="0"/>
      <w:marTop w:val="0"/>
      <w:marBottom w:val="0"/>
      <w:divBdr>
        <w:top w:val="none" w:sz="0" w:space="0" w:color="auto"/>
        <w:left w:val="none" w:sz="0" w:space="0" w:color="auto"/>
        <w:bottom w:val="none" w:sz="0" w:space="0" w:color="auto"/>
        <w:right w:val="none" w:sz="0" w:space="0" w:color="auto"/>
      </w:divBdr>
    </w:div>
    <w:div w:id="128519712">
      <w:bodyDiv w:val="1"/>
      <w:marLeft w:val="0"/>
      <w:marRight w:val="0"/>
      <w:marTop w:val="0"/>
      <w:marBottom w:val="0"/>
      <w:divBdr>
        <w:top w:val="none" w:sz="0" w:space="0" w:color="auto"/>
        <w:left w:val="none" w:sz="0" w:space="0" w:color="auto"/>
        <w:bottom w:val="none" w:sz="0" w:space="0" w:color="auto"/>
        <w:right w:val="none" w:sz="0" w:space="0" w:color="auto"/>
      </w:divBdr>
    </w:div>
    <w:div w:id="135221754">
      <w:bodyDiv w:val="1"/>
      <w:marLeft w:val="0"/>
      <w:marRight w:val="0"/>
      <w:marTop w:val="0"/>
      <w:marBottom w:val="0"/>
      <w:divBdr>
        <w:top w:val="none" w:sz="0" w:space="0" w:color="auto"/>
        <w:left w:val="none" w:sz="0" w:space="0" w:color="auto"/>
        <w:bottom w:val="none" w:sz="0" w:space="0" w:color="auto"/>
        <w:right w:val="none" w:sz="0" w:space="0" w:color="auto"/>
      </w:divBdr>
    </w:div>
    <w:div w:id="135686757">
      <w:bodyDiv w:val="1"/>
      <w:marLeft w:val="0"/>
      <w:marRight w:val="0"/>
      <w:marTop w:val="0"/>
      <w:marBottom w:val="0"/>
      <w:divBdr>
        <w:top w:val="none" w:sz="0" w:space="0" w:color="auto"/>
        <w:left w:val="none" w:sz="0" w:space="0" w:color="auto"/>
        <w:bottom w:val="none" w:sz="0" w:space="0" w:color="auto"/>
        <w:right w:val="none" w:sz="0" w:space="0" w:color="auto"/>
      </w:divBdr>
    </w:div>
    <w:div w:id="136918921">
      <w:bodyDiv w:val="1"/>
      <w:marLeft w:val="0"/>
      <w:marRight w:val="0"/>
      <w:marTop w:val="0"/>
      <w:marBottom w:val="0"/>
      <w:divBdr>
        <w:top w:val="none" w:sz="0" w:space="0" w:color="auto"/>
        <w:left w:val="none" w:sz="0" w:space="0" w:color="auto"/>
        <w:bottom w:val="none" w:sz="0" w:space="0" w:color="auto"/>
        <w:right w:val="none" w:sz="0" w:space="0" w:color="auto"/>
      </w:divBdr>
    </w:div>
    <w:div w:id="138110656">
      <w:bodyDiv w:val="1"/>
      <w:marLeft w:val="0"/>
      <w:marRight w:val="0"/>
      <w:marTop w:val="0"/>
      <w:marBottom w:val="0"/>
      <w:divBdr>
        <w:top w:val="none" w:sz="0" w:space="0" w:color="auto"/>
        <w:left w:val="none" w:sz="0" w:space="0" w:color="auto"/>
        <w:bottom w:val="none" w:sz="0" w:space="0" w:color="auto"/>
        <w:right w:val="none" w:sz="0" w:space="0" w:color="auto"/>
      </w:divBdr>
    </w:div>
    <w:div w:id="139805389">
      <w:bodyDiv w:val="1"/>
      <w:marLeft w:val="0"/>
      <w:marRight w:val="0"/>
      <w:marTop w:val="0"/>
      <w:marBottom w:val="0"/>
      <w:divBdr>
        <w:top w:val="none" w:sz="0" w:space="0" w:color="auto"/>
        <w:left w:val="none" w:sz="0" w:space="0" w:color="auto"/>
        <w:bottom w:val="none" w:sz="0" w:space="0" w:color="auto"/>
        <w:right w:val="none" w:sz="0" w:space="0" w:color="auto"/>
      </w:divBdr>
    </w:div>
    <w:div w:id="140470113">
      <w:bodyDiv w:val="1"/>
      <w:marLeft w:val="0"/>
      <w:marRight w:val="0"/>
      <w:marTop w:val="0"/>
      <w:marBottom w:val="0"/>
      <w:divBdr>
        <w:top w:val="none" w:sz="0" w:space="0" w:color="auto"/>
        <w:left w:val="none" w:sz="0" w:space="0" w:color="auto"/>
        <w:bottom w:val="none" w:sz="0" w:space="0" w:color="auto"/>
        <w:right w:val="none" w:sz="0" w:space="0" w:color="auto"/>
      </w:divBdr>
    </w:div>
    <w:div w:id="141428267">
      <w:bodyDiv w:val="1"/>
      <w:marLeft w:val="0"/>
      <w:marRight w:val="0"/>
      <w:marTop w:val="0"/>
      <w:marBottom w:val="0"/>
      <w:divBdr>
        <w:top w:val="none" w:sz="0" w:space="0" w:color="auto"/>
        <w:left w:val="none" w:sz="0" w:space="0" w:color="auto"/>
        <w:bottom w:val="none" w:sz="0" w:space="0" w:color="auto"/>
        <w:right w:val="none" w:sz="0" w:space="0" w:color="auto"/>
      </w:divBdr>
    </w:div>
    <w:div w:id="141511130">
      <w:bodyDiv w:val="1"/>
      <w:marLeft w:val="0"/>
      <w:marRight w:val="0"/>
      <w:marTop w:val="0"/>
      <w:marBottom w:val="0"/>
      <w:divBdr>
        <w:top w:val="none" w:sz="0" w:space="0" w:color="auto"/>
        <w:left w:val="none" w:sz="0" w:space="0" w:color="auto"/>
        <w:bottom w:val="none" w:sz="0" w:space="0" w:color="auto"/>
        <w:right w:val="none" w:sz="0" w:space="0" w:color="auto"/>
      </w:divBdr>
    </w:div>
    <w:div w:id="143086784">
      <w:bodyDiv w:val="1"/>
      <w:marLeft w:val="0"/>
      <w:marRight w:val="0"/>
      <w:marTop w:val="0"/>
      <w:marBottom w:val="0"/>
      <w:divBdr>
        <w:top w:val="none" w:sz="0" w:space="0" w:color="auto"/>
        <w:left w:val="none" w:sz="0" w:space="0" w:color="auto"/>
        <w:bottom w:val="none" w:sz="0" w:space="0" w:color="auto"/>
        <w:right w:val="none" w:sz="0" w:space="0" w:color="auto"/>
      </w:divBdr>
    </w:div>
    <w:div w:id="145754272">
      <w:bodyDiv w:val="1"/>
      <w:marLeft w:val="0"/>
      <w:marRight w:val="0"/>
      <w:marTop w:val="0"/>
      <w:marBottom w:val="0"/>
      <w:divBdr>
        <w:top w:val="none" w:sz="0" w:space="0" w:color="auto"/>
        <w:left w:val="none" w:sz="0" w:space="0" w:color="auto"/>
        <w:bottom w:val="none" w:sz="0" w:space="0" w:color="auto"/>
        <w:right w:val="none" w:sz="0" w:space="0" w:color="auto"/>
      </w:divBdr>
    </w:div>
    <w:div w:id="153766505">
      <w:bodyDiv w:val="1"/>
      <w:marLeft w:val="0"/>
      <w:marRight w:val="0"/>
      <w:marTop w:val="0"/>
      <w:marBottom w:val="0"/>
      <w:divBdr>
        <w:top w:val="none" w:sz="0" w:space="0" w:color="auto"/>
        <w:left w:val="none" w:sz="0" w:space="0" w:color="auto"/>
        <w:bottom w:val="none" w:sz="0" w:space="0" w:color="auto"/>
        <w:right w:val="none" w:sz="0" w:space="0" w:color="auto"/>
      </w:divBdr>
    </w:div>
    <w:div w:id="154880698">
      <w:bodyDiv w:val="1"/>
      <w:marLeft w:val="0"/>
      <w:marRight w:val="0"/>
      <w:marTop w:val="0"/>
      <w:marBottom w:val="0"/>
      <w:divBdr>
        <w:top w:val="none" w:sz="0" w:space="0" w:color="auto"/>
        <w:left w:val="none" w:sz="0" w:space="0" w:color="auto"/>
        <w:bottom w:val="none" w:sz="0" w:space="0" w:color="auto"/>
        <w:right w:val="none" w:sz="0" w:space="0" w:color="auto"/>
      </w:divBdr>
    </w:div>
    <w:div w:id="155194516">
      <w:bodyDiv w:val="1"/>
      <w:marLeft w:val="0"/>
      <w:marRight w:val="0"/>
      <w:marTop w:val="0"/>
      <w:marBottom w:val="0"/>
      <w:divBdr>
        <w:top w:val="none" w:sz="0" w:space="0" w:color="auto"/>
        <w:left w:val="none" w:sz="0" w:space="0" w:color="auto"/>
        <w:bottom w:val="none" w:sz="0" w:space="0" w:color="auto"/>
        <w:right w:val="none" w:sz="0" w:space="0" w:color="auto"/>
      </w:divBdr>
    </w:div>
    <w:div w:id="155994348">
      <w:bodyDiv w:val="1"/>
      <w:marLeft w:val="0"/>
      <w:marRight w:val="0"/>
      <w:marTop w:val="0"/>
      <w:marBottom w:val="0"/>
      <w:divBdr>
        <w:top w:val="none" w:sz="0" w:space="0" w:color="auto"/>
        <w:left w:val="none" w:sz="0" w:space="0" w:color="auto"/>
        <w:bottom w:val="none" w:sz="0" w:space="0" w:color="auto"/>
        <w:right w:val="none" w:sz="0" w:space="0" w:color="auto"/>
      </w:divBdr>
    </w:div>
    <w:div w:id="160053015">
      <w:bodyDiv w:val="1"/>
      <w:marLeft w:val="0"/>
      <w:marRight w:val="0"/>
      <w:marTop w:val="0"/>
      <w:marBottom w:val="0"/>
      <w:divBdr>
        <w:top w:val="none" w:sz="0" w:space="0" w:color="auto"/>
        <w:left w:val="none" w:sz="0" w:space="0" w:color="auto"/>
        <w:bottom w:val="none" w:sz="0" w:space="0" w:color="auto"/>
        <w:right w:val="none" w:sz="0" w:space="0" w:color="auto"/>
      </w:divBdr>
    </w:div>
    <w:div w:id="161550304">
      <w:bodyDiv w:val="1"/>
      <w:marLeft w:val="0"/>
      <w:marRight w:val="0"/>
      <w:marTop w:val="0"/>
      <w:marBottom w:val="0"/>
      <w:divBdr>
        <w:top w:val="none" w:sz="0" w:space="0" w:color="auto"/>
        <w:left w:val="none" w:sz="0" w:space="0" w:color="auto"/>
        <w:bottom w:val="none" w:sz="0" w:space="0" w:color="auto"/>
        <w:right w:val="none" w:sz="0" w:space="0" w:color="auto"/>
      </w:divBdr>
    </w:div>
    <w:div w:id="162399355">
      <w:bodyDiv w:val="1"/>
      <w:marLeft w:val="0"/>
      <w:marRight w:val="0"/>
      <w:marTop w:val="0"/>
      <w:marBottom w:val="0"/>
      <w:divBdr>
        <w:top w:val="none" w:sz="0" w:space="0" w:color="auto"/>
        <w:left w:val="none" w:sz="0" w:space="0" w:color="auto"/>
        <w:bottom w:val="none" w:sz="0" w:space="0" w:color="auto"/>
        <w:right w:val="none" w:sz="0" w:space="0" w:color="auto"/>
      </w:divBdr>
    </w:div>
    <w:div w:id="163520539">
      <w:bodyDiv w:val="1"/>
      <w:marLeft w:val="0"/>
      <w:marRight w:val="0"/>
      <w:marTop w:val="0"/>
      <w:marBottom w:val="0"/>
      <w:divBdr>
        <w:top w:val="none" w:sz="0" w:space="0" w:color="auto"/>
        <w:left w:val="none" w:sz="0" w:space="0" w:color="auto"/>
        <w:bottom w:val="none" w:sz="0" w:space="0" w:color="auto"/>
        <w:right w:val="none" w:sz="0" w:space="0" w:color="auto"/>
      </w:divBdr>
    </w:div>
    <w:div w:id="167522836">
      <w:bodyDiv w:val="1"/>
      <w:marLeft w:val="0"/>
      <w:marRight w:val="0"/>
      <w:marTop w:val="0"/>
      <w:marBottom w:val="0"/>
      <w:divBdr>
        <w:top w:val="none" w:sz="0" w:space="0" w:color="auto"/>
        <w:left w:val="none" w:sz="0" w:space="0" w:color="auto"/>
        <w:bottom w:val="none" w:sz="0" w:space="0" w:color="auto"/>
        <w:right w:val="none" w:sz="0" w:space="0" w:color="auto"/>
      </w:divBdr>
    </w:div>
    <w:div w:id="170343642">
      <w:bodyDiv w:val="1"/>
      <w:marLeft w:val="0"/>
      <w:marRight w:val="0"/>
      <w:marTop w:val="0"/>
      <w:marBottom w:val="0"/>
      <w:divBdr>
        <w:top w:val="none" w:sz="0" w:space="0" w:color="auto"/>
        <w:left w:val="none" w:sz="0" w:space="0" w:color="auto"/>
        <w:bottom w:val="none" w:sz="0" w:space="0" w:color="auto"/>
        <w:right w:val="none" w:sz="0" w:space="0" w:color="auto"/>
      </w:divBdr>
    </w:div>
    <w:div w:id="170529971">
      <w:bodyDiv w:val="1"/>
      <w:marLeft w:val="0"/>
      <w:marRight w:val="0"/>
      <w:marTop w:val="0"/>
      <w:marBottom w:val="0"/>
      <w:divBdr>
        <w:top w:val="none" w:sz="0" w:space="0" w:color="auto"/>
        <w:left w:val="none" w:sz="0" w:space="0" w:color="auto"/>
        <w:bottom w:val="none" w:sz="0" w:space="0" w:color="auto"/>
        <w:right w:val="none" w:sz="0" w:space="0" w:color="auto"/>
      </w:divBdr>
    </w:div>
    <w:div w:id="174266475">
      <w:bodyDiv w:val="1"/>
      <w:marLeft w:val="0"/>
      <w:marRight w:val="0"/>
      <w:marTop w:val="0"/>
      <w:marBottom w:val="0"/>
      <w:divBdr>
        <w:top w:val="none" w:sz="0" w:space="0" w:color="auto"/>
        <w:left w:val="none" w:sz="0" w:space="0" w:color="auto"/>
        <w:bottom w:val="none" w:sz="0" w:space="0" w:color="auto"/>
        <w:right w:val="none" w:sz="0" w:space="0" w:color="auto"/>
      </w:divBdr>
    </w:div>
    <w:div w:id="174925691">
      <w:bodyDiv w:val="1"/>
      <w:marLeft w:val="0"/>
      <w:marRight w:val="0"/>
      <w:marTop w:val="0"/>
      <w:marBottom w:val="0"/>
      <w:divBdr>
        <w:top w:val="none" w:sz="0" w:space="0" w:color="auto"/>
        <w:left w:val="none" w:sz="0" w:space="0" w:color="auto"/>
        <w:bottom w:val="none" w:sz="0" w:space="0" w:color="auto"/>
        <w:right w:val="none" w:sz="0" w:space="0" w:color="auto"/>
      </w:divBdr>
    </w:div>
    <w:div w:id="177013690">
      <w:bodyDiv w:val="1"/>
      <w:marLeft w:val="0"/>
      <w:marRight w:val="0"/>
      <w:marTop w:val="0"/>
      <w:marBottom w:val="0"/>
      <w:divBdr>
        <w:top w:val="none" w:sz="0" w:space="0" w:color="auto"/>
        <w:left w:val="none" w:sz="0" w:space="0" w:color="auto"/>
        <w:bottom w:val="none" w:sz="0" w:space="0" w:color="auto"/>
        <w:right w:val="none" w:sz="0" w:space="0" w:color="auto"/>
      </w:divBdr>
    </w:div>
    <w:div w:id="177236325">
      <w:bodyDiv w:val="1"/>
      <w:marLeft w:val="0"/>
      <w:marRight w:val="0"/>
      <w:marTop w:val="0"/>
      <w:marBottom w:val="0"/>
      <w:divBdr>
        <w:top w:val="none" w:sz="0" w:space="0" w:color="auto"/>
        <w:left w:val="none" w:sz="0" w:space="0" w:color="auto"/>
        <w:bottom w:val="none" w:sz="0" w:space="0" w:color="auto"/>
        <w:right w:val="none" w:sz="0" w:space="0" w:color="auto"/>
      </w:divBdr>
    </w:div>
    <w:div w:id="177741599">
      <w:bodyDiv w:val="1"/>
      <w:marLeft w:val="0"/>
      <w:marRight w:val="0"/>
      <w:marTop w:val="0"/>
      <w:marBottom w:val="0"/>
      <w:divBdr>
        <w:top w:val="none" w:sz="0" w:space="0" w:color="auto"/>
        <w:left w:val="none" w:sz="0" w:space="0" w:color="auto"/>
        <w:bottom w:val="none" w:sz="0" w:space="0" w:color="auto"/>
        <w:right w:val="none" w:sz="0" w:space="0" w:color="auto"/>
      </w:divBdr>
    </w:div>
    <w:div w:id="180053645">
      <w:bodyDiv w:val="1"/>
      <w:marLeft w:val="0"/>
      <w:marRight w:val="0"/>
      <w:marTop w:val="0"/>
      <w:marBottom w:val="0"/>
      <w:divBdr>
        <w:top w:val="none" w:sz="0" w:space="0" w:color="auto"/>
        <w:left w:val="none" w:sz="0" w:space="0" w:color="auto"/>
        <w:bottom w:val="none" w:sz="0" w:space="0" w:color="auto"/>
        <w:right w:val="none" w:sz="0" w:space="0" w:color="auto"/>
      </w:divBdr>
    </w:div>
    <w:div w:id="187571536">
      <w:bodyDiv w:val="1"/>
      <w:marLeft w:val="0"/>
      <w:marRight w:val="0"/>
      <w:marTop w:val="0"/>
      <w:marBottom w:val="0"/>
      <w:divBdr>
        <w:top w:val="none" w:sz="0" w:space="0" w:color="auto"/>
        <w:left w:val="none" w:sz="0" w:space="0" w:color="auto"/>
        <w:bottom w:val="none" w:sz="0" w:space="0" w:color="auto"/>
        <w:right w:val="none" w:sz="0" w:space="0" w:color="auto"/>
      </w:divBdr>
    </w:div>
    <w:div w:id="190342815">
      <w:bodyDiv w:val="1"/>
      <w:marLeft w:val="0"/>
      <w:marRight w:val="0"/>
      <w:marTop w:val="0"/>
      <w:marBottom w:val="0"/>
      <w:divBdr>
        <w:top w:val="none" w:sz="0" w:space="0" w:color="auto"/>
        <w:left w:val="none" w:sz="0" w:space="0" w:color="auto"/>
        <w:bottom w:val="none" w:sz="0" w:space="0" w:color="auto"/>
        <w:right w:val="none" w:sz="0" w:space="0" w:color="auto"/>
      </w:divBdr>
    </w:div>
    <w:div w:id="196116108">
      <w:bodyDiv w:val="1"/>
      <w:marLeft w:val="0"/>
      <w:marRight w:val="0"/>
      <w:marTop w:val="0"/>
      <w:marBottom w:val="0"/>
      <w:divBdr>
        <w:top w:val="none" w:sz="0" w:space="0" w:color="auto"/>
        <w:left w:val="none" w:sz="0" w:space="0" w:color="auto"/>
        <w:bottom w:val="none" w:sz="0" w:space="0" w:color="auto"/>
        <w:right w:val="none" w:sz="0" w:space="0" w:color="auto"/>
      </w:divBdr>
    </w:div>
    <w:div w:id="197861435">
      <w:bodyDiv w:val="1"/>
      <w:marLeft w:val="0"/>
      <w:marRight w:val="0"/>
      <w:marTop w:val="0"/>
      <w:marBottom w:val="0"/>
      <w:divBdr>
        <w:top w:val="none" w:sz="0" w:space="0" w:color="auto"/>
        <w:left w:val="none" w:sz="0" w:space="0" w:color="auto"/>
        <w:bottom w:val="none" w:sz="0" w:space="0" w:color="auto"/>
        <w:right w:val="none" w:sz="0" w:space="0" w:color="auto"/>
      </w:divBdr>
    </w:div>
    <w:div w:id="198207699">
      <w:bodyDiv w:val="1"/>
      <w:marLeft w:val="0"/>
      <w:marRight w:val="0"/>
      <w:marTop w:val="0"/>
      <w:marBottom w:val="0"/>
      <w:divBdr>
        <w:top w:val="none" w:sz="0" w:space="0" w:color="auto"/>
        <w:left w:val="none" w:sz="0" w:space="0" w:color="auto"/>
        <w:bottom w:val="none" w:sz="0" w:space="0" w:color="auto"/>
        <w:right w:val="none" w:sz="0" w:space="0" w:color="auto"/>
      </w:divBdr>
    </w:div>
    <w:div w:id="198663628">
      <w:bodyDiv w:val="1"/>
      <w:marLeft w:val="0"/>
      <w:marRight w:val="0"/>
      <w:marTop w:val="0"/>
      <w:marBottom w:val="0"/>
      <w:divBdr>
        <w:top w:val="none" w:sz="0" w:space="0" w:color="auto"/>
        <w:left w:val="none" w:sz="0" w:space="0" w:color="auto"/>
        <w:bottom w:val="none" w:sz="0" w:space="0" w:color="auto"/>
        <w:right w:val="none" w:sz="0" w:space="0" w:color="auto"/>
      </w:divBdr>
    </w:div>
    <w:div w:id="201552167">
      <w:bodyDiv w:val="1"/>
      <w:marLeft w:val="0"/>
      <w:marRight w:val="0"/>
      <w:marTop w:val="0"/>
      <w:marBottom w:val="0"/>
      <w:divBdr>
        <w:top w:val="none" w:sz="0" w:space="0" w:color="auto"/>
        <w:left w:val="none" w:sz="0" w:space="0" w:color="auto"/>
        <w:bottom w:val="none" w:sz="0" w:space="0" w:color="auto"/>
        <w:right w:val="none" w:sz="0" w:space="0" w:color="auto"/>
      </w:divBdr>
    </w:div>
    <w:div w:id="207108069">
      <w:bodyDiv w:val="1"/>
      <w:marLeft w:val="0"/>
      <w:marRight w:val="0"/>
      <w:marTop w:val="0"/>
      <w:marBottom w:val="0"/>
      <w:divBdr>
        <w:top w:val="none" w:sz="0" w:space="0" w:color="auto"/>
        <w:left w:val="none" w:sz="0" w:space="0" w:color="auto"/>
        <w:bottom w:val="none" w:sz="0" w:space="0" w:color="auto"/>
        <w:right w:val="none" w:sz="0" w:space="0" w:color="auto"/>
      </w:divBdr>
    </w:div>
    <w:div w:id="216088782">
      <w:bodyDiv w:val="1"/>
      <w:marLeft w:val="0"/>
      <w:marRight w:val="0"/>
      <w:marTop w:val="0"/>
      <w:marBottom w:val="0"/>
      <w:divBdr>
        <w:top w:val="none" w:sz="0" w:space="0" w:color="auto"/>
        <w:left w:val="none" w:sz="0" w:space="0" w:color="auto"/>
        <w:bottom w:val="none" w:sz="0" w:space="0" w:color="auto"/>
        <w:right w:val="none" w:sz="0" w:space="0" w:color="auto"/>
      </w:divBdr>
    </w:div>
    <w:div w:id="221866495">
      <w:bodyDiv w:val="1"/>
      <w:marLeft w:val="0"/>
      <w:marRight w:val="0"/>
      <w:marTop w:val="0"/>
      <w:marBottom w:val="0"/>
      <w:divBdr>
        <w:top w:val="none" w:sz="0" w:space="0" w:color="auto"/>
        <w:left w:val="none" w:sz="0" w:space="0" w:color="auto"/>
        <w:bottom w:val="none" w:sz="0" w:space="0" w:color="auto"/>
        <w:right w:val="none" w:sz="0" w:space="0" w:color="auto"/>
      </w:divBdr>
    </w:div>
    <w:div w:id="221987909">
      <w:bodyDiv w:val="1"/>
      <w:marLeft w:val="0"/>
      <w:marRight w:val="0"/>
      <w:marTop w:val="0"/>
      <w:marBottom w:val="0"/>
      <w:divBdr>
        <w:top w:val="none" w:sz="0" w:space="0" w:color="auto"/>
        <w:left w:val="none" w:sz="0" w:space="0" w:color="auto"/>
        <w:bottom w:val="none" w:sz="0" w:space="0" w:color="auto"/>
        <w:right w:val="none" w:sz="0" w:space="0" w:color="auto"/>
      </w:divBdr>
    </w:div>
    <w:div w:id="223028718">
      <w:bodyDiv w:val="1"/>
      <w:marLeft w:val="0"/>
      <w:marRight w:val="0"/>
      <w:marTop w:val="0"/>
      <w:marBottom w:val="0"/>
      <w:divBdr>
        <w:top w:val="none" w:sz="0" w:space="0" w:color="auto"/>
        <w:left w:val="none" w:sz="0" w:space="0" w:color="auto"/>
        <w:bottom w:val="none" w:sz="0" w:space="0" w:color="auto"/>
        <w:right w:val="none" w:sz="0" w:space="0" w:color="auto"/>
      </w:divBdr>
    </w:div>
    <w:div w:id="226498415">
      <w:bodyDiv w:val="1"/>
      <w:marLeft w:val="0"/>
      <w:marRight w:val="0"/>
      <w:marTop w:val="0"/>
      <w:marBottom w:val="0"/>
      <w:divBdr>
        <w:top w:val="none" w:sz="0" w:space="0" w:color="auto"/>
        <w:left w:val="none" w:sz="0" w:space="0" w:color="auto"/>
        <w:bottom w:val="none" w:sz="0" w:space="0" w:color="auto"/>
        <w:right w:val="none" w:sz="0" w:space="0" w:color="auto"/>
      </w:divBdr>
    </w:div>
    <w:div w:id="227811196">
      <w:bodyDiv w:val="1"/>
      <w:marLeft w:val="0"/>
      <w:marRight w:val="0"/>
      <w:marTop w:val="0"/>
      <w:marBottom w:val="0"/>
      <w:divBdr>
        <w:top w:val="none" w:sz="0" w:space="0" w:color="auto"/>
        <w:left w:val="none" w:sz="0" w:space="0" w:color="auto"/>
        <w:bottom w:val="none" w:sz="0" w:space="0" w:color="auto"/>
        <w:right w:val="none" w:sz="0" w:space="0" w:color="auto"/>
      </w:divBdr>
    </w:div>
    <w:div w:id="231503430">
      <w:bodyDiv w:val="1"/>
      <w:marLeft w:val="0"/>
      <w:marRight w:val="0"/>
      <w:marTop w:val="0"/>
      <w:marBottom w:val="0"/>
      <w:divBdr>
        <w:top w:val="none" w:sz="0" w:space="0" w:color="auto"/>
        <w:left w:val="none" w:sz="0" w:space="0" w:color="auto"/>
        <w:bottom w:val="none" w:sz="0" w:space="0" w:color="auto"/>
        <w:right w:val="none" w:sz="0" w:space="0" w:color="auto"/>
      </w:divBdr>
    </w:div>
    <w:div w:id="232935812">
      <w:bodyDiv w:val="1"/>
      <w:marLeft w:val="0"/>
      <w:marRight w:val="0"/>
      <w:marTop w:val="0"/>
      <w:marBottom w:val="0"/>
      <w:divBdr>
        <w:top w:val="none" w:sz="0" w:space="0" w:color="auto"/>
        <w:left w:val="none" w:sz="0" w:space="0" w:color="auto"/>
        <w:bottom w:val="none" w:sz="0" w:space="0" w:color="auto"/>
        <w:right w:val="none" w:sz="0" w:space="0" w:color="auto"/>
      </w:divBdr>
    </w:div>
    <w:div w:id="237600190">
      <w:bodyDiv w:val="1"/>
      <w:marLeft w:val="0"/>
      <w:marRight w:val="0"/>
      <w:marTop w:val="0"/>
      <w:marBottom w:val="0"/>
      <w:divBdr>
        <w:top w:val="none" w:sz="0" w:space="0" w:color="auto"/>
        <w:left w:val="none" w:sz="0" w:space="0" w:color="auto"/>
        <w:bottom w:val="none" w:sz="0" w:space="0" w:color="auto"/>
        <w:right w:val="none" w:sz="0" w:space="0" w:color="auto"/>
      </w:divBdr>
    </w:div>
    <w:div w:id="238830073">
      <w:bodyDiv w:val="1"/>
      <w:marLeft w:val="0"/>
      <w:marRight w:val="0"/>
      <w:marTop w:val="0"/>
      <w:marBottom w:val="0"/>
      <w:divBdr>
        <w:top w:val="none" w:sz="0" w:space="0" w:color="auto"/>
        <w:left w:val="none" w:sz="0" w:space="0" w:color="auto"/>
        <w:bottom w:val="none" w:sz="0" w:space="0" w:color="auto"/>
        <w:right w:val="none" w:sz="0" w:space="0" w:color="auto"/>
      </w:divBdr>
    </w:div>
    <w:div w:id="238904707">
      <w:bodyDiv w:val="1"/>
      <w:marLeft w:val="0"/>
      <w:marRight w:val="0"/>
      <w:marTop w:val="0"/>
      <w:marBottom w:val="0"/>
      <w:divBdr>
        <w:top w:val="none" w:sz="0" w:space="0" w:color="auto"/>
        <w:left w:val="none" w:sz="0" w:space="0" w:color="auto"/>
        <w:bottom w:val="none" w:sz="0" w:space="0" w:color="auto"/>
        <w:right w:val="none" w:sz="0" w:space="0" w:color="auto"/>
      </w:divBdr>
    </w:div>
    <w:div w:id="239217790">
      <w:bodyDiv w:val="1"/>
      <w:marLeft w:val="0"/>
      <w:marRight w:val="0"/>
      <w:marTop w:val="0"/>
      <w:marBottom w:val="0"/>
      <w:divBdr>
        <w:top w:val="none" w:sz="0" w:space="0" w:color="auto"/>
        <w:left w:val="none" w:sz="0" w:space="0" w:color="auto"/>
        <w:bottom w:val="none" w:sz="0" w:space="0" w:color="auto"/>
        <w:right w:val="none" w:sz="0" w:space="0" w:color="auto"/>
      </w:divBdr>
    </w:div>
    <w:div w:id="240650294">
      <w:bodyDiv w:val="1"/>
      <w:marLeft w:val="0"/>
      <w:marRight w:val="0"/>
      <w:marTop w:val="0"/>
      <w:marBottom w:val="0"/>
      <w:divBdr>
        <w:top w:val="none" w:sz="0" w:space="0" w:color="auto"/>
        <w:left w:val="none" w:sz="0" w:space="0" w:color="auto"/>
        <w:bottom w:val="none" w:sz="0" w:space="0" w:color="auto"/>
        <w:right w:val="none" w:sz="0" w:space="0" w:color="auto"/>
      </w:divBdr>
    </w:div>
    <w:div w:id="242449515">
      <w:bodyDiv w:val="1"/>
      <w:marLeft w:val="0"/>
      <w:marRight w:val="0"/>
      <w:marTop w:val="0"/>
      <w:marBottom w:val="0"/>
      <w:divBdr>
        <w:top w:val="none" w:sz="0" w:space="0" w:color="auto"/>
        <w:left w:val="none" w:sz="0" w:space="0" w:color="auto"/>
        <w:bottom w:val="none" w:sz="0" w:space="0" w:color="auto"/>
        <w:right w:val="none" w:sz="0" w:space="0" w:color="auto"/>
      </w:divBdr>
    </w:div>
    <w:div w:id="242496542">
      <w:bodyDiv w:val="1"/>
      <w:marLeft w:val="0"/>
      <w:marRight w:val="0"/>
      <w:marTop w:val="0"/>
      <w:marBottom w:val="0"/>
      <w:divBdr>
        <w:top w:val="none" w:sz="0" w:space="0" w:color="auto"/>
        <w:left w:val="none" w:sz="0" w:space="0" w:color="auto"/>
        <w:bottom w:val="none" w:sz="0" w:space="0" w:color="auto"/>
        <w:right w:val="none" w:sz="0" w:space="0" w:color="auto"/>
      </w:divBdr>
    </w:div>
    <w:div w:id="246228110">
      <w:bodyDiv w:val="1"/>
      <w:marLeft w:val="0"/>
      <w:marRight w:val="0"/>
      <w:marTop w:val="0"/>
      <w:marBottom w:val="0"/>
      <w:divBdr>
        <w:top w:val="none" w:sz="0" w:space="0" w:color="auto"/>
        <w:left w:val="none" w:sz="0" w:space="0" w:color="auto"/>
        <w:bottom w:val="none" w:sz="0" w:space="0" w:color="auto"/>
        <w:right w:val="none" w:sz="0" w:space="0" w:color="auto"/>
      </w:divBdr>
    </w:div>
    <w:div w:id="246505042">
      <w:bodyDiv w:val="1"/>
      <w:marLeft w:val="0"/>
      <w:marRight w:val="0"/>
      <w:marTop w:val="0"/>
      <w:marBottom w:val="0"/>
      <w:divBdr>
        <w:top w:val="none" w:sz="0" w:space="0" w:color="auto"/>
        <w:left w:val="none" w:sz="0" w:space="0" w:color="auto"/>
        <w:bottom w:val="none" w:sz="0" w:space="0" w:color="auto"/>
        <w:right w:val="none" w:sz="0" w:space="0" w:color="auto"/>
      </w:divBdr>
    </w:div>
    <w:div w:id="248198742">
      <w:bodyDiv w:val="1"/>
      <w:marLeft w:val="0"/>
      <w:marRight w:val="0"/>
      <w:marTop w:val="0"/>
      <w:marBottom w:val="0"/>
      <w:divBdr>
        <w:top w:val="none" w:sz="0" w:space="0" w:color="auto"/>
        <w:left w:val="none" w:sz="0" w:space="0" w:color="auto"/>
        <w:bottom w:val="none" w:sz="0" w:space="0" w:color="auto"/>
        <w:right w:val="none" w:sz="0" w:space="0" w:color="auto"/>
      </w:divBdr>
    </w:div>
    <w:div w:id="250286594">
      <w:bodyDiv w:val="1"/>
      <w:marLeft w:val="0"/>
      <w:marRight w:val="0"/>
      <w:marTop w:val="0"/>
      <w:marBottom w:val="0"/>
      <w:divBdr>
        <w:top w:val="none" w:sz="0" w:space="0" w:color="auto"/>
        <w:left w:val="none" w:sz="0" w:space="0" w:color="auto"/>
        <w:bottom w:val="none" w:sz="0" w:space="0" w:color="auto"/>
        <w:right w:val="none" w:sz="0" w:space="0" w:color="auto"/>
      </w:divBdr>
    </w:div>
    <w:div w:id="251209219">
      <w:bodyDiv w:val="1"/>
      <w:marLeft w:val="0"/>
      <w:marRight w:val="0"/>
      <w:marTop w:val="0"/>
      <w:marBottom w:val="0"/>
      <w:divBdr>
        <w:top w:val="none" w:sz="0" w:space="0" w:color="auto"/>
        <w:left w:val="none" w:sz="0" w:space="0" w:color="auto"/>
        <w:bottom w:val="none" w:sz="0" w:space="0" w:color="auto"/>
        <w:right w:val="none" w:sz="0" w:space="0" w:color="auto"/>
      </w:divBdr>
    </w:div>
    <w:div w:id="256059904">
      <w:bodyDiv w:val="1"/>
      <w:marLeft w:val="0"/>
      <w:marRight w:val="0"/>
      <w:marTop w:val="0"/>
      <w:marBottom w:val="0"/>
      <w:divBdr>
        <w:top w:val="none" w:sz="0" w:space="0" w:color="auto"/>
        <w:left w:val="none" w:sz="0" w:space="0" w:color="auto"/>
        <w:bottom w:val="none" w:sz="0" w:space="0" w:color="auto"/>
        <w:right w:val="none" w:sz="0" w:space="0" w:color="auto"/>
      </w:divBdr>
    </w:div>
    <w:div w:id="261959526">
      <w:bodyDiv w:val="1"/>
      <w:marLeft w:val="0"/>
      <w:marRight w:val="0"/>
      <w:marTop w:val="0"/>
      <w:marBottom w:val="0"/>
      <w:divBdr>
        <w:top w:val="none" w:sz="0" w:space="0" w:color="auto"/>
        <w:left w:val="none" w:sz="0" w:space="0" w:color="auto"/>
        <w:bottom w:val="none" w:sz="0" w:space="0" w:color="auto"/>
        <w:right w:val="none" w:sz="0" w:space="0" w:color="auto"/>
      </w:divBdr>
    </w:div>
    <w:div w:id="262228017">
      <w:bodyDiv w:val="1"/>
      <w:marLeft w:val="0"/>
      <w:marRight w:val="0"/>
      <w:marTop w:val="0"/>
      <w:marBottom w:val="0"/>
      <w:divBdr>
        <w:top w:val="none" w:sz="0" w:space="0" w:color="auto"/>
        <w:left w:val="none" w:sz="0" w:space="0" w:color="auto"/>
        <w:bottom w:val="none" w:sz="0" w:space="0" w:color="auto"/>
        <w:right w:val="none" w:sz="0" w:space="0" w:color="auto"/>
      </w:divBdr>
    </w:div>
    <w:div w:id="266625862">
      <w:bodyDiv w:val="1"/>
      <w:marLeft w:val="0"/>
      <w:marRight w:val="0"/>
      <w:marTop w:val="0"/>
      <w:marBottom w:val="0"/>
      <w:divBdr>
        <w:top w:val="none" w:sz="0" w:space="0" w:color="auto"/>
        <w:left w:val="none" w:sz="0" w:space="0" w:color="auto"/>
        <w:bottom w:val="none" w:sz="0" w:space="0" w:color="auto"/>
        <w:right w:val="none" w:sz="0" w:space="0" w:color="auto"/>
      </w:divBdr>
    </w:div>
    <w:div w:id="271132146">
      <w:bodyDiv w:val="1"/>
      <w:marLeft w:val="0"/>
      <w:marRight w:val="0"/>
      <w:marTop w:val="0"/>
      <w:marBottom w:val="0"/>
      <w:divBdr>
        <w:top w:val="none" w:sz="0" w:space="0" w:color="auto"/>
        <w:left w:val="none" w:sz="0" w:space="0" w:color="auto"/>
        <w:bottom w:val="none" w:sz="0" w:space="0" w:color="auto"/>
        <w:right w:val="none" w:sz="0" w:space="0" w:color="auto"/>
      </w:divBdr>
    </w:div>
    <w:div w:id="279846118">
      <w:bodyDiv w:val="1"/>
      <w:marLeft w:val="0"/>
      <w:marRight w:val="0"/>
      <w:marTop w:val="0"/>
      <w:marBottom w:val="0"/>
      <w:divBdr>
        <w:top w:val="none" w:sz="0" w:space="0" w:color="auto"/>
        <w:left w:val="none" w:sz="0" w:space="0" w:color="auto"/>
        <w:bottom w:val="none" w:sz="0" w:space="0" w:color="auto"/>
        <w:right w:val="none" w:sz="0" w:space="0" w:color="auto"/>
      </w:divBdr>
    </w:div>
    <w:div w:id="284897128">
      <w:bodyDiv w:val="1"/>
      <w:marLeft w:val="0"/>
      <w:marRight w:val="0"/>
      <w:marTop w:val="0"/>
      <w:marBottom w:val="0"/>
      <w:divBdr>
        <w:top w:val="none" w:sz="0" w:space="0" w:color="auto"/>
        <w:left w:val="none" w:sz="0" w:space="0" w:color="auto"/>
        <w:bottom w:val="none" w:sz="0" w:space="0" w:color="auto"/>
        <w:right w:val="none" w:sz="0" w:space="0" w:color="auto"/>
      </w:divBdr>
    </w:div>
    <w:div w:id="287248442">
      <w:bodyDiv w:val="1"/>
      <w:marLeft w:val="0"/>
      <w:marRight w:val="0"/>
      <w:marTop w:val="0"/>
      <w:marBottom w:val="0"/>
      <w:divBdr>
        <w:top w:val="none" w:sz="0" w:space="0" w:color="auto"/>
        <w:left w:val="none" w:sz="0" w:space="0" w:color="auto"/>
        <w:bottom w:val="none" w:sz="0" w:space="0" w:color="auto"/>
        <w:right w:val="none" w:sz="0" w:space="0" w:color="auto"/>
      </w:divBdr>
    </w:div>
    <w:div w:id="288245694">
      <w:bodyDiv w:val="1"/>
      <w:marLeft w:val="0"/>
      <w:marRight w:val="0"/>
      <w:marTop w:val="0"/>
      <w:marBottom w:val="0"/>
      <w:divBdr>
        <w:top w:val="none" w:sz="0" w:space="0" w:color="auto"/>
        <w:left w:val="none" w:sz="0" w:space="0" w:color="auto"/>
        <w:bottom w:val="none" w:sz="0" w:space="0" w:color="auto"/>
        <w:right w:val="none" w:sz="0" w:space="0" w:color="auto"/>
      </w:divBdr>
    </w:div>
    <w:div w:id="291445728">
      <w:bodyDiv w:val="1"/>
      <w:marLeft w:val="0"/>
      <w:marRight w:val="0"/>
      <w:marTop w:val="0"/>
      <w:marBottom w:val="0"/>
      <w:divBdr>
        <w:top w:val="none" w:sz="0" w:space="0" w:color="auto"/>
        <w:left w:val="none" w:sz="0" w:space="0" w:color="auto"/>
        <w:bottom w:val="none" w:sz="0" w:space="0" w:color="auto"/>
        <w:right w:val="none" w:sz="0" w:space="0" w:color="auto"/>
      </w:divBdr>
    </w:div>
    <w:div w:id="295795613">
      <w:bodyDiv w:val="1"/>
      <w:marLeft w:val="0"/>
      <w:marRight w:val="0"/>
      <w:marTop w:val="0"/>
      <w:marBottom w:val="0"/>
      <w:divBdr>
        <w:top w:val="none" w:sz="0" w:space="0" w:color="auto"/>
        <w:left w:val="none" w:sz="0" w:space="0" w:color="auto"/>
        <w:bottom w:val="none" w:sz="0" w:space="0" w:color="auto"/>
        <w:right w:val="none" w:sz="0" w:space="0" w:color="auto"/>
      </w:divBdr>
    </w:div>
    <w:div w:id="295915671">
      <w:bodyDiv w:val="1"/>
      <w:marLeft w:val="0"/>
      <w:marRight w:val="0"/>
      <w:marTop w:val="0"/>
      <w:marBottom w:val="0"/>
      <w:divBdr>
        <w:top w:val="none" w:sz="0" w:space="0" w:color="auto"/>
        <w:left w:val="none" w:sz="0" w:space="0" w:color="auto"/>
        <w:bottom w:val="none" w:sz="0" w:space="0" w:color="auto"/>
        <w:right w:val="none" w:sz="0" w:space="0" w:color="auto"/>
      </w:divBdr>
    </w:div>
    <w:div w:id="296491370">
      <w:bodyDiv w:val="1"/>
      <w:marLeft w:val="0"/>
      <w:marRight w:val="0"/>
      <w:marTop w:val="0"/>
      <w:marBottom w:val="0"/>
      <w:divBdr>
        <w:top w:val="none" w:sz="0" w:space="0" w:color="auto"/>
        <w:left w:val="none" w:sz="0" w:space="0" w:color="auto"/>
        <w:bottom w:val="none" w:sz="0" w:space="0" w:color="auto"/>
        <w:right w:val="none" w:sz="0" w:space="0" w:color="auto"/>
      </w:divBdr>
    </w:div>
    <w:div w:id="296646664">
      <w:bodyDiv w:val="1"/>
      <w:marLeft w:val="0"/>
      <w:marRight w:val="0"/>
      <w:marTop w:val="0"/>
      <w:marBottom w:val="0"/>
      <w:divBdr>
        <w:top w:val="none" w:sz="0" w:space="0" w:color="auto"/>
        <w:left w:val="none" w:sz="0" w:space="0" w:color="auto"/>
        <w:bottom w:val="none" w:sz="0" w:space="0" w:color="auto"/>
        <w:right w:val="none" w:sz="0" w:space="0" w:color="auto"/>
      </w:divBdr>
    </w:div>
    <w:div w:id="297758192">
      <w:bodyDiv w:val="1"/>
      <w:marLeft w:val="0"/>
      <w:marRight w:val="0"/>
      <w:marTop w:val="0"/>
      <w:marBottom w:val="0"/>
      <w:divBdr>
        <w:top w:val="none" w:sz="0" w:space="0" w:color="auto"/>
        <w:left w:val="none" w:sz="0" w:space="0" w:color="auto"/>
        <w:bottom w:val="none" w:sz="0" w:space="0" w:color="auto"/>
        <w:right w:val="none" w:sz="0" w:space="0" w:color="auto"/>
      </w:divBdr>
    </w:div>
    <w:div w:id="301234219">
      <w:bodyDiv w:val="1"/>
      <w:marLeft w:val="0"/>
      <w:marRight w:val="0"/>
      <w:marTop w:val="0"/>
      <w:marBottom w:val="0"/>
      <w:divBdr>
        <w:top w:val="none" w:sz="0" w:space="0" w:color="auto"/>
        <w:left w:val="none" w:sz="0" w:space="0" w:color="auto"/>
        <w:bottom w:val="none" w:sz="0" w:space="0" w:color="auto"/>
        <w:right w:val="none" w:sz="0" w:space="0" w:color="auto"/>
      </w:divBdr>
    </w:div>
    <w:div w:id="303969221">
      <w:bodyDiv w:val="1"/>
      <w:marLeft w:val="0"/>
      <w:marRight w:val="0"/>
      <w:marTop w:val="0"/>
      <w:marBottom w:val="0"/>
      <w:divBdr>
        <w:top w:val="none" w:sz="0" w:space="0" w:color="auto"/>
        <w:left w:val="none" w:sz="0" w:space="0" w:color="auto"/>
        <w:bottom w:val="none" w:sz="0" w:space="0" w:color="auto"/>
        <w:right w:val="none" w:sz="0" w:space="0" w:color="auto"/>
      </w:divBdr>
    </w:div>
    <w:div w:id="304360973">
      <w:bodyDiv w:val="1"/>
      <w:marLeft w:val="0"/>
      <w:marRight w:val="0"/>
      <w:marTop w:val="0"/>
      <w:marBottom w:val="0"/>
      <w:divBdr>
        <w:top w:val="none" w:sz="0" w:space="0" w:color="auto"/>
        <w:left w:val="none" w:sz="0" w:space="0" w:color="auto"/>
        <w:bottom w:val="none" w:sz="0" w:space="0" w:color="auto"/>
        <w:right w:val="none" w:sz="0" w:space="0" w:color="auto"/>
      </w:divBdr>
    </w:div>
    <w:div w:id="306595071">
      <w:bodyDiv w:val="1"/>
      <w:marLeft w:val="0"/>
      <w:marRight w:val="0"/>
      <w:marTop w:val="0"/>
      <w:marBottom w:val="0"/>
      <w:divBdr>
        <w:top w:val="none" w:sz="0" w:space="0" w:color="auto"/>
        <w:left w:val="none" w:sz="0" w:space="0" w:color="auto"/>
        <w:bottom w:val="none" w:sz="0" w:space="0" w:color="auto"/>
        <w:right w:val="none" w:sz="0" w:space="0" w:color="auto"/>
      </w:divBdr>
    </w:div>
    <w:div w:id="307518239">
      <w:bodyDiv w:val="1"/>
      <w:marLeft w:val="0"/>
      <w:marRight w:val="0"/>
      <w:marTop w:val="0"/>
      <w:marBottom w:val="0"/>
      <w:divBdr>
        <w:top w:val="none" w:sz="0" w:space="0" w:color="auto"/>
        <w:left w:val="none" w:sz="0" w:space="0" w:color="auto"/>
        <w:bottom w:val="none" w:sz="0" w:space="0" w:color="auto"/>
        <w:right w:val="none" w:sz="0" w:space="0" w:color="auto"/>
      </w:divBdr>
    </w:div>
    <w:div w:id="309482411">
      <w:bodyDiv w:val="1"/>
      <w:marLeft w:val="0"/>
      <w:marRight w:val="0"/>
      <w:marTop w:val="0"/>
      <w:marBottom w:val="0"/>
      <w:divBdr>
        <w:top w:val="none" w:sz="0" w:space="0" w:color="auto"/>
        <w:left w:val="none" w:sz="0" w:space="0" w:color="auto"/>
        <w:bottom w:val="none" w:sz="0" w:space="0" w:color="auto"/>
        <w:right w:val="none" w:sz="0" w:space="0" w:color="auto"/>
      </w:divBdr>
    </w:div>
    <w:div w:id="309946131">
      <w:bodyDiv w:val="1"/>
      <w:marLeft w:val="0"/>
      <w:marRight w:val="0"/>
      <w:marTop w:val="0"/>
      <w:marBottom w:val="0"/>
      <w:divBdr>
        <w:top w:val="none" w:sz="0" w:space="0" w:color="auto"/>
        <w:left w:val="none" w:sz="0" w:space="0" w:color="auto"/>
        <w:bottom w:val="none" w:sz="0" w:space="0" w:color="auto"/>
        <w:right w:val="none" w:sz="0" w:space="0" w:color="auto"/>
      </w:divBdr>
    </w:div>
    <w:div w:id="310017062">
      <w:bodyDiv w:val="1"/>
      <w:marLeft w:val="0"/>
      <w:marRight w:val="0"/>
      <w:marTop w:val="0"/>
      <w:marBottom w:val="0"/>
      <w:divBdr>
        <w:top w:val="none" w:sz="0" w:space="0" w:color="auto"/>
        <w:left w:val="none" w:sz="0" w:space="0" w:color="auto"/>
        <w:bottom w:val="none" w:sz="0" w:space="0" w:color="auto"/>
        <w:right w:val="none" w:sz="0" w:space="0" w:color="auto"/>
      </w:divBdr>
    </w:div>
    <w:div w:id="311106680">
      <w:bodyDiv w:val="1"/>
      <w:marLeft w:val="0"/>
      <w:marRight w:val="0"/>
      <w:marTop w:val="0"/>
      <w:marBottom w:val="0"/>
      <w:divBdr>
        <w:top w:val="none" w:sz="0" w:space="0" w:color="auto"/>
        <w:left w:val="none" w:sz="0" w:space="0" w:color="auto"/>
        <w:bottom w:val="none" w:sz="0" w:space="0" w:color="auto"/>
        <w:right w:val="none" w:sz="0" w:space="0" w:color="auto"/>
      </w:divBdr>
    </w:div>
    <w:div w:id="314799424">
      <w:bodyDiv w:val="1"/>
      <w:marLeft w:val="0"/>
      <w:marRight w:val="0"/>
      <w:marTop w:val="0"/>
      <w:marBottom w:val="0"/>
      <w:divBdr>
        <w:top w:val="none" w:sz="0" w:space="0" w:color="auto"/>
        <w:left w:val="none" w:sz="0" w:space="0" w:color="auto"/>
        <w:bottom w:val="none" w:sz="0" w:space="0" w:color="auto"/>
        <w:right w:val="none" w:sz="0" w:space="0" w:color="auto"/>
      </w:divBdr>
    </w:div>
    <w:div w:id="315111714">
      <w:bodyDiv w:val="1"/>
      <w:marLeft w:val="0"/>
      <w:marRight w:val="0"/>
      <w:marTop w:val="0"/>
      <w:marBottom w:val="0"/>
      <w:divBdr>
        <w:top w:val="none" w:sz="0" w:space="0" w:color="auto"/>
        <w:left w:val="none" w:sz="0" w:space="0" w:color="auto"/>
        <w:bottom w:val="none" w:sz="0" w:space="0" w:color="auto"/>
        <w:right w:val="none" w:sz="0" w:space="0" w:color="auto"/>
      </w:divBdr>
    </w:div>
    <w:div w:id="316037713">
      <w:bodyDiv w:val="1"/>
      <w:marLeft w:val="0"/>
      <w:marRight w:val="0"/>
      <w:marTop w:val="0"/>
      <w:marBottom w:val="0"/>
      <w:divBdr>
        <w:top w:val="none" w:sz="0" w:space="0" w:color="auto"/>
        <w:left w:val="none" w:sz="0" w:space="0" w:color="auto"/>
        <w:bottom w:val="none" w:sz="0" w:space="0" w:color="auto"/>
        <w:right w:val="none" w:sz="0" w:space="0" w:color="auto"/>
      </w:divBdr>
    </w:div>
    <w:div w:id="319886927">
      <w:bodyDiv w:val="1"/>
      <w:marLeft w:val="0"/>
      <w:marRight w:val="0"/>
      <w:marTop w:val="0"/>
      <w:marBottom w:val="0"/>
      <w:divBdr>
        <w:top w:val="none" w:sz="0" w:space="0" w:color="auto"/>
        <w:left w:val="none" w:sz="0" w:space="0" w:color="auto"/>
        <w:bottom w:val="none" w:sz="0" w:space="0" w:color="auto"/>
        <w:right w:val="none" w:sz="0" w:space="0" w:color="auto"/>
      </w:divBdr>
    </w:div>
    <w:div w:id="321861288">
      <w:bodyDiv w:val="1"/>
      <w:marLeft w:val="0"/>
      <w:marRight w:val="0"/>
      <w:marTop w:val="0"/>
      <w:marBottom w:val="0"/>
      <w:divBdr>
        <w:top w:val="none" w:sz="0" w:space="0" w:color="auto"/>
        <w:left w:val="none" w:sz="0" w:space="0" w:color="auto"/>
        <w:bottom w:val="none" w:sz="0" w:space="0" w:color="auto"/>
        <w:right w:val="none" w:sz="0" w:space="0" w:color="auto"/>
      </w:divBdr>
    </w:div>
    <w:div w:id="322205221">
      <w:bodyDiv w:val="1"/>
      <w:marLeft w:val="0"/>
      <w:marRight w:val="0"/>
      <w:marTop w:val="0"/>
      <w:marBottom w:val="0"/>
      <w:divBdr>
        <w:top w:val="none" w:sz="0" w:space="0" w:color="auto"/>
        <w:left w:val="none" w:sz="0" w:space="0" w:color="auto"/>
        <w:bottom w:val="none" w:sz="0" w:space="0" w:color="auto"/>
        <w:right w:val="none" w:sz="0" w:space="0" w:color="auto"/>
      </w:divBdr>
    </w:div>
    <w:div w:id="325863217">
      <w:bodyDiv w:val="1"/>
      <w:marLeft w:val="0"/>
      <w:marRight w:val="0"/>
      <w:marTop w:val="0"/>
      <w:marBottom w:val="0"/>
      <w:divBdr>
        <w:top w:val="none" w:sz="0" w:space="0" w:color="auto"/>
        <w:left w:val="none" w:sz="0" w:space="0" w:color="auto"/>
        <w:bottom w:val="none" w:sz="0" w:space="0" w:color="auto"/>
        <w:right w:val="none" w:sz="0" w:space="0" w:color="auto"/>
      </w:divBdr>
    </w:div>
    <w:div w:id="327631899">
      <w:bodyDiv w:val="1"/>
      <w:marLeft w:val="0"/>
      <w:marRight w:val="0"/>
      <w:marTop w:val="0"/>
      <w:marBottom w:val="0"/>
      <w:divBdr>
        <w:top w:val="none" w:sz="0" w:space="0" w:color="auto"/>
        <w:left w:val="none" w:sz="0" w:space="0" w:color="auto"/>
        <w:bottom w:val="none" w:sz="0" w:space="0" w:color="auto"/>
        <w:right w:val="none" w:sz="0" w:space="0" w:color="auto"/>
      </w:divBdr>
    </w:div>
    <w:div w:id="327944198">
      <w:bodyDiv w:val="1"/>
      <w:marLeft w:val="0"/>
      <w:marRight w:val="0"/>
      <w:marTop w:val="0"/>
      <w:marBottom w:val="0"/>
      <w:divBdr>
        <w:top w:val="none" w:sz="0" w:space="0" w:color="auto"/>
        <w:left w:val="none" w:sz="0" w:space="0" w:color="auto"/>
        <w:bottom w:val="none" w:sz="0" w:space="0" w:color="auto"/>
        <w:right w:val="none" w:sz="0" w:space="0" w:color="auto"/>
      </w:divBdr>
    </w:div>
    <w:div w:id="328676373">
      <w:bodyDiv w:val="1"/>
      <w:marLeft w:val="0"/>
      <w:marRight w:val="0"/>
      <w:marTop w:val="0"/>
      <w:marBottom w:val="0"/>
      <w:divBdr>
        <w:top w:val="none" w:sz="0" w:space="0" w:color="auto"/>
        <w:left w:val="none" w:sz="0" w:space="0" w:color="auto"/>
        <w:bottom w:val="none" w:sz="0" w:space="0" w:color="auto"/>
        <w:right w:val="none" w:sz="0" w:space="0" w:color="auto"/>
      </w:divBdr>
    </w:div>
    <w:div w:id="331687572">
      <w:bodyDiv w:val="1"/>
      <w:marLeft w:val="0"/>
      <w:marRight w:val="0"/>
      <w:marTop w:val="0"/>
      <w:marBottom w:val="0"/>
      <w:divBdr>
        <w:top w:val="none" w:sz="0" w:space="0" w:color="auto"/>
        <w:left w:val="none" w:sz="0" w:space="0" w:color="auto"/>
        <w:bottom w:val="none" w:sz="0" w:space="0" w:color="auto"/>
        <w:right w:val="none" w:sz="0" w:space="0" w:color="auto"/>
      </w:divBdr>
    </w:div>
    <w:div w:id="331879637">
      <w:bodyDiv w:val="1"/>
      <w:marLeft w:val="0"/>
      <w:marRight w:val="0"/>
      <w:marTop w:val="0"/>
      <w:marBottom w:val="0"/>
      <w:divBdr>
        <w:top w:val="none" w:sz="0" w:space="0" w:color="auto"/>
        <w:left w:val="none" w:sz="0" w:space="0" w:color="auto"/>
        <w:bottom w:val="none" w:sz="0" w:space="0" w:color="auto"/>
        <w:right w:val="none" w:sz="0" w:space="0" w:color="auto"/>
      </w:divBdr>
    </w:div>
    <w:div w:id="332300100">
      <w:bodyDiv w:val="1"/>
      <w:marLeft w:val="0"/>
      <w:marRight w:val="0"/>
      <w:marTop w:val="0"/>
      <w:marBottom w:val="0"/>
      <w:divBdr>
        <w:top w:val="none" w:sz="0" w:space="0" w:color="auto"/>
        <w:left w:val="none" w:sz="0" w:space="0" w:color="auto"/>
        <w:bottom w:val="none" w:sz="0" w:space="0" w:color="auto"/>
        <w:right w:val="none" w:sz="0" w:space="0" w:color="auto"/>
      </w:divBdr>
    </w:div>
    <w:div w:id="334459192">
      <w:bodyDiv w:val="1"/>
      <w:marLeft w:val="0"/>
      <w:marRight w:val="0"/>
      <w:marTop w:val="0"/>
      <w:marBottom w:val="0"/>
      <w:divBdr>
        <w:top w:val="none" w:sz="0" w:space="0" w:color="auto"/>
        <w:left w:val="none" w:sz="0" w:space="0" w:color="auto"/>
        <w:bottom w:val="none" w:sz="0" w:space="0" w:color="auto"/>
        <w:right w:val="none" w:sz="0" w:space="0" w:color="auto"/>
      </w:divBdr>
    </w:div>
    <w:div w:id="335546902">
      <w:bodyDiv w:val="1"/>
      <w:marLeft w:val="0"/>
      <w:marRight w:val="0"/>
      <w:marTop w:val="0"/>
      <w:marBottom w:val="0"/>
      <w:divBdr>
        <w:top w:val="none" w:sz="0" w:space="0" w:color="auto"/>
        <w:left w:val="none" w:sz="0" w:space="0" w:color="auto"/>
        <w:bottom w:val="none" w:sz="0" w:space="0" w:color="auto"/>
        <w:right w:val="none" w:sz="0" w:space="0" w:color="auto"/>
      </w:divBdr>
    </w:div>
    <w:div w:id="336082331">
      <w:bodyDiv w:val="1"/>
      <w:marLeft w:val="0"/>
      <w:marRight w:val="0"/>
      <w:marTop w:val="0"/>
      <w:marBottom w:val="0"/>
      <w:divBdr>
        <w:top w:val="none" w:sz="0" w:space="0" w:color="auto"/>
        <w:left w:val="none" w:sz="0" w:space="0" w:color="auto"/>
        <w:bottom w:val="none" w:sz="0" w:space="0" w:color="auto"/>
        <w:right w:val="none" w:sz="0" w:space="0" w:color="auto"/>
      </w:divBdr>
    </w:div>
    <w:div w:id="336856307">
      <w:bodyDiv w:val="1"/>
      <w:marLeft w:val="0"/>
      <w:marRight w:val="0"/>
      <w:marTop w:val="0"/>
      <w:marBottom w:val="0"/>
      <w:divBdr>
        <w:top w:val="none" w:sz="0" w:space="0" w:color="auto"/>
        <w:left w:val="none" w:sz="0" w:space="0" w:color="auto"/>
        <w:bottom w:val="none" w:sz="0" w:space="0" w:color="auto"/>
        <w:right w:val="none" w:sz="0" w:space="0" w:color="auto"/>
      </w:divBdr>
    </w:div>
    <w:div w:id="338387263">
      <w:bodyDiv w:val="1"/>
      <w:marLeft w:val="0"/>
      <w:marRight w:val="0"/>
      <w:marTop w:val="0"/>
      <w:marBottom w:val="0"/>
      <w:divBdr>
        <w:top w:val="none" w:sz="0" w:space="0" w:color="auto"/>
        <w:left w:val="none" w:sz="0" w:space="0" w:color="auto"/>
        <w:bottom w:val="none" w:sz="0" w:space="0" w:color="auto"/>
        <w:right w:val="none" w:sz="0" w:space="0" w:color="auto"/>
      </w:divBdr>
    </w:div>
    <w:div w:id="340738582">
      <w:bodyDiv w:val="1"/>
      <w:marLeft w:val="0"/>
      <w:marRight w:val="0"/>
      <w:marTop w:val="0"/>
      <w:marBottom w:val="0"/>
      <w:divBdr>
        <w:top w:val="none" w:sz="0" w:space="0" w:color="auto"/>
        <w:left w:val="none" w:sz="0" w:space="0" w:color="auto"/>
        <w:bottom w:val="none" w:sz="0" w:space="0" w:color="auto"/>
        <w:right w:val="none" w:sz="0" w:space="0" w:color="auto"/>
      </w:divBdr>
    </w:div>
    <w:div w:id="343022675">
      <w:bodyDiv w:val="1"/>
      <w:marLeft w:val="0"/>
      <w:marRight w:val="0"/>
      <w:marTop w:val="0"/>
      <w:marBottom w:val="0"/>
      <w:divBdr>
        <w:top w:val="none" w:sz="0" w:space="0" w:color="auto"/>
        <w:left w:val="none" w:sz="0" w:space="0" w:color="auto"/>
        <w:bottom w:val="none" w:sz="0" w:space="0" w:color="auto"/>
        <w:right w:val="none" w:sz="0" w:space="0" w:color="auto"/>
      </w:divBdr>
    </w:div>
    <w:div w:id="346176130">
      <w:bodyDiv w:val="1"/>
      <w:marLeft w:val="0"/>
      <w:marRight w:val="0"/>
      <w:marTop w:val="0"/>
      <w:marBottom w:val="0"/>
      <w:divBdr>
        <w:top w:val="none" w:sz="0" w:space="0" w:color="auto"/>
        <w:left w:val="none" w:sz="0" w:space="0" w:color="auto"/>
        <w:bottom w:val="none" w:sz="0" w:space="0" w:color="auto"/>
        <w:right w:val="none" w:sz="0" w:space="0" w:color="auto"/>
      </w:divBdr>
    </w:div>
    <w:div w:id="349189082">
      <w:bodyDiv w:val="1"/>
      <w:marLeft w:val="0"/>
      <w:marRight w:val="0"/>
      <w:marTop w:val="0"/>
      <w:marBottom w:val="0"/>
      <w:divBdr>
        <w:top w:val="none" w:sz="0" w:space="0" w:color="auto"/>
        <w:left w:val="none" w:sz="0" w:space="0" w:color="auto"/>
        <w:bottom w:val="none" w:sz="0" w:space="0" w:color="auto"/>
        <w:right w:val="none" w:sz="0" w:space="0" w:color="auto"/>
      </w:divBdr>
    </w:div>
    <w:div w:id="349377112">
      <w:bodyDiv w:val="1"/>
      <w:marLeft w:val="0"/>
      <w:marRight w:val="0"/>
      <w:marTop w:val="0"/>
      <w:marBottom w:val="0"/>
      <w:divBdr>
        <w:top w:val="none" w:sz="0" w:space="0" w:color="auto"/>
        <w:left w:val="none" w:sz="0" w:space="0" w:color="auto"/>
        <w:bottom w:val="none" w:sz="0" w:space="0" w:color="auto"/>
        <w:right w:val="none" w:sz="0" w:space="0" w:color="auto"/>
      </w:divBdr>
    </w:div>
    <w:div w:id="353115586">
      <w:bodyDiv w:val="1"/>
      <w:marLeft w:val="0"/>
      <w:marRight w:val="0"/>
      <w:marTop w:val="0"/>
      <w:marBottom w:val="0"/>
      <w:divBdr>
        <w:top w:val="none" w:sz="0" w:space="0" w:color="auto"/>
        <w:left w:val="none" w:sz="0" w:space="0" w:color="auto"/>
        <w:bottom w:val="none" w:sz="0" w:space="0" w:color="auto"/>
        <w:right w:val="none" w:sz="0" w:space="0" w:color="auto"/>
      </w:divBdr>
    </w:div>
    <w:div w:id="354379914">
      <w:bodyDiv w:val="1"/>
      <w:marLeft w:val="0"/>
      <w:marRight w:val="0"/>
      <w:marTop w:val="0"/>
      <w:marBottom w:val="0"/>
      <w:divBdr>
        <w:top w:val="none" w:sz="0" w:space="0" w:color="auto"/>
        <w:left w:val="none" w:sz="0" w:space="0" w:color="auto"/>
        <w:bottom w:val="none" w:sz="0" w:space="0" w:color="auto"/>
        <w:right w:val="none" w:sz="0" w:space="0" w:color="auto"/>
      </w:divBdr>
    </w:div>
    <w:div w:id="354768541">
      <w:bodyDiv w:val="1"/>
      <w:marLeft w:val="0"/>
      <w:marRight w:val="0"/>
      <w:marTop w:val="0"/>
      <w:marBottom w:val="0"/>
      <w:divBdr>
        <w:top w:val="none" w:sz="0" w:space="0" w:color="auto"/>
        <w:left w:val="none" w:sz="0" w:space="0" w:color="auto"/>
        <w:bottom w:val="none" w:sz="0" w:space="0" w:color="auto"/>
        <w:right w:val="none" w:sz="0" w:space="0" w:color="auto"/>
      </w:divBdr>
    </w:div>
    <w:div w:id="356394149">
      <w:bodyDiv w:val="1"/>
      <w:marLeft w:val="0"/>
      <w:marRight w:val="0"/>
      <w:marTop w:val="0"/>
      <w:marBottom w:val="0"/>
      <w:divBdr>
        <w:top w:val="none" w:sz="0" w:space="0" w:color="auto"/>
        <w:left w:val="none" w:sz="0" w:space="0" w:color="auto"/>
        <w:bottom w:val="none" w:sz="0" w:space="0" w:color="auto"/>
        <w:right w:val="none" w:sz="0" w:space="0" w:color="auto"/>
      </w:divBdr>
    </w:div>
    <w:div w:id="356542208">
      <w:bodyDiv w:val="1"/>
      <w:marLeft w:val="0"/>
      <w:marRight w:val="0"/>
      <w:marTop w:val="0"/>
      <w:marBottom w:val="0"/>
      <w:divBdr>
        <w:top w:val="none" w:sz="0" w:space="0" w:color="auto"/>
        <w:left w:val="none" w:sz="0" w:space="0" w:color="auto"/>
        <w:bottom w:val="none" w:sz="0" w:space="0" w:color="auto"/>
        <w:right w:val="none" w:sz="0" w:space="0" w:color="auto"/>
      </w:divBdr>
    </w:div>
    <w:div w:id="357046420">
      <w:bodyDiv w:val="1"/>
      <w:marLeft w:val="0"/>
      <w:marRight w:val="0"/>
      <w:marTop w:val="0"/>
      <w:marBottom w:val="0"/>
      <w:divBdr>
        <w:top w:val="none" w:sz="0" w:space="0" w:color="auto"/>
        <w:left w:val="none" w:sz="0" w:space="0" w:color="auto"/>
        <w:bottom w:val="none" w:sz="0" w:space="0" w:color="auto"/>
        <w:right w:val="none" w:sz="0" w:space="0" w:color="auto"/>
      </w:divBdr>
    </w:div>
    <w:div w:id="358048501">
      <w:bodyDiv w:val="1"/>
      <w:marLeft w:val="0"/>
      <w:marRight w:val="0"/>
      <w:marTop w:val="0"/>
      <w:marBottom w:val="0"/>
      <w:divBdr>
        <w:top w:val="none" w:sz="0" w:space="0" w:color="auto"/>
        <w:left w:val="none" w:sz="0" w:space="0" w:color="auto"/>
        <w:bottom w:val="none" w:sz="0" w:space="0" w:color="auto"/>
        <w:right w:val="none" w:sz="0" w:space="0" w:color="auto"/>
      </w:divBdr>
    </w:div>
    <w:div w:id="365983193">
      <w:bodyDiv w:val="1"/>
      <w:marLeft w:val="0"/>
      <w:marRight w:val="0"/>
      <w:marTop w:val="0"/>
      <w:marBottom w:val="0"/>
      <w:divBdr>
        <w:top w:val="none" w:sz="0" w:space="0" w:color="auto"/>
        <w:left w:val="none" w:sz="0" w:space="0" w:color="auto"/>
        <w:bottom w:val="none" w:sz="0" w:space="0" w:color="auto"/>
        <w:right w:val="none" w:sz="0" w:space="0" w:color="auto"/>
      </w:divBdr>
    </w:div>
    <w:div w:id="367027321">
      <w:bodyDiv w:val="1"/>
      <w:marLeft w:val="0"/>
      <w:marRight w:val="0"/>
      <w:marTop w:val="0"/>
      <w:marBottom w:val="0"/>
      <w:divBdr>
        <w:top w:val="none" w:sz="0" w:space="0" w:color="auto"/>
        <w:left w:val="none" w:sz="0" w:space="0" w:color="auto"/>
        <w:bottom w:val="none" w:sz="0" w:space="0" w:color="auto"/>
        <w:right w:val="none" w:sz="0" w:space="0" w:color="auto"/>
      </w:divBdr>
    </w:div>
    <w:div w:id="369376967">
      <w:bodyDiv w:val="1"/>
      <w:marLeft w:val="0"/>
      <w:marRight w:val="0"/>
      <w:marTop w:val="0"/>
      <w:marBottom w:val="0"/>
      <w:divBdr>
        <w:top w:val="none" w:sz="0" w:space="0" w:color="auto"/>
        <w:left w:val="none" w:sz="0" w:space="0" w:color="auto"/>
        <w:bottom w:val="none" w:sz="0" w:space="0" w:color="auto"/>
        <w:right w:val="none" w:sz="0" w:space="0" w:color="auto"/>
      </w:divBdr>
    </w:div>
    <w:div w:id="372729073">
      <w:bodyDiv w:val="1"/>
      <w:marLeft w:val="0"/>
      <w:marRight w:val="0"/>
      <w:marTop w:val="0"/>
      <w:marBottom w:val="0"/>
      <w:divBdr>
        <w:top w:val="none" w:sz="0" w:space="0" w:color="auto"/>
        <w:left w:val="none" w:sz="0" w:space="0" w:color="auto"/>
        <w:bottom w:val="none" w:sz="0" w:space="0" w:color="auto"/>
        <w:right w:val="none" w:sz="0" w:space="0" w:color="auto"/>
      </w:divBdr>
    </w:div>
    <w:div w:id="376130758">
      <w:bodyDiv w:val="1"/>
      <w:marLeft w:val="0"/>
      <w:marRight w:val="0"/>
      <w:marTop w:val="0"/>
      <w:marBottom w:val="0"/>
      <w:divBdr>
        <w:top w:val="none" w:sz="0" w:space="0" w:color="auto"/>
        <w:left w:val="none" w:sz="0" w:space="0" w:color="auto"/>
        <w:bottom w:val="none" w:sz="0" w:space="0" w:color="auto"/>
        <w:right w:val="none" w:sz="0" w:space="0" w:color="auto"/>
      </w:divBdr>
    </w:div>
    <w:div w:id="380790263">
      <w:bodyDiv w:val="1"/>
      <w:marLeft w:val="0"/>
      <w:marRight w:val="0"/>
      <w:marTop w:val="0"/>
      <w:marBottom w:val="0"/>
      <w:divBdr>
        <w:top w:val="none" w:sz="0" w:space="0" w:color="auto"/>
        <w:left w:val="none" w:sz="0" w:space="0" w:color="auto"/>
        <w:bottom w:val="none" w:sz="0" w:space="0" w:color="auto"/>
        <w:right w:val="none" w:sz="0" w:space="0" w:color="auto"/>
      </w:divBdr>
    </w:div>
    <w:div w:id="381170608">
      <w:bodyDiv w:val="1"/>
      <w:marLeft w:val="0"/>
      <w:marRight w:val="0"/>
      <w:marTop w:val="0"/>
      <w:marBottom w:val="0"/>
      <w:divBdr>
        <w:top w:val="none" w:sz="0" w:space="0" w:color="auto"/>
        <w:left w:val="none" w:sz="0" w:space="0" w:color="auto"/>
        <w:bottom w:val="none" w:sz="0" w:space="0" w:color="auto"/>
        <w:right w:val="none" w:sz="0" w:space="0" w:color="auto"/>
      </w:divBdr>
    </w:div>
    <w:div w:id="383257359">
      <w:bodyDiv w:val="1"/>
      <w:marLeft w:val="0"/>
      <w:marRight w:val="0"/>
      <w:marTop w:val="0"/>
      <w:marBottom w:val="0"/>
      <w:divBdr>
        <w:top w:val="none" w:sz="0" w:space="0" w:color="auto"/>
        <w:left w:val="none" w:sz="0" w:space="0" w:color="auto"/>
        <w:bottom w:val="none" w:sz="0" w:space="0" w:color="auto"/>
        <w:right w:val="none" w:sz="0" w:space="0" w:color="auto"/>
      </w:divBdr>
    </w:div>
    <w:div w:id="383524994">
      <w:bodyDiv w:val="1"/>
      <w:marLeft w:val="0"/>
      <w:marRight w:val="0"/>
      <w:marTop w:val="0"/>
      <w:marBottom w:val="0"/>
      <w:divBdr>
        <w:top w:val="none" w:sz="0" w:space="0" w:color="auto"/>
        <w:left w:val="none" w:sz="0" w:space="0" w:color="auto"/>
        <w:bottom w:val="none" w:sz="0" w:space="0" w:color="auto"/>
        <w:right w:val="none" w:sz="0" w:space="0" w:color="auto"/>
      </w:divBdr>
    </w:div>
    <w:div w:id="384067838">
      <w:bodyDiv w:val="1"/>
      <w:marLeft w:val="0"/>
      <w:marRight w:val="0"/>
      <w:marTop w:val="0"/>
      <w:marBottom w:val="0"/>
      <w:divBdr>
        <w:top w:val="none" w:sz="0" w:space="0" w:color="auto"/>
        <w:left w:val="none" w:sz="0" w:space="0" w:color="auto"/>
        <w:bottom w:val="none" w:sz="0" w:space="0" w:color="auto"/>
        <w:right w:val="none" w:sz="0" w:space="0" w:color="auto"/>
      </w:divBdr>
    </w:div>
    <w:div w:id="385302601">
      <w:bodyDiv w:val="1"/>
      <w:marLeft w:val="0"/>
      <w:marRight w:val="0"/>
      <w:marTop w:val="0"/>
      <w:marBottom w:val="0"/>
      <w:divBdr>
        <w:top w:val="none" w:sz="0" w:space="0" w:color="auto"/>
        <w:left w:val="none" w:sz="0" w:space="0" w:color="auto"/>
        <w:bottom w:val="none" w:sz="0" w:space="0" w:color="auto"/>
        <w:right w:val="none" w:sz="0" w:space="0" w:color="auto"/>
      </w:divBdr>
    </w:div>
    <w:div w:id="387068141">
      <w:bodyDiv w:val="1"/>
      <w:marLeft w:val="0"/>
      <w:marRight w:val="0"/>
      <w:marTop w:val="0"/>
      <w:marBottom w:val="0"/>
      <w:divBdr>
        <w:top w:val="none" w:sz="0" w:space="0" w:color="auto"/>
        <w:left w:val="none" w:sz="0" w:space="0" w:color="auto"/>
        <w:bottom w:val="none" w:sz="0" w:space="0" w:color="auto"/>
        <w:right w:val="none" w:sz="0" w:space="0" w:color="auto"/>
      </w:divBdr>
    </w:div>
    <w:div w:id="390615209">
      <w:bodyDiv w:val="1"/>
      <w:marLeft w:val="0"/>
      <w:marRight w:val="0"/>
      <w:marTop w:val="0"/>
      <w:marBottom w:val="0"/>
      <w:divBdr>
        <w:top w:val="none" w:sz="0" w:space="0" w:color="auto"/>
        <w:left w:val="none" w:sz="0" w:space="0" w:color="auto"/>
        <w:bottom w:val="none" w:sz="0" w:space="0" w:color="auto"/>
        <w:right w:val="none" w:sz="0" w:space="0" w:color="auto"/>
      </w:divBdr>
    </w:div>
    <w:div w:id="392972372">
      <w:bodyDiv w:val="1"/>
      <w:marLeft w:val="0"/>
      <w:marRight w:val="0"/>
      <w:marTop w:val="0"/>
      <w:marBottom w:val="0"/>
      <w:divBdr>
        <w:top w:val="none" w:sz="0" w:space="0" w:color="auto"/>
        <w:left w:val="none" w:sz="0" w:space="0" w:color="auto"/>
        <w:bottom w:val="none" w:sz="0" w:space="0" w:color="auto"/>
        <w:right w:val="none" w:sz="0" w:space="0" w:color="auto"/>
      </w:divBdr>
    </w:div>
    <w:div w:id="395012131">
      <w:bodyDiv w:val="1"/>
      <w:marLeft w:val="0"/>
      <w:marRight w:val="0"/>
      <w:marTop w:val="0"/>
      <w:marBottom w:val="0"/>
      <w:divBdr>
        <w:top w:val="none" w:sz="0" w:space="0" w:color="auto"/>
        <w:left w:val="none" w:sz="0" w:space="0" w:color="auto"/>
        <w:bottom w:val="none" w:sz="0" w:space="0" w:color="auto"/>
        <w:right w:val="none" w:sz="0" w:space="0" w:color="auto"/>
      </w:divBdr>
    </w:div>
    <w:div w:id="396636798">
      <w:bodyDiv w:val="1"/>
      <w:marLeft w:val="0"/>
      <w:marRight w:val="0"/>
      <w:marTop w:val="0"/>
      <w:marBottom w:val="0"/>
      <w:divBdr>
        <w:top w:val="none" w:sz="0" w:space="0" w:color="auto"/>
        <w:left w:val="none" w:sz="0" w:space="0" w:color="auto"/>
        <w:bottom w:val="none" w:sz="0" w:space="0" w:color="auto"/>
        <w:right w:val="none" w:sz="0" w:space="0" w:color="auto"/>
      </w:divBdr>
    </w:div>
    <w:div w:id="397049036">
      <w:bodyDiv w:val="1"/>
      <w:marLeft w:val="0"/>
      <w:marRight w:val="0"/>
      <w:marTop w:val="0"/>
      <w:marBottom w:val="0"/>
      <w:divBdr>
        <w:top w:val="none" w:sz="0" w:space="0" w:color="auto"/>
        <w:left w:val="none" w:sz="0" w:space="0" w:color="auto"/>
        <w:bottom w:val="none" w:sz="0" w:space="0" w:color="auto"/>
        <w:right w:val="none" w:sz="0" w:space="0" w:color="auto"/>
      </w:divBdr>
    </w:div>
    <w:div w:id="398359962">
      <w:bodyDiv w:val="1"/>
      <w:marLeft w:val="0"/>
      <w:marRight w:val="0"/>
      <w:marTop w:val="0"/>
      <w:marBottom w:val="0"/>
      <w:divBdr>
        <w:top w:val="none" w:sz="0" w:space="0" w:color="auto"/>
        <w:left w:val="none" w:sz="0" w:space="0" w:color="auto"/>
        <w:bottom w:val="none" w:sz="0" w:space="0" w:color="auto"/>
        <w:right w:val="none" w:sz="0" w:space="0" w:color="auto"/>
      </w:divBdr>
    </w:div>
    <w:div w:id="400906836">
      <w:bodyDiv w:val="1"/>
      <w:marLeft w:val="0"/>
      <w:marRight w:val="0"/>
      <w:marTop w:val="0"/>
      <w:marBottom w:val="0"/>
      <w:divBdr>
        <w:top w:val="none" w:sz="0" w:space="0" w:color="auto"/>
        <w:left w:val="none" w:sz="0" w:space="0" w:color="auto"/>
        <w:bottom w:val="none" w:sz="0" w:space="0" w:color="auto"/>
        <w:right w:val="none" w:sz="0" w:space="0" w:color="auto"/>
      </w:divBdr>
    </w:div>
    <w:div w:id="401686044">
      <w:bodyDiv w:val="1"/>
      <w:marLeft w:val="0"/>
      <w:marRight w:val="0"/>
      <w:marTop w:val="0"/>
      <w:marBottom w:val="0"/>
      <w:divBdr>
        <w:top w:val="none" w:sz="0" w:space="0" w:color="auto"/>
        <w:left w:val="none" w:sz="0" w:space="0" w:color="auto"/>
        <w:bottom w:val="none" w:sz="0" w:space="0" w:color="auto"/>
        <w:right w:val="none" w:sz="0" w:space="0" w:color="auto"/>
      </w:divBdr>
    </w:div>
    <w:div w:id="401876996">
      <w:bodyDiv w:val="1"/>
      <w:marLeft w:val="0"/>
      <w:marRight w:val="0"/>
      <w:marTop w:val="0"/>
      <w:marBottom w:val="0"/>
      <w:divBdr>
        <w:top w:val="none" w:sz="0" w:space="0" w:color="auto"/>
        <w:left w:val="none" w:sz="0" w:space="0" w:color="auto"/>
        <w:bottom w:val="none" w:sz="0" w:space="0" w:color="auto"/>
        <w:right w:val="none" w:sz="0" w:space="0" w:color="auto"/>
      </w:divBdr>
    </w:div>
    <w:div w:id="404111010">
      <w:bodyDiv w:val="1"/>
      <w:marLeft w:val="0"/>
      <w:marRight w:val="0"/>
      <w:marTop w:val="0"/>
      <w:marBottom w:val="0"/>
      <w:divBdr>
        <w:top w:val="none" w:sz="0" w:space="0" w:color="auto"/>
        <w:left w:val="none" w:sz="0" w:space="0" w:color="auto"/>
        <w:bottom w:val="none" w:sz="0" w:space="0" w:color="auto"/>
        <w:right w:val="none" w:sz="0" w:space="0" w:color="auto"/>
      </w:divBdr>
    </w:div>
    <w:div w:id="406732948">
      <w:bodyDiv w:val="1"/>
      <w:marLeft w:val="0"/>
      <w:marRight w:val="0"/>
      <w:marTop w:val="0"/>
      <w:marBottom w:val="0"/>
      <w:divBdr>
        <w:top w:val="none" w:sz="0" w:space="0" w:color="auto"/>
        <w:left w:val="none" w:sz="0" w:space="0" w:color="auto"/>
        <w:bottom w:val="none" w:sz="0" w:space="0" w:color="auto"/>
        <w:right w:val="none" w:sz="0" w:space="0" w:color="auto"/>
      </w:divBdr>
    </w:div>
    <w:div w:id="407457729">
      <w:bodyDiv w:val="1"/>
      <w:marLeft w:val="0"/>
      <w:marRight w:val="0"/>
      <w:marTop w:val="0"/>
      <w:marBottom w:val="0"/>
      <w:divBdr>
        <w:top w:val="none" w:sz="0" w:space="0" w:color="auto"/>
        <w:left w:val="none" w:sz="0" w:space="0" w:color="auto"/>
        <w:bottom w:val="none" w:sz="0" w:space="0" w:color="auto"/>
        <w:right w:val="none" w:sz="0" w:space="0" w:color="auto"/>
      </w:divBdr>
    </w:div>
    <w:div w:id="409743046">
      <w:bodyDiv w:val="1"/>
      <w:marLeft w:val="0"/>
      <w:marRight w:val="0"/>
      <w:marTop w:val="0"/>
      <w:marBottom w:val="0"/>
      <w:divBdr>
        <w:top w:val="none" w:sz="0" w:space="0" w:color="auto"/>
        <w:left w:val="none" w:sz="0" w:space="0" w:color="auto"/>
        <w:bottom w:val="none" w:sz="0" w:space="0" w:color="auto"/>
        <w:right w:val="none" w:sz="0" w:space="0" w:color="auto"/>
      </w:divBdr>
    </w:div>
    <w:div w:id="411243562">
      <w:bodyDiv w:val="1"/>
      <w:marLeft w:val="0"/>
      <w:marRight w:val="0"/>
      <w:marTop w:val="0"/>
      <w:marBottom w:val="0"/>
      <w:divBdr>
        <w:top w:val="none" w:sz="0" w:space="0" w:color="auto"/>
        <w:left w:val="none" w:sz="0" w:space="0" w:color="auto"/>
        <w:bottom w:val="none" w:sz="0" w:space="0" w:color="auto"/>
        <w:right w:val="none" w:sz="0" w:space="0" w:color="auto"/>
      </w:divBdr>
    </w:div>
    <w:div w:id="411397073">
      <w:bodyDiv w:val="1"/>
      <w:marLeft w:val="0"/>
      <w:marRight w:val="0"/>
      <w:marTop w:val="0"/>
      <w:marBottom w:val="0"/>
      <w:divBdr>
        <w:top w:val="none" w:sz="0" w:space="0" w:color="auto"/>
        <w:left w:val="none" w:sz="0" w:space="0" w:color="auto"/>
        <w:bottom w:val="none" w:sz="0" w:space="0" w:color="auto"/>
        <w:right w:val="none" w:sz="0" w:space="0" w:color="auto"/>
      </w:divBdr>
    </w:div>
    <w:div w:id="411437626">
      <w:bodyDiv w:val="1"/>
      <w:marLeft w:val="0"/>
      <w:marRight w:val="0"/>
      <w:marTop w:val="0"/>
      <w:marBottom w:val="0"/>
      <w:divBdr>
        <w:top w:val="none" w:sz="0" w:space="0" w:color="auto"/>
        <w:left w:val="none" w:sz="0" w:space="0" w:color="auto"/>
        <w:bottom w:val="none" w:sz="0" w:space="0" w:color="auto"/>
        <w:right w:val="none" w:sz="0" w:space="0" w:color="auto"/>
      </w:divBdr>
    </w:div>
    <w:div w:id="416639396">
      <w:bodyDiv w:val="1"/>
      <w:marLeft w:val="0"/>
      <w:marRight w:val="0"/>
      <w:marTop w:val="0"/>
      <w:marBottom w:val="0"/>
      <w:divBdr>
        <w:top w:val="none" w:sz="0" w:space="0" w:color="auto"/>
        <w:left w:val="none" w:sz="0" w:space="0" w:color="auto"/>
        <w:bottom w:val="none" w:sz="0" w:space="0" w:color="auto"/>
        <w:right w:val="none" w:sz="0" w:space="0" w:color="auto"/>
      </w:divBdr>
    </w:div>
    <w:div w:id="418450525">
      <w:bodyDiv w:val="1"/>
      <w:marLeft w:val="0"/>
      <w:marRight w:val="0"/>
      <w:marTop w:val="0"/>
      <w:marBottom w:val="0"/>
      <w:divBdr>
        <w:top w:val="none" w:sz="0" w:space="0" w:color="auto"/>
        <w:left w:val="none" w:sz="0" w:space="0" w:color="auto"/>
        <w:bottom w:val="none" w:sz="0" w:space="0" w:color="auto"/>
        <w:right w:val="none" w:sz="0" w:space="0" w:color="auto"/>
      </w:divBdr>
    </w:div>
    <w:div w:id="419956127">
      <w:bodyDiv w:val="1"/>
      <w:marLeft w:val="0"/>
      <w:marRight w:val="0"/>
      <w:marTop w:val="0"/>
      <w:marBottom w:val="0"/>
      <w:divBdr>
        <w:top w:val="none" w:sz="0" w:space="0" w:color="auto"/>
        <w:left w:val="none" w:sz="0" w:space="0" w:color="auto"/>
        <w:bottom w:val="none" w:sz="0" w:space="0" w:color="auto"/>
        <w:right w:val="none" w:sz="0" w:space="0" w:color="auto"/>
      </w:divBdr>
    </w:div>
    <w:div w:id="426081415">
      <w:bodyDiv w:val="1"/>
      <w:marLeft w:val="0"/>
      <w:marRight w:val="0"/>
      <w:marTop w:val="0"/>
      <w:marBottom w:val="0"/>
      <w:divBdr>
        <w:top w:val="none" w:sz="0" w:space="0" w:color="auto"/>
        <w:left w:val="none" w:sz="0" w:space="0" w:color="auto"/>
        <w:bottom w:val="none" w:sz="0" w:space="0" w:color="auto"/>
        <w:right w:val="none" w:sz="0" w:space="0" w:color="auto"/>
      </w:divBdr>
    </w:div>
    <w:div w:id="426509487">
      <w:bodyDiv w:val="1"/>
      <w:marLeft w:val="0"/>
      <w:marRight w:val="0"/>
      <w:marTop w:val="0"/>
      <w:marBottom w:val="0"/>
      <w:divBdr>
        <w:top w:val="none" w:sz="0" w:space="0" w:color="auto"/>
        <w:left w:val="none" w:sz="0" w:space="0" w:color="auto"/>
        <w:bottom w:val="none" w:sz="0" w:space="0" w:color="auto"/>
        <w:right w:val="none" w:sz="0" w:space="0" w:color="auto"/>
      </w:divBdr>
    </w:div>
    <w:div w:id="428504647">
      <w:bodyDiv w:val="1"/>
      <w:marLeft w:val="0"/>
      <w:marRight w:val="0"/>
      <w:marTop w:val="0"/>
      <w:marBottom w:val="0"/>
      <w:divBdr>
        <w:top w:val="none" w:sz="0" w:space="0" w:color="auto"/>
        <w:left w:val="none" w:sz="0" w:space="0" w:color="auto"/>
        <w:bottom w:val="none" w:sz="0" w:space="0" w:color="auto"/>
        <w:right w:val="none" w:sz="0" w:space="0" w:color="auto"/>
      </w:divBdr>
    </w:div>
    <w:div w:id="430050577">
      <w:bodyDiv w:val="1"/>
      <w:marLeft w:val="0"/>
      <w:marRight w:val="0"/>
      <w:marTop w:val="0"/>
      <w:marBottom w:val="0"/>
      <w:divBdr>
        <w:top w:val="none" w:sz="0" w:space="0" w:color="auto"/>
        <w:left w:val="none" w:sz="0" w:space="0" w:color="auto"/>
        <w:bottom w:val="none" w:sz="0" w:space="0" w:color="auto"/>
        <w:right w:val="none" w:sz="0" w:space="0" w:color="auto"/>
      </w:divBdr>
    </w:div>
    <w:div w:id="430782323">
      <w:bodyDiv w:val="1"/>
      <w:marLeft w:val="0"/>
      <w:marRight w:val="0"/>
      <w:marTop w:val="0"/>
      <w:marBottom w:val="0"/>
      <w:divBdr>
        <w:top w:val="none" w:sz="0" w:space="0" w:color="auto"/>
        <w:left w:val="none" w:sz="0" w:space="0" w:color="auto"/>
        <w:bottom w:val="none" w:sz="0" w:space="0" w:color="auto"/>
        <w:right w:val="none" w:sz="0" w:space="0" w:color="auto"/>
      </w:divBdr>
    </w:div>
    <w:div w:id="432168233">
      <w:bodyDiv w:val="1"/>
      <w:marLeft w:val="0"/>
      <w:marRight w:val="0"/>
      <w:marTop w:val="0"/>
      <w:marBottom w:val="0"/>
      <w:divBdr>
        <w:top w:val="none" w:sz="0" w:space="0" w:color="auto"/>
        <w:left w:val="none" w:sz="0" w:space="0" w:color="auto"/>
        <w:bottom w:val="none" w:sz="0" w:space="0" w:color="auto"/>
        <w:right w:val="none" w:sz="0" w:space="0" w:color="auto"/>
      </w:divBdr>
    </w:div>
    <w:div w:id="438531068">
      <w:bodyDiv w:val="1"/>
      <w:marLeft w:val="0"/>
      <w:marRight w:val="0"/>
      <w:marTop w:val="0"/>
      <w:marBottom w:val="0"/>
      <w:divBdr>
        <w:top w:val="none" w:sz="0" w:space="0" w:color="auto"/>
        <w:left w:val="none" w:sz="0" w:space="0" w:color="auto"/>
        <w:bottom w:val="none" w:sz="0" w:space="0" w:color="auto"/>
        <w:right w:val="none" w:sz="0" w:space="0" w:color="auto"/>
      </w:divBdr>
    </w:div>
    <w:div w:id="439762920">
      <w:bodyDiv w:val="1"/>
      <w:marLeft w:val="0"/>
      <w:marRight w:val="0"/>
      <w:marTop w:val="0"/>
      <w:marBottom w:val="0"/>
      <w:divBdr>
        <w:top w:val="none" w:sz="0" w:space="0" w:color="auto"/>
        <w:left w:val="none" w:sz="0" w:space="0" w:color="auto"/>
        <w:bottom w:val="none" w:sz="0" w:space="0" w:color="auto"/>
        <w:right w:val="none" w:sz="0" w:space="0" w:color="auto"/>
      </w:divBdr>
    </w:div>
    <w:div w:id="443227788">
      <w:bodyDiv w:val="1"/>
      <w:marLeft w:val="0"/>
      <w:marRight w:val="0"/>
      <w:marTop w:val="0"/>
      <w:marBottom w:val="0"/>
      <w:divBdr>
        <w:top w:val="none" w:sz="0" w:space="0" w:color="auto"/>
        <w:left w:val="none" w:sz="0" w:space="0" w:color="auto"/>
        <w:bottom w:val="none" w:sz="0" w:space="0" w:color="auto"/>
        <w:right w:val="none" w:sz="0" w:space="0" w:color="auto"/>
      </w:divBdr>
    </w:div>
    <w:div w:id="443304241">
      <w:bodyDiv w:val="1"/>
      <w:marLeft w:val="0"/>
      <w:marRight w:val="0"/>
      <w:marTop w:val="0"/>
      <w:marBottom w:val="0"/>
      <w:divBdr>
        <w:top w:val="none" w:sz="0" w:space="0" w:color="auto"/>
        <w:left w:val="none" w:sz="0" w:space="0" w:color="auto"/>
        <w:bottom w:val="none" w:sz="0" w:space="0" w:color="auto"/>
        <w:right w:val="none" w:sz="0" w:space="0" w:color="auto"/>
      </w:divBdr>
    </w:div>
    <w:div w:id="443352771">
      <w:bodyDiv w:val="1"/>
      <w:marLeft w:val="0"/>
      <w:marRight w:val="0"/>
      <w:marTop w:val="0"/>
      <w:marBottom w:val="0"/>
      <w:divBdr>
        <w:top w:val="none" w:sz="0" w:space="0" w:color="auto"/>
        <w:left w:val="none" w:sz="0" w:space="0" w:color="auto"/>
        <w:bottom w:val="none" w:sz="0" w:space="0" w:color="auto"/>
        <w:right w:val="none" w:sz="0" w:space="0" w:color="auto"/>
      </w:divBdr>
    </w:div>
    <w:div w:id="443579940">
      <w:bodyDiv w:val="1"/>
      <w:marLeft w:val="0"/>
      <w:marRight w:val="0"/>
      <w:marTop w:val="0"/>
      <w:marBottom w:val="0"/>
      <w:divBdr>
        <w:top w:val="none" w:sz="0" w:space="0" w:color="auto"/>
        <w:left w:val="none" w:sz="0" w:space="0" w:color="auto"/>
        <w:bottom w:val="none" w:sz="0" w:space="0" w:color="auto"/>
        <w:right w:val="none" w:sz="0" w:space="0" w:color="auto"/>
      </w:divBdr>
    </w:div>
    <w:div w:id="445346230">
      <w:bodyDiv w:val="1"/>
      <w:marLeft w:val="0"/>
      <w:marRight w:val="0"/>
      <w:marTop w:val="0"/>
      <w:marBottom w:val="0"/>
      <w:divBdr>
        <w:top w:val="none" w:sz="0" w:space="0" w:color="auto"/>
        <w:left w:val="none" w:sz="0" w:space="0" w:color="auto"/>
        <w:bottom w:val="none" w:sz="0" w:space="0" w:color="auto"/>
        <w:right w:val="none" w:sz="0" w:space="0" w:color="auto"/>
      </w:divBdr>
    </w:div>
    <w:div w:id="447942058">
      <w:bodyDiv w:val="1"/>
      <w:marLeft w:val="0"/>
      <w:marRight w:val="0"/>
      <w:marTop w:val="0"/>
      <w:marBottom w:val="0"/>
      <w:divBdr>
        <w:top w:val="none" w:sz="0" w:space="0" w:color="auto"/>
        <w:left w:val="none" w:sz="0" w:space="0" w:color="auto"/>
        <w:bottom w:val="none" w:sz="0" w:space="0" w:color="auto"/>
        <w:right w:val="none" w:sz="0" w:space="0" w:color="auto"/>
      </w:divBdr>
    </w:div>
    <w:div w:id="448940627">
      <w:bodyDiv w:val="1"/>
      <w:marLeft w:val="0"/>
      <w:marRight w:val="0"/>
      <w:marTop w:val="0"/>
      <w:marBottom w:val="0"/>
      <w:divBdr>
        <w:top w:val="none" w:sz="0" w:space="0" w:color="auto"/>
        <w:left w:val="none" w:sz="0" w:space="0" w:color="auto"/>
        <w:bottom w:val="none" w:sz="0" w:space="0" w:color="auto"/>
        <w:right w:val="none" w:sz="0" w:space="0" w:color="auto"/>
      </w:divBdr>
    </w:div>
    <w:div w:id="449084679">
      <w:bodyDiv w:val="1"/>
      <w:marLeft w:val="0"/>
      <w:marRight w:val="0"/>
      <w:marTop w:val="0"/>
      <w:marBottom w:val="0"/>
      <w:divBdr>
        <w:top w:val="none" w:sz="0" w:space="0" w:color="auto"/>
        <w:left w:val="none" w:sz="0" w:space="0" w:color="auto"/>
        <w:bottom w:val="none" w:sz="0" w:space="0" w:color="auto"/>
        <w:right w:val="none" w:sz="0" w:space="0" w:color="auto"/>
      </w:divBdr>
    </w:div>
    <w:div w:id="450825986">
      <w:bodyDiv w:val="1"/>
      <w:marLeft w:val="0"/>
      <w:marRight w:val="0"/>
      <w:marTop w:val="0"/>
      <w:marBottom w:val="0"/>
      <w:divBdr>
        <w:top w:val="none" w:sz="0" w:space="0" w:color="auto"/>
        <w:left w:val="none" w:sz="0" w:space="0" w:color="auto"/>
        <w:bottom w:val="none" w:sz="0" w:space="0" w:color="auto"/>
        <w:right w:val="none" w:sz="0" w:space="0" w:color="auto"/>
      </w:divBdr>
    </w:div>
    <w:div w:id="453594516">
      <w:bodyDiv w:val="1"/>
      <w:marLeft w:val="0"/>
      <w:marRight w:val="0"/>
      <w:marTop w:val="0"/>
      <w:marBottom w:val="0"/>
      <w:divBdr>
        <w:top w:val="none" w:sz="0" w:space="0" w:color="auto"/>
        <w:left w:val="none" w:sz="0" w:space="0" w:color="auto"/>
        <w:bottom w:val="none" w:sz="0" w:space="0" w:color="auto"/>
        <w:right w:val="none" w:sz="0" w:space="0" w:color="auto"/>
      </w:divBdr>
    </w:div>
    <w:div w:id="453642135">
      <w:bodyDiv w:val="1"/>
      <w:marLeft w:val="0"/>
      <w:marRight w:val="0"/>
      <w:marTop w:val="0"/>
      <w:marBottom w:val="0"/>
      <w:divBdr>
        <w:top w:val="none" w:sz="0" w:space="0" w:color="auto"/>
        <w:left w:val="none" w:sz="0" w:space="0" w:color="auto"/>
        <w:bottom w:val="none" w:sz="0" w:space="0" w:color="auto"/>
        <w:right w:val="none" w:sz="0" w:space="0" w:color="auto"/>
      </w:divBdr>
    </w:div>
    <w:div w:id="454561352">
      <w:bodyDiv w:val="1"/>
      <w:marLeft w:val="0"/>
      <w:marRight w:val="0"/>
      <w:marTop w:val="0"/>
      <w:marBottom w:val="0"/>
      <w:divBdr>
        <w:top w:val="none" w:sz="0" w:space="0" w:color="auto"/>
        <w:left w:val="none" w:sz="0" w:space="0" w:color="auto"/>
        <w:bottom w:val="none" w:sz="0" w:space="0" w:color="auto"/>
        <w:right w:val="none" w:sz="0" w:space="0" w:color="auto"/>
      </w:divBdr>
    </w:div>
    <w:div w:id="458500377">
      <w:bodyDiv w:val="1"/>
      <w:marLeft w:val="0"/>
      <w:marRight w:val="0"/>
      <w:marTop w:val="0"/>
      <w:marBottom w:val="0"/>
      <w:divBdr>
        <w:top w:val="none" w:sz="0" w:space="0" w:color="auto"/>
        <w:left w:val="none" w:sz="0" w:space="0" w:color="auto"/>
        <w:bottom w:val="none" w:sz="0" w:space="0" w:color="auto"/>
        <w:right w:val="none" w:sz="0" w:space="0" w:color="auto"/>
      </w:divBdr>
    </w:div>
    <w:div w:id="465005532">
      <w:bodyDiv w:val="1"/>
      <w:marLeft w:val="0"/>
      <w:marRight w:val="0"/>
      <w:marTop w:val="0"/>
      <w:marBottom w:val="0"/>
      <w:divBdr>
        <w:top w:val="none" w:sz="0" w:space="0" w:color="auto"/>
        <w:left w:val="none" w:sz="0" w:space="0" w:color="auto"/>
        <w:bottom w:val="none" w:sz="0" w:space="0" w:color="auto"/>
        <w:right w:val="none" w:sz="0" w:space="0" w:color="auto"/>
      </w:divBdr>
    </w:div>
    <w:div w:id="470287220">
      <w:bodyDiv w:val="1"/>
      <w:marLeft w:val="0"/>
      <w:marRight w:val="0"/>
      <w:marTop w:val="0"/>
      <w:marBottom w:val="0"/>
      <w:divBdr>
        <w:top w:val="none" w:sz="0" w:space="0" w:color="auto"/>
        <w:left w:val="none" w:sz="0" w:space="0" w:color="auto"/>
        <w:bottom w:val="none" w:sz="0" w:space="0" w:color="auto"/>
        <w:right w:val="none" w:sz="0" w:space="0" w:color="auto"/>
      </w:divBdr>
    </w:div>
    <w:div w:id="470827597">
      <w:bodyDiv w:val="1"/>
      <w:marLeft w:val="0"/>
      <w:marRight w:val="0"/>
      <w:marTop w:val="0"/>
      <w:marBottom w:val="0"/>
      <w:divBdr>
        <w:top w:val="none" w:sz="0" w:space="0" w:color="auto"/>
        <w:left w:val="none" w:sz="0" w:space="0" w:color="auto"/>
        <w:bottom w:val="none" w:sz="0" w:space="0" w:color="auto"/>
        <w:right w:val="none" w:sz="0" w:space="0" w:color="auto"/>
      </w:divBdr>
    </w:div>
    <w:div w:id="471366503">
      <w:bodyDiv w:val="1"/>
      <w:marLeft w:val="0"/>
      <w:marRight w:val="0"/>
      <w:marTop w:val="0"/>
      <w:marBottom w:val="0"/>
      <w:divBdr>
        <w:top w:val="none" w:sz="0" w:space="0" w:color="auto"/>
        <w:left w:val="none" w:sz="0" w:space="0" w:color="auto"/>
        <w:bottom w:val="none" w:sz="0" w:space="0" w:color="auto"/>
        <w:right w:val="none" w:sz="0" w:space="0" w:color="auto"/>
      </w:divBdr>
    </w:div>
    <w:div w:id="471559817">
      <w:bodyDiv w:val="1"/>
      <w:marLeft w:val="0"/>
      <w:marRight w:val="0"/>
      <w:marTop w:val="0"/>
      <w:marBottom w:val="0"/>
      <w:divBdr>
        <w:top w:val="none" w:sz="0" w:space="0" w:color="auto"/>
        <w:left w:val="none" w:sz="0" w:space="0" w:color="auto"/>
        <w:bottom w:val="none" w:sz="0" w:space="0" w:color="auto"/>
        <w:right w:val="none" w:sz="0" w:space="0" w:color="auto"/>
      </w:divBdr>
    </w:div>
    <w:div w:id="473134725">
      <w:bodyDiv w:val="1"/>
      <w:marLeft w:val="0"/>
      <w:marRight w:val="0"/>
      <w:marTop w:val="0"/>
      <w:marBottom w:val="0"/>
      <w:divBdr>
        <w:top w:val="none" w:sz="0" w:space="0" w:color="auto"/>
        <w:left w:val="none" w:sz="0" w:space="0" w:color="auto"/>
        <w:bottom w:val="none" w:sz="0" w:space="0" w:color="auto"/>
        <w:right w:val="none" w:sz="0" w:space="0" w:color="auto"/>
      </w:divBdr>
    </w:div>
    <w:div w:id="473255122">
      <w:bodyDiv w:val="1"/>
      <w:marLeft w:val="0"/>
      <w:marRight w:val="0"/>
      <w:marTop w:val="0"/>
      <w:marBottom w:val="0"/>
      <w:divBdr>
        <w:top w:val="none" w:sz="0" w:space="0" w:color="auto"/>
        <w:left w:val="none" w:sz="0" w:space="0" w:color="auto"/>
        <w:bottom w:val="none" w:sz="0" w:space="0" w:color="auto"/>
        <w:right w:val="none" w:sz="0" w:space="0" w:color="auto"/>
      </w:divBdr>
    </w:div>
    <w:div w:id="474684316">
      <w:bodyDiv w:val="1"/>
      <w:marLeft w:val="0"/>
      <w:marRight w:val="0"/>
      <w:marTop w:val="0"/>
      <w:marBottom w:val="0"/>
      <w:divBdr>
        <w:top w:val="none" w:sz="0" w:space="0" w:color="auto"/>
        <w:left w:val="none" w:sz="0" w:space="0" w:color="auto"/>
        <w:bottom w:val="none" w:sz="0" w:space="0" w:color="auto"/>
        <w:right w:val="none" w:sz="0" w:space="0" w:color="auto"/>
      </w:divBdr>
    </w:div>
    <w:div w:id="476528448">
      <w:bodyDiv w:val="1"/>
      <w:marLeft w:val="0"/>
      <w:marRight w:val="0"/>
      <w:marTop w:val="0"/>
      <w:marBottom w:val="0"/>
      <w:divBdr>
        <w:top w:val="none" w:sz="0" w:space="0" w:color="auto"/>
        <w:left w:val="none" w:sz="0" w:space="0" w:color="auto"/>
        <w:bottom w:val="none" w:sz="0" w:space="0" w:color="auto"/>
        <w:right w:val="none" w:sz="0" w:space="0" w:color="auto"/>
      </w:divBdr>
    </w:div>
    <w:div w:id="480001246">
      <w:bodyDiv w:val="1"/>
      <w:marLeft w:val="0"/>
      <w:marRight w:val="0"/>
      <w:marTop w:val="0"/>
      <w:marBottom w:val="0"/>
      <w:divBdr>
        <w:top w:val="none" w:sz="0" w:space="0" w:color="auto"/>
        <w:left w:val="none" w:sz="0" w:space="0" w:color="auto"/>
        <w:bottom w:val="none" w:sz="0" w:space="0" w:color="auto"/>
        <w:right w:val="none" w:sz="0" w:space="0" w:color="auto"/>
      </w:divBdr>
    </w:div>
    <w:div w:id="481384958">
      <w:bodyDiv w:val="1"/>
      <w:marLeft w:val="0"/>
      <w:marRight w:val="0"/>
      <w:marTop w:val="0"/>
      <w:marBottom w:val="0"/>
      <w:divBdr>
        <w:top w:val="none" w:sz="0" w:space="0" w:color="auto"/>
        <w:left w:val="none" w:sz="0" w:space="0" w:color="auto"/>
        <w:bottom w:val="none" w:sz="0" w:space="0" w:color="auto"/>
        <w:right w:val="none" w:sz="0" w:space="0" w:color="auto"/>
      </w:divBdr>
    </w:div>
    <w:div w:id="482234347">
      <w:bodyDiv w:val="1"/>
      <w:marLeft w:val="0"/>
      <w:marRight w:val="0"/>
      <w:marTop w:val="0"/>
      <w:marBottom w:val="0"/>
      <w:divBdr>
        <w:top w:val="none" w:sz="0" w:space="0" w:color="auto"/>
        <w:left w:val="none" w:sz="0" w:space="0" w:color="auto"/>
        <w:bottom w:val="none" w:sz="0" w:space="0" w:color="auto"/>
        <w:right w:val="none" w:sz="0" w:space="0" w:color="auto"/>
      </w:divBdr>
    </w:div>
    <w:div w:id="482239017">
      <w:bodyDiv w:val="1"/>
      <w:marLeft w:val="0"/>
      <w:marRight w:val="0"/>
      <w:marTop w:val="0"/>
      <w:marBottom w:val="0"/>
      <w:divBdr>
        <w:top w:val="none" w:sz="0" w:space="0" w:color="auto"/>
        <w:left w:val="none" w:sz="0" w:space="0" w:color="auto"/>
        <w:bottom w:val="none" w:sz="0" w:space="0" w:color="auto"/>
        <w:right w:val="none" w:sz="0" w:space="0" w:color="auto"/>
      </w:divBdr>
    </w:div>
    <w:div w:id="484274046">
      <w:bodyDiv w:val="1"/>
      <w:marLeft w:val="0"/>
      <w:marRight w:val="0"/>
      <w:marTop w:val="0"/>
      <w:marBottom w:val="0"/>
      <w:divBdr>
        <w:top w:val="none" w:sz="0" w:space="0" w:color="auto"/>
        <w:left w:val="none" w:sz="0" w:space="0" w:color="auto"/>
        <w:bottom w:val="none" w:sz="0" w:space="0" w:color="auto"/>
        <w:right w:val="none" w:sz="0" w:space="0" w:color="auto"/>
      </w:divBdr>
    </w:div>
    <w:div w:id="486897895">
      <w:bodyDiv w:val="1"/>
      <w:marLeft w:val="0"/>
      <w:marRight w:val="0"/>
      <w:marTop w:val="0"/>
      <w:marBottom w:val="0"/>
      <w:divBdr>
        <w:top w:val="none" w:sz="0" w:space="0" w:color="auto"/>
        <w:left w:val="none" w:sz="0" w:space="0" w:color="auto"/>
        <w:bottom w:val="none" w:sz="0" w:space="0" w:color="auto"/>
        <w:right w:val="none" w:sz="0" w:space="0" w:color="auto"/>
      </w:divBdr>
    </w:div>
    <w:div w:id="489054979">
      <w:bodyDiv w:val="1"/>
      <w:marLeft w:val="0"/>
      <w:marRight w:val="0"/>
      <w:marTop w:val="0"/>
      <w:marBottom w:val="0"/>
      <w:divBdr>
        <w:top w:val="none" w:sz="0" w:space="0" w:color="auto"/>
        <w:left w:val="none" w:sz="0" w:space="0" w:color="auto"/>
        <w:bottom w:val="none" w:sz="0" w:space="0" w:color="auto"/>
        <w:right w:val="none" w:sz="0" w:space="0" w:color="auto"/>
      </w:divBdr>
    </w:div>
    <w:div w:id="492571218">
      <w:bodyDiv w:val="1"/>
      <w:marLeft w:val="0"/>
      <w:marRight w:val="0"/>
      <w:marTop w:val="0"/>
      <w:marBottom w:val="0"/>
      <w:divBdr>
        <w:top w:val="none" w:sz="0" w:space="0" w:color="auto"/>
        <w:left w:val="none" w:sz="0" w:space="0" w:color="auto"/>
        <w:bottom w:val="none" w:sz="0" w:space="0" w:color="auto"/>
        <w:right w:val="none" w:sz="0" w:space="0" w:color="auto"/>
      </w:divBdr>
    </w:div>
    <w:div w:id="492571889">
      <w:bodyDiv w:val="1"/>
      <w:marLeft w:val="0"/>
      <w:marRight w:val="0"/>
      <w:marTop w:val="0"/>
      <w:marBottom w:val="0"/>
      <w:divBdr>
        <w:top w:val="none" w:sz="0" w:space="0" w:color="auto"/>
        <w:left w:val="none" w:sz="0" w:space="0" w:color="auto"/>
        <w:bottom w:val="none" w:sz="0" w:space="0" w:color="auto"/>
        <w:right w:val="none" w:sz="0" w:space="0" w:color="auto"/>
      </w:divBdr>
    </w:div>
    <w:div w:id="493378630">
      <w:bodyDiv w:val="1"/>
      <w:marLeft w:val="0"/>
      <w:marRight w:val="0"/>
      <w:marTop w:val="0"/>
      <w:marBottom w:val="0"/>
      <w:divBdr>
        <w:top w:val="none" w:sz="0" w:space="0" w:color="auto"/>
        <w:left w:val="none" w:sz="0" w:space="0" w:color="auto"/>
        <w:bottom w:val="none" w:sz="0" w:space="0" w:color="auto"/>
        <w:right w:val="none" w:sz="0" w:space="0" w:color="auto"/>
      </w:divBdr>
    </w:div>
    <w:div w:id="501357209">
      <w:bodyDiv w:val="1"/>
      <w:marLeft w:val="0"/>
      <w:marRight w:val="0"/>
      <w:marTop w:val="0"/>
      <w:marBottom w:val="0"/>
      <w:divBdr>
        <w:top w:val="none" w:sz="0" w:space="0" w:color="auto"/>
        <w:left w:val="none" w:sz="0" w:space="0" w:color="auto"/>
        <w:bottom w:val="none" w:sz="0" w:space="0" w:color="auto"/>
        <w:right w:val="none" w:sz="0" w:space="0" w:color="auto"/>
      </w:divBdr>
    </w:div>
    <w:div w:id="503979362">
      <w:bodyDiv w:val="1"/>
      <w:marLeft w:val="0"/>
      <w:marRight w:val="0"/>
      <w:marTop w:val="0"/>
      <w:marBottom w:val="0"/>
      <w:divBdr>
        <w:top w:val="none" w:sz="0" w:space="0" w:color="auto"/>
        <w:left w:val="none" w:sz="0" w:space="0" w:color="auto"/>
        <w:bottom w:val="none" w:sz="0" w:space="0" w:color="auto"/>
        <w:right w:val="none" w:sz="0" w:space="0" w:color="auto"/>
      </w:divBdr>
    </w:div>
    <w:div w:id="510339525">
      <w:bodyDiv w:val="1"/>
      <w:marLeft w:val="0"/>
      <w:marRight w:val="0"/>
      <w:marTop w:val="0"/>
      <w:marBottom w:val="0"/>
      <w:divBdr>
        <w:top w:val="none" w:sz="0" w:space="0" w:color="auto"/>
        <w:left w:val="none" w:sz="0" w:space="0" w:color="auto"/>
        <w:bottom w:val="none" w:sz="0" w:space="0" w:color="auto"/>
        <w:right w:val="none" w:sz="0" w:space="0" w:color="auto"/>
      </w:divBdr>
    </w:div>
    <w:div w:id="511842888">
      <w:bodyDiv w:val="1"/>
      <w:marLeft w:val="0"/>
      <w:marRight w:val="0"/>
      <w:marTop w:val="0"/>
      <w:marBottom w:val="0"/>
      <w:divBdr>
        <w:top w:val="none" w:sz="0" w:space="0" w:color="auto"/>
        <w:left w:val="none" w:sz="0" w:space="0" w:color="auto"/>
        <w:bottom w:val="none" w:sz="0" w:space="0" w:color="auto"/>
        <w:right w:val="none" w:sz="0" w:space="0" w:color="auto"/>
      </w:divBdr>
    </w:div>
    <w:div w:id="513571814">
      <w:bodyDiv w:val="1"/>
      <w:marLeft w:val="0"/>
      <w:marRight w:val="0"/>
      <w:marTop w:val="0"/>
      <w:marBottom w:val="0"/>
      <w:divBdr>
        <w:top w:val="none" w:sz="0" w:space="0" w:color="auto"/>
        <w:left w:val="none" w:sz="0" w:space="0" w:color="auto"/>
        <w:bottom w:val="none" w:sz="0" w:space="0" w:color="auto"/>
        <w:right w:val="none" w:sz="0" w:space="0" w:color="auto"/>
      </w:divBdr>
    </w:div>
    <w:div w:id="514072080">
      <w:bodyDiv w:val="1"/>
      <w:marLeft w:val="0"/>
      <w:marRight w:val="0"/>
      <w:marTop w:val="0"/>
      <w:marBottom w:val="0"/>
      <w:divBdr>
        <w:top w:val="none" w:sz="0" w:space="0" w:color="auto"/>
        <w:left w:val="none" w:sz="0" w:space="0" w:color="auto"/>
        <w:bottom w:val="none" w:sz="0" w:space="0" w:color="auto"/>
        <w:right w:val="none" w:sz="0" w:space="0" w:color="auto"/>
      </w:divBdr>
    </w:div>
    <w:div w:id="516383204">
      <w:bodyDiv w:val="1"/>
      <w:marLeft w:val="0"/>
      <w:marRight w:val="0"/>
      <w:marTop w:val="0"/>
      <w:marBottom w:val="0"/>
      <w:divBdr>
        <w:top w:val="none" w:sz="0" w:space="0" w:color="auto"/>
        <w:left w:val="none" w:sz="0" w:space="0" w:color="auto"/>
        <w:bottom w:val="none" w:sz="0" w:space="0" w:color="auto"/>
        <w:right w:val="none" w:sz="0" w:space="0" w:color="auto"/>
      </w:divBdr>
    </w:div>
    <w:div w:id="518350659">
      <w:bodyDiv w:val="1"/>
      <w:marLeft w:val="0"/>
      <w:marRight w:val="0"/>
      <w:marTop w:val="0"/>
      <w:marBottom w:val="0"/>
      <w:divBdr>
        <w:top w:val="none" w:sz="0" w:space="0" w:color="auto"/>
        <w:left w:val="none" w:sz="0" w:space="0" w:color="auto"/>
        <w:bottom w:val="none" w:sz="0" w:space="0" w:color="auto"/>
        <w:right w:val="none" w:sz="0" w:space="0" w:color="auto"/>
      </w:divBdr>
    </w:div>
    <w:div w:id="520776511">
      <w:bodyDiv w:val="1"/>
      <w:marLeft w:val="0"/>
      <w:marRight w:val="0"/>
      <w:marTop w:val="0"/>
      <w:marBottom w:val="0"/>
      <w:divBdr>
        <w:top w:val="none" w:sz="0" w:space="0" w:color="auto"/>
        <w:left w:val="none" w:sz="0" w:space="0" w:color="auto"/>
        <w:bottom w:val="none" w:sz="0" w:space="0" w:color="auto"/>
        <w:right w:val="none" w:sz="0" w:space="0" w:color="auto"/>
      </w:divBdr>
    </w:div>
    <w:div w:id="521822404">
      <w:bodyDiv w:val="1"/>
      <w:marLeft w:val="0"/>
      <w:marRight w:val="0"/>
      <w:marTop w:val="0"/>
      <w:marBottom w:val="0"/>
      <w:divBdr>
        <w:top w:val="none" w:sz="0" w:space="0" w:color="auto"/>
        <w:left w:val="none" w:sz="0" w:space="0" w:color="auto"/>
        <w:bottom w:val="none" w:sz="0" w:space="0" w:color="auto"/>
        <w:right w:val="none" w:sz="0" w:space="0" w:color="auto"/>
      </w:divBdr>
    </w:div>
    <w:div w:id="523205958">
      <w:bodyDiv w:val="1"/>
      <w:marLeft w:val="0"/>
      <w:marRight w:val="0"/>
      <w:marTop w:val="0"/>
      <w:marBottom w:val="0"/>
      <w:divBdr>
        <w:top w:val="none" w:sz="0" w:space="0" w:color="auto"/>
        <w:left w:val="none" w:sz="0" w:space="0" w:color="auto"/>
        <w:bottom w:val="none" w:sz="0" w:space="0" w:color="auto"/>
        <w:right w:val="none" w:sz="0" w:space="0" w:color="auto"/>
      </w:divBdr>
    </w:div>
    <w:div w:id="534932333">
      <w:bodyDiv w:val="1"/>
      <w:marLeft w:val="0"/>
      <w:marRight w:val="0"/>
      <w:marTop w:val="0"/>
      <w:marBottom w:val="0"/>
      <w:divBdr>
        <w:top w:val="none" w:sz="0" w:space="0" w:color="auto"/>
        <w:left w:val="none" w:sz="0" w:space="0" w:color="auto"/>
        <w:bottom w:val="none" w:sz="0" w:space="0" w:color="auto"/>
        <w:right w:val="none" w:sz="0" w:space="0" w:color="auto"/>
      </w:divBdr>
    </w:div>
    <w:div w:id="536427329">
      <w:bodyDiv w:val="1"/>
      <w:marLeft w:val="0"/>
      <w:marRight w:val="0"/>
      <w:marTop w:val="0"/>
      <w:marBottom w:val="0"/>
      <w:divBdr>
        <w:top w:val="none" w:sz="0" w:space="0" w:color="auto"/>
        <w:left w:val="none" w:sz="0" w:space="0" w:color="auto"/>
        <w:bottom w:val="none" w:sz="0" w:space="0" w:color="auto"/>
        <w:right w:val="none" w:sz="0" w:space="0" w:color="auto"/>
      </w:divBdr>
    </w:div>
    <w:div w:id="537283967">
      <w:bodyDiv w:val="1"/>
      <w:marLeft w:val="0"/>
      <w:marRight w:val="0"/>
      <w:marTop w:val="0"/>
      <w:marBottom w:val="0"/>
      <w:divBdr>
        <w:top w:val="none" w:sz="0" w:space="0" w:color="auto"/>
        <w:left w:val="none" w:sz="0" w:space="0" w:color="auto"/>
        <w:bottom w:val="none" w:sz="0" w:space="0" w:color="auto"/>
        <w:right w:val="none" w:sz="0" w:space="0" w:color="auto"/>
      </w:divBdr>
    </w:div>
    <w:div w:id="539050669">
      <w:bodyDiv w:val="1"/>
      <w:marLeft w:val="0"/>
      <w:marRight w:val="0"/>
      <w:marTop w:val="0"/>
      <w:marBottom w:val="0"/>
      <w:divBdr>
        <w:top w:val="none" w:sz="0" w:space="0" w:color="auto"/>
        <w:left w:val="none" w:sz="0" w:space="0" w:color="auto"/>
        <w:bottom w:val="none" w:sz="0" w:space="0" w:color="auto"/>
        <w:right w:val="none" w:sz="0" w:space="0" w:color="auto"/>
      </w:divBdr>
    </w:div>
    <w:div w:id="540940631">
      <w:bodyDiv w:val="1"/>
      <w:marLeft w:val="0"/>
      <w:marRight w:val="0"/>
      <w:marTop w:val="0"/>
      <w:marBottom w:val="0"/>
      <w:divBdr>
        <w:top w:val="none" w:sz="0" w:space="0" w:color="auto"/>
        <w:left w:val="none" w:sz="0" w:space="0" w:color="auto"/>
        <w:bottom w:val="none" w:sz="0" w:space="0" w:color="auto"/>
        <w:right w:val="none" w:sz="0" w:space="0" w:color="auto"/>
      </w:divBdr>
    </w:div>
    <w:div w:id="545289393">
      <w:bodyDiv w:val="1"/>
      <w:marLeft w:val="0"/>
      <w:marRight w:val="0"/>
      <w:marTop w:val="0"/>
      <w:marBottom w:val="0"/>
      <w:divBdr>
        <w:top w:val="none" w:sz="0" w:space="0" w:color="auto"/>
        <w:left w:val="none" w:sz="0" w:space="0" w:color="auto"/>
        <w:bottom w:val="none" w:sz="0" w:space="0" w:color="auto"/>
        <w:right w:val="none" w:sz="0" w:space="0" w:color="auto"/>
      </w:divBdr>
    </w:div>
    <w:div w:id="546331436">
      <w:bodyDiv w:val="1"/>
      <w:marLeft w:val="0"/>
      <w:marRight w:val="0"/>
      <w:marTop w:val="0"/>
      <w:marBottom w:val="0"/>
      <w:divBdr>
        <w:top w:val="none" w:sz="0" w:space="0" w:color="auto"/>
        <w:left w:val="none" w:sz="0" w:space="0" w:color="auto"/>
        <w:bottom w:val="none" w:sz="0" w:space="0" w:color="auto"/>
        <w:right w:val="none" w:sz="0" w:space="0" w:color="auto"/>
      </w:divBdr>
    </w:div>
    <w:div w:id="546918333">
      <w:bodyDiv w:val="1"/>
      <w:marLeft w:val="0"/>
      <w:marRight w:val="0"/>
      <w:marTop w:val="0"/>
      <w:marBottom w:val="0"/>
      <w:divBdr>
        <w:top w:val="none" w:sz="0" w:space="0" w:color="auto"/>
        <w:left w:val="none" w:sz="0" w:space="0" w:color="auto"/>
        <w:bottom w:val="none" w:sz="0" w:space="0" w:color="auto"/>
        <w:right w:val="none" w:sz="0" w:space="0" w:color="auto"/>
      </w:divBdr>
    </w:div>
    <w:div w:id="546990342">
      <w:bodyDiv w:val="1"/>
      <w:marLeft w:val="0"/>
      <w:marRight w:val="0"/>
      <w:marTop w:val="0"/>
      <w:marBottom w:val="0"/>
      <w:divBdr>
        <w:top w:val="none" w:sz="0" w:space="0" w:color="auto"/>
        <w:left w:val="none" w:sz="0" w:space="0" w:color="auto"/>
        <w:bottom w:val="none" w:sz="0" w:space="0" w:color="auto"/>
        <w:right w:val="none" w:sz="0" w:space="0" w:color="auto"/>
      </w:divBdr>
    </w:div>
    <w:div w:id="548105227">
      <w:bodyDiv w:val="1"/>
      <w:marLeft w:val="0"/>
      <w:marRight w:val="0"/>
      <w:marTop w:val="0"/>
      <w:marBottom w:val="0"/>
      <w:divBdr>
        <w:top w:val="none" w:sz="0" w:space="0" w:color="auto"/>
        <w:left w:val="none" w:sz="0" w:space="0" w:color="auto"/>
        <w:bottom w:val="none" w:sz="0" w:space="0" w:color="auto"/>
        <w:right w:val="none" w:sz="0" w:space="0" w:color="auto"/>
      </w:divBdr>
    </w:div>
    <w:div w:id="548961659">
      <w:bodyDiv w:val="1"/>
      <w:marLeft w:val="0"/>
      <w:marRight w:val="0"/>
      <w:marTop w:val="0"/>
      <w:marBottom w:val="0"/>
      <w:divBdr>
        <w:top w:val="none" w:sz="0" w:space="0" w:color="auto"/>
        <w:left w:val="none" w:sz="0" w:space="0" w:color="auto"/>
        <w:bottom w:val="none" w:sz="0" w:space="0" w:color="auto"/>
        <w:right w:val="none" w:sz="0" w:space="0" w:color="auto"/>
      </w:divBdr>
    </w:div>
    <w:div w:id="549462210">
      <w:bodyDiv w:val="1"/>
      <w:marLeft w:val="0"/>
      <w:marRight w:val="0"/>
      <w:marTop w:val="0"/>
      <w:marBottom w:val="0"/>
      <w:divBdr>
        <w:top w:val="none" w:sz="0" w:space="0" w:color="auto"/>
        <w:left w:val="none" w:sz="0" w:space="0" w:color="auto"/>
        <w:bottom w:val="none" w:sz="0" w:space="0" w:color="auto"/>
        <w:right w:val="none" w:sz="0" w:space="0" w:color="auto"/>
      </w:divBdr>
    </w:div>
    <w:div w:id="549734784">
      <w:bodyDiv w:val="1"/>
      <w:marLeft w:val="0"/>
      <w:marRight w:val="0"/>
      <w:marTop w:val="0"/>
      <w:marBottom w:val="0"/>
      <w:divBdr>
        <w:top w:val="none" w:sz="0" w:space="0" w:color="auto"/>
        <w:left w:val="none" w:sz="0" w:space="0" w:color="auto"/>
        <w:bottom w:val="none" w:sz="0" w:space="0" w:color="auto"/>
        <w:right w:val="none" w:sz="0" w:space="0" w:color="auto"/>
      </w:divBdr>
    </w:div>
    <w:div w:id="550773134">
      <w:bodyDiv w:val="1"/>
      <w:marLeft w:val="0"/>
      <w:marRight w:val="0"/>
      <w:marTop w:val="0"/>
      <w:marBottom w:val="0"/>
      <w:divBdr>
        <w:top w:val="none" w:sz="0" w:space="0" w:color="auto"/>
        <w:left w:val="none" w:sz="0" w:space="0" w:color="auto"/>
        <w:bottom w:val="none" w:sz="0" w:space="0" w:color="auto"/>
        <w:right w:val="none" w:sz="0" w:space="0" w:color="auto"/>
      </w:divBdr>
    </w:div>
    <w:div w:id="560943620">
      <w:bodyDiv w:val="1"/>
      <w:marLeft w:val="0"/>
      <w:marRight w:val="0"/>
      <w:marTop w:val="0"/>
      <w:marBottom w:val="0"/>
      <w:divBdr>
        <w:top w:val="none" w:sz="0" w:space="0" w:color="auto"/>
        <w:left w:val="none" w:sz="0" w:space="0" w:color="auto"/>
        <w:bottom w:val="none" w:sz="0" w:space="0" w:color="auto"/>
        <w:right w:val="none" w:sz="0" w:space="0" w:color="auto"/>
      </w:divBdr>
    </w:div>
    <w:div w:id="561599026">
      <w:bodyDiv w:val="1"/>
      <w:marLeft w:val="0"/>
      <w:marRight w:val="0"/>
      <w:marTop w:val="0"/>
      <w:marBottom w:val="0"/>
      <w:divBdr>
        <w:top w:val="none" w:sz="0" w:space="0" w:color="auto"/>
        <w:left w:val="none" w:sz="0" w:space="0" w:color="auto"/>
        <w:bottom w:val="none" w:sz="0" w:space="0" w:color="auto"/>
        <w:right w:val="none" w:sz="0" w:space="0" w:color="auto"/>
      </w:divBdr>
    </w:div>
    <w:div w:id="562181519">
      <w:bodyDiv w:val="1"/>
      <w:marLeft w:val="0"/>
      <w:marRight w:val="0"/>
      <w:marTop w:val="0"/>
      <w:marBottom w:val="0"/>
      <w:divBdr>
        <w:top w:val="none" w:sz="0" w:space="0" w:color="auto"/>
        <w:left w:val="none" w:sz="0" w:space="0" w:color="auto"/>
        <w:bottom w:val="none" w:sz="0" w:space="0" w:color="auto"/>
        <w:right w:val="none" w:sz="0" w:space="0" w:color="auto"/>
      </w:divBdr>
    </w:div>
    <w:div w:id="562251423">
      <w:bodyDiv w:val="1"/>
      <w:marLeft w:val="0"/>
      <w:marRight w:val="0"/>
      <w:marTop w:val="0"/>
      <w:marBottom w:val="0"/>
      <w:divBdr>
        <w:top w:val="none" w:sz="0" w:space="0" w:color="auto"/>
        <w:left w:val="none" w:sz="0" w:space="0" w:color="auto"/>
        <w:bottom w:val="none" w:sz="0" w:space="0" w:color="auto"/>
        <w:right w:val="none" w:sz="0" w:space="0" w:color="auto"/>
      </w:divBdr>
    </w:div>
    <w:div w:id="566497023">
      <w:bodyDiv w:val="1"/>
      <w:marLeft w:val="0"/>
      <w:marRight w:val="0"/>
      <w:marTop w:val="0"/>
      <w:marBottom w:val="0"/>
      <w:divBdr>
        <w:top w:val="none" w:sz="0" w:space="0" w:color="auto"/>
        <w:left w:val="none" w:sz="0" w:space="0" w:color="auto"/>
        <w:bottom w:val="none" w:sz="0" w:space="0" w:color="auto"/>
        <w:right w:val="none" w:sz="0" w:space="0" w:color="auto"/>
      </w:divBdr>
    </w:div>
    <w:div w:id="570623130">
      <w:bodyDiv w:val="1"/>
      <w:marLeft w:val="0"/>
      <w:marRight w:val="0"/>
      <w:marTop w:val="0"/>
      <w:marBottom w:val="0"/>
      <w:divBdr>
        <w:top w:val="none" w:sz="0" w:space="0" w:color="auto"/>
        <w:left w:val="none" w:sz="0" w:space="0" w:color="auto"/>
        <w:bottom w:val="none" w:sz="0" w:space="0" w:color="auto"/>
        <w:right w:val="none" w:sz="0" w:space="0" w:color="auto"/>
      </w:divBdr>
    </w:div>
    <w:div w:id="576718862">
      <w:bodyDiv w:val="1"/>
      <w:marLeft w:val="0"/>
      <w:marRight w:val="0"/>
      <w:marTop w:val="0"/>
      <w:marBottom w:val="0"/>
      <w:divBdr>
        <w:top w:val="none" w:sz="0" w:space="0" w:color="auto"/>
        <w:left w:val="none" w:sz="0" w:space="0" w:color="auto"/>
        <w:bottom w:val="none" w:sz="0" w:space="0" w:color="auto"/>
        <w:right w:val="none" w:sz="0" w:space="0" w:color="auto"/>
      </w:divBdr>
    </w:div>
    <w:div w:id="576940010">
      <w:bodyDiv w:val="1"/>
      <w:marLeft w:val="0"/>
      <w:marRight w:val="0"/>
      <w:marTop w:val="0"/>
      <w:marBottom w:val="0"/>
      <w:divBdr>
        <w:top w:val="none" w:sz="0" w:space="0" w:color="auto"/>
        <w:left w:val="none" w:sz="0" w:space="0" w:color="auto"/>
        <w:bottom w:val="none" w:sz="0" w:space="0" w:color="auto"/>
        <w:right w:val="none" w:sz="0" w:space="0" w:color="auto"/>
      </w:divBdr>
    </w:div>
    <w:div w:id="578251684">
      <w:bodyDiv w:val="1"/>
      <w:marLeft w:val="0"/>
      <w:marRight w:val="0"/>
      <w:marTop w:val="0"/>
      <w:marBottom w:val="0"/>
      <w:divBdr>
        <w:top w:val="none" w:sz="0" w:space="0" w:color="auto"/>
        <w:left w:val="none" w:sz="0" w:space="0" w:color="auto"/>
        <w:bottom w:val="none" w:sz="0" w:space="0" w:color="auto"/>
        <w:right w:val="none" w:sz="0" w:space="0" w:color="auto"/>
      </w:divBdr>
    </w:div>
    <w:div w:id="578516432">
      <w:bodyDiv w:val="1"/>
      <w:marLeft w:val="0"/>
      <w:marRight w:val="0"/>
      <w:marTop w:val="0"/>
      <w:marBottom w:val="0"/>
      <w:divBdr>
        <w:top w:val="none" w:sz="0" w:space="0" w:color="auto"/>
        <w:left w:val="none" w:sz="0" w:space="0" w:color="auto"/>
        <w:bottom w:val="none" w:sz="0" w:space="0" w:color="auto"/>
        <w:right w:val="none" w:sz="0" w:space="0" w:color="auto"/>
      </w:divBdr>
    </w:div>
    <w:div w:id="583874934">
      <w:bodyDiv w:val="1"/>
      <w:marLeft w:val="0"/>
      <w:marRight w:val="0"/>
      <w:marTop w:val="0"/>
      <w:marBottom w:val="0"/>
      <w:divBdr>
        <w:top w:val="none" w:sz="0" w:space="0" w:color="auto"/>
        <w:left w:val="none" w:sz="0" w:space="0" w:color="auto"/>
        <w:bottom w:val="none" w:sz="0" w:space="0" w:color="auto"/>
        <w:right w:val="none" w:sz="0" w:space="0" w:color="auto"/>
      </w:divBdr>
    </w:div>
    <w:div w:id="584269383">
      <w:bodyDiv w:val="1"/>
      <w:marLeft w:val="0"/>
      <w:marRight w:val="0"/>
      <w:marTop w:val="0"/>
      <w:marBottom w:val="0"/>
      <w:divBdr>
        <w:top w:val="none" w:sz="0" w:space="0" w:color="auto"/>
        <w:left w:val="none" w:sz="0" w:space="0" w:color="auto"/>
        <w:bottom w:val="none" w:sz="0" w:space="0" w:color="auto"/>
        <w:right w:val="none" w:sz="0" w:space="0" w:color="auto"/>
      </w:divBdr>
    </w:div>
    <w:div w:id="586351915">
      <w:bodyDiv w:val="1"/>
      <w:marLeft w:val="0"/>
      <w:marRight w:val="0"/>
      <w:marTop w:val="0"/>
      <w:marBottom w:val="0"/>
      <w:divBdr>
        <w:top w:val="none" w:sz="0" w:space="0" w:color="auto"/>
        <w:left w:val="none" w:sz="0" w:space="0" w:color="auto"/>
        <w:bottom w:val="none" w:sz="0" w:space="0" w:color="auto"/>
        <w:right w:val="none" w:sz="0" w:space="0" w:color="auto"/>
      </w:divBdr>
    </w:div>
    <w:div w:id="587423837">
      <w:bodyDiv w:val="1"/>
      <w:marLeft w:val="0"/>
      <w:marRight w:val="0"/>
      <w:marTop w:val="0"/>
      <w:marBottom w:val="0"/>
      <w:divBdr>
        <w:top w:val="none" w:sz="0" w:space="0" w:color="auto"/>
        <w:left w:val="none" w:sz="0" w:space="0" w:color="auto"/>
        <w:bottom w:val="none" w:sz="0" w:space="0" w:color="auto"/>
        <w:right w:val="none" w:sz="0" w:space="0" w:color="auto"/>
      </w:divBdr>
    </w:div>
    <w:div w:id="592322775">
      <w:bodyDiv w:val="1"/>
      <w:marLeft w:val="0"/>
      <w:marRight w:val="0"/>
      <w:marTop w:val="0"/>
      <w:marBottom w:val="0"/>
      <w:divBdr>
        <w:top w:val="none" w:sz="0" w:space="0" w:color="auto"/>
        <w:left w:val="none" w:sz="0" w:space="0" w:color="auto"/>
        <w:bottom w:val="none" w:sz="0" w:space="0" w:color="auto"/>
        <w:right w:val="none" w:sz="0" w:space="0" w:color="auto"/>
      </w:divBdr>
    </w:div>
    <w:div w:id="593514152">
      <w:bodyDiv w:val="1"/>
      <w:marLeft w:val="0"/>
      <w:marRight w:val="0"/>
      <w:marTop w:val="0"/>
      <w:marBottom w:val="0"/>
      <w:divBdr>
        <w:top w:val="none" w:sz="0" w:space="0" w:color="auto"/>
        <w:left w:val="none" w:sz="0" w:space="0" w:color="auto"/>
        <w:bottom w:val="none" w:sz="0" w:space="0" w:color="auto"/>
        <w:right w:val="none" w:sz="0" w:space="0" w:color="auto"/>
      </w:divBdr>
    </w:div>
    <w:div w:id="596404811">
      <w:bodyDiv w:val="1"/>
      <w:marLeft w:val="0"/>
      <w:marRight w:val="0"/>
      <w:marTop w:val="0"/>
      <w:marBottom w:val="0"/>
      <w:divBdr>
        <w:top w:val="none" w:sz="0" w:space="0" w:color="auto"/>
        <w:left w:val="none" w:sz="0" w:space="0" w:color="auto"/>
        <w:bottom w:val="none" w:sz="0" w:space="0" w:color="auto"/>
        <w:right w:val="none" w:sz="0" w:space="0" w:color="auto"/>
      </w:divBdr>
    </w:div>
    <w:div w:id="598874477">
      <w:bodyDiv w:val="1"/>
      <w:marLeft w:val="0"/>
      <w:marRight w:val="0"/>
      <w:marTop w:val="0"/>
      <w:marBottom w:val="0"/>
      <w:divBdr>
        <w:top w:val="none" w:sz="0" w:space="0" w:color="auto"/>
        <w:left w:val="none" w:sz="0" w:space="0" w:color="auto"/>
        <w:bottom w:val="none" w:sz="0" w:space="0" w:color="auto"/>
        <w:right w:val="none" w:sz="0" w:space="0" w:color="auto"/>
      </w:divBdr>
    </w:div>
    <w:div w:id="601837932">
      <w:bodyDiv w:val="1"/>
      <w:marLeft w:val="0"/>
      <w:marRight w:val="0"/>
      <w:marTop w:val="0"/>
      <w:marBottom w:val="0"/>
      <w:divBdr>
        <w:top w:val="none" w:sz="0" w:space="0" w:color="auto"/>
        <w:left w:val="none" w:sz="0" w:space="0" w:color="auto"/>
        <w:bottom w:val="none" w:sz="0" w:space="0" w:color="auto"/>
        <w:right w:val="none" w:sz="0" w:space="0" w:color="auto"/>
      </w:divBdr>
    </w:div>
    <w:div w:id="602109207">
      <w:bodyDiv w:val="1"/>
      <w:marLeft w:val="0"/>
      <w:marRight w:val="0"/>
      <w:marTop w:val="0"/>
      <w:marBottom w:val="0"/>
      <w:divBdr>
        <w:top w:val="none" w:sz="0" w:space="0" w:color="auto"/>
        <w:left w:val="none" w:sz="0" w:space="0" w:color="auto"/>
        <w:bottom w:val="none" w:sz="0" w:space="0" w:color="auto"/>
        <w:right w:val="none" w:sz="0" w:space="0" w:color="auto"/>
      </w:divBdr>
    </w:div>
    <w:div w:id="603534142">
      <w:bodyDiv w:val="1"/>
      <w:marLeft w:val="0"/>
      <w:marRight w:val="0"/>
      <w:marTop w:val="0"/>
      <w:marBottom w:val="0"/>
      <w:divBdr>
        <w:top w:val="none" w:sz="0" w:space="0" w:color="auto"/>
        <w:left w:val="none" w:sz="0" w:space="0" w:color="auto"/>
        <w:bottom w:val="none" w:sz="0" w:space="0" w:color="auto"/>
        <w:right w:val="none" w:sz="0" w:space="0" w:color="auto"/>
      </w:divBdr>
    </w:div>
    <w:div w:id="606280837">
      <w:bodyDiv w:val="1"/>
      <w:marLeft w:val="0"/>
      <w:marRight w:val="0"/>
      <w:marTop w:val="0"/>
      <w:marBottom w:val="0"/>
      <w:divBdr>
        <w:top w:val="none" w:sz="0" w:space="0" w:color="auto"/>
        <w:left w:val="none" w:sz="0" w:space="0" w:color="auto"/>
        <w:bottom w:val="none" w:sz="0" w:space="0" w:color="auto"/>
        <w:right w:val="none" w:sz="0" w:space="0" w:color="auto"/>
      </w:divBdr>
    </w:div>
    <w:div w:id="607082037">
      <w:bodyDiv w:val="1"/>
      <w:marLeft w:val="0"/>
      <w:marRight w:val="0"/>
      <w:marTop w:val="0"/>
      <w:marBottom w:val="0"/>
      <w:divBdr>
        <w:top w:val="none" w:sz="0" w:space="0" w:color="auto"/>
        <w:left w:val="none" w:sz="0" w:space="0" w:color="auto"/>
        <w:bottom w:val="none" w:sz="0" w:space="0" w:color="auto"/>
        <w:right w:val="none" w:sz="0" w:space="0" w:color="auto"/>
      </w:divBdr>
    </w:div>
    <w:div w:id="608045627">
      <w:bodyDiv w:val="1"/>
      <w:marLeft w:val="0"/>
      <w:marRight w:val="0"/>
      <w:marTop w:val="0"/>
      <w:marBottom w:val="0"/>
      <w:divBdr>
        <w:top w:val="none" w:sz="0" w:space="0" w:color="auto"/>
        <w:left w:val="none" w:sz="0" w:space="0" w:color="auto"/>
        <w:bottom w:val="none" w:sz="0" w:space="0" w:color="auto"/>
        <w:right w:val="none" w:sz="0" w:space="0" w:color="auto"/>
      </w:divBdr>
    </w:div>
    <w:div w:id="611591585">
      <w:bodyDiv w:val="1"/>
      <w:marLeft w:val="0"/>
      <w:marRight w:val="0"/>
      <w:marTop w:val="0"/>
      <w:marBottom w:val="0"/>
      <w:divBdr>
        <w:top w:val="none" w:sz="0" w:space="0" w:color="auto"/>
        <w:left w:val="none" w:sz="0" w:space="0" w:color="auto"/>
        <w:bottom w:val="none" w:sz="0" w:space="0" w:color="auto"/>
        <w:right w:val="none" w:sz="0" w:space="0" w:color="auto"/>
      </w:divBdr>
    </w:div>
    <w:div w:id="613094561">
      <w:bodyDiv w:val="1"/>
      <w:marLeft w:val="0"/>
      <w:marRight w:val="0"/>
      <w:marTop w:val="0"/>
      <w:marBottom w:val="0"/>
      <w:divBdr>
        <w:top w:val="none" w:sz="0" w:space="0" w:color="auto"/>
        <w:left w:val="none" w:sz="0" w:space="0" w:color="auto"/>
        <w:bottom w:val="none" w:sz="0" w:space="0" w:color="auto"/>
        <w:right w:val="none" w:sz="0" w:space="0" w:color="auto"/>
      </w:divBdr>
    </w:div>
    <w:div w:id="620960486">
      <w:bodyDiv w:val="1"/>
      <w:marLeft w:val="0"/>
      <w:marRight w:val="0"/>
      <w:marTop w:val="0"/>
      <w:marBottom w:val="0"/>
      <w:divBdr>
        <w:top w:val="none" w:sz="0" w:space="0" w:color="auto"/>
        <w:left w:val="none" w:sz="0" w:space="0" w:color="auto"/>
        <w:bottom w:val="none" w:sz="0" w:space="0" w:color="auto"/>
        <w:right w:val="none" w:sz="0" w:space="0" w:color="auto"/>
      </w:divBdr>
    </w:div>
    <w:div w:id="622006420">
      <w:bodyDiv w:val="1"/>
      <w:marLeft w:val="0"/>
      <w:marRight w:val="0"/>
      <w:marTop w:val="0"/>
      <w:marBottom w:val="0"/>
      <w:divBdr>
        <w:top w:val="none" w:sz="0" w:space="0" w:color="auto"/>
        <w:left w:val="none" w:sz="0" w:space="0" w:color="auto"/>
        <w:bottom w:val="none" w:sz="0" w:space="0" w:color="auto"/>
        <w:right w:val="none" w:sz="0" w:space="0" w:color="auto"/>
      </w:divBdr>
    </w:div>
    <w:div w:id="625743317">
      <w:bodyDiv w:val="1"/>
      <w:marLeft w:val="0"/>
      <w:marRight w:val="0"/>
      <w:marTop w:val="0"/>
      <w:marBottom w:val="0"/>
      <w:divBdr>
        <w:top w:val="none" w:sz="0" w:space="0" w:color="auto"/>
        <w:left w:val="none" w:sz="0" w:space="0" w:color="auto"/>
        <w:bottom w:val="none" w:sz="0" w:space="0" w:color="auto"/>
        <w:right w:val="none" w:sz="0" w:space="0" w:color="auto"/>
      </w:divBdr>
    </w:div>
    <w:div w:id="626358695">
      <w:bodyDiv w:val="1"/>
      <w:marLeft w:val="0"/>
      <w:marRight w:val="0"/>
      <w:marTop w:val="0"/>
      <w:marBottom w:val="0"/>
      <w:divBdr>
        <w:top w:val="none" w:sz="0" w:space="0" w:color="auto"/>
        <w:left w:val="none" w:sz="0" w:space="0" w:color="auto"/>
        <w:bottom w:val="none" w:sz="0" w:space="0" w:color="auto"/>
        <w:right w:val="none" w:sz="0" w:space="0" w:color="auto"/>
      </w:divBdr>
    </w:div>
    <w:div w:id="626855953">
      <w:bodyDiv w:val="1"/>
      <w:marLeft w:val="0"/>
      <w:marRight w:val="0"/>
      <w:marTop w:val="0"/>
      <w:marBottom w:val="0"/>
      <w:divBdr>
        <w:top w:val="none" w:sz="0" w:space="0" w:color="auto"/>
        <w:left w:val="none" w:sz="0" w:space="0" w:color="auto"/>
        <w:bottom w:val="none" w:sz="0" w:space="0" w:color="auto"/>
        <w:right w:val="none" w:sz="0" w:space="0" w:color="auto"/>
      </w:divBdr>
    </w:div>
    <w:div w:id="627853178">
      <w:bodyDiv w:val="1"/>
      <w:marLeft w:val="0"/>
      <w:marRight w:val="0"/>
      <w:marTop w:val="0"/>
      <w:marBottom w:val="0"/>
      <w:divBdr>
        <w:top w:val="none" w:sz="0" w:space="0" w:color="auto"/>
        <w:left w:val="none" w:sz="0" w:space="0" w:color="auto"/>
        <w:bottom w:val="none" w:sz="0" w:space="0" w:color="auto"/>
        <w:right w:val="none" w:sz="0" w:space="0" w:color="auto"/>
      </w:divBdr>
    </w:div>
    <w:div w:id="628126368">
      <w:bodyDiv w:val="1"/>
      <w:marLeft w:val="0"/>
      <w:marRight w:val="0"/>
      <w:marTop w:val="0"/>
      <w:marBottom w:val="0"/>
      <w:divBdr>
        <w:top w:val="none" w:sz="0" w:space="0" w:color="auto"/>
        <w:left w:val="none" w:sz="0" w:space="0" w:color="auto"/>
        <w:bottom w:val="none" w:sz="0" w:space="0" w:color="auto"/>
        <w:right w:val="none" w:sz="0" w:space="0" w:color="auto"/>
      </w:divBdr>
    </w:div>
    <w:div w:id="628245083">
      <w:bodyDiv w:val="1"/>
      <w:marLeft w:val="0"/>
      <w:marRight w:val="0"/>
      <w:marTop w:val="0"/>
      <w:marBottom w:val="0"/>
      <w:divBdr>
        <w:top w:val="none" w:sz="0" w:space="0" w:color="auto"/>
        <w:left w:val="none" w:sz="0" w:space="0" w:color="auto"/>
        <w:bottom w:val="none" w:sz="0" w:space="0" w:color="auto"/>
        <w:right w:val="none" w:sz="0" w:space="0" w:color="auto"/>
      </w:divBdr>
    </w:div>
    <w:div w:id="630474942">
      <w:bodyDiv w:val="1"/>
      <w:marLeft w:val="0"/>
      <w:marRight w:val="0"/>
      <w:marTop w:val="0"/>
      <w:marBottom w:val="0"/>
      <w:divBdr>
        <w:top w:val="none" w:sz="0" w:space="0" w:color="auto"/>
        <w:left w:val="none" w:sz="0" w:space="0" w:color="auto"/>
        <w:bottom w:val="none" w:sz="0" w:space="0" w:color="auto"/>
        <w:right w:val="none" w:sz="0" w:space="0" w:color="auto"/>
      </w:divBdr>
    </w:div>
    <w:div w:id="631598434">
      <w:bodyDiv w:val="1"/>
      <w:marLeft w:val="0"/>
      <w:marRight w:val="0"/>
      <w:marTop w:val="0"/>
      <w:marBottom w:val="0"/>
      <w:divBdr>
        <w:top w:val="none" w:sz="0" w:space="0" w:color="auto"/>
        <w:left w:val="none" w:sz="0" w:space="0" w:color="auto"/>
        <w:bottom w:val="none" w:sz="0" w:space="0" w:color="auto"/>
        <w:right w:val="none" w:sz="0" w:space="0" w:color="auto"/>
      </w:divBdr>
    </w:div>
    <w:div w:id="632713993">
      <w:bodyDiv w:val="1"/>
      <w:marLeft w:val="0"/>
      <w:marRight w:val="0"/>
      <w:marTop w:val="0"/>
      <w:marBottom w:val="0"/>
      <w:divBdr>
        <w:top w:val="none" w:sz="0" w:space="0" w:color="auto"/>
        <w:left w:val="none" w:sz="0" w:space="0" w:color="auto"/>
        <w:bottom w:val="none" w:sz="0" w:space="0" w:color="auto"/>
        <w:right w:val="none" w:sz="0" w:space="0" w:color="auto"/>
      </w:divBdr>
    </w:div>
    <w:div w:id="637884985">
      <w:bodyDiv w:val="1"/>
      <w:marLeft w:val="0"/>
      <w:marRight w:val="0"/>
      <w:marTop w:val="0"/>
      <w:marBottom w:val="0"/>
      <w:divBdr>
        <w:top w:val="none" w:sz="0" w:space="0" w:color="auto"/>
        <w:left w:val="none" w:sz="0" w:space="0" w:color="auto"/>
        <w:bottom w:val="none" w:sz="0" w:space="0" w:color="auto"/>
        <w:right w:val="none" w:sz="0" w:space="0" w:color="auto"/>
      </w:divBdr>
    </w:div>
    <w:div w:id="638192926">
      <w:bodyDiv w:val="1"/>
      <w:marLeft w:val="0"/>
      <w:marRight w:val="0"/>
      <w:marTop w:val="0"/>
      <w:marBottom w:val="0"/>
      <w:divBdr>
        <w:top w:val="none" w:sz="0" w:space="0" w:color="auto"/>
        <w:left w:val="none" w:sz="0" w:space="0" w:color="auto"/>
        <w:bottom w:val="none" w:sz="0" w:space="0" w:color="auto"/>
        <w:right w:val="none" w:sz="0" w:space="0" w:color="auto"/>
      </w:divBdr>
    </w:div>
    <w:div w:id="639530283">
      <w:bodyDiv w:val="1"/>
      <w:marLeft w:val="0"/>
      <w:marRight w:val="0"/>
      <w:marTop w:val="0"/>
      <w:marBottom w:val="0"/>
      <w:divBdr>
        <w:top w:val="none" w:sz="0" w:space="0" w:color="auto"/>
        <w:left w:val="none" w:sz="0" w:space="0" w:color="auto"/>
        <w:bottom w:val="none" w:sz="0" w:space="0" w:color="auto"/>
        <w:right w:val="none" w:sz="0" w:space="0" w:color="auto"/>
      </w:divBdr>
    </w:div>
    <w:div w:id="641807034">
      <w:bodyDiv w:val="1"/>
      <w:marLeft w:val="0"/>
      <w:marRight w:val="0"/>
      <w:marTop w:val="0"/>
      <w:marBottom w:val="0"/>
      <w:divBdr>
        <w:top w:val="none" w:sz="0" w:space="0" w:color="auto"/>
        <w:left w:val="none" w:sz="0" w:space="0" w:color="auto"/>
        <w:bottom w:val="none" w:sz="0" w:space="0" w:color="auto"/>
        <w:right w:val="none" w:sz="0" w:space="0" w:color="auto"/>
      </w:divBdr>
    </w:div>
    <w:div w:id="642466864">
      <w:bodyDiv w:val="1"/>
      <w:marLeft w:val="0"/>
      <w:marRight w:val="0"/>
      <w:marTop w:val="0"/>
      <w:marBottom w:val="0"/>
      <w:divBdr>
        <w:top w:val="none" w:sz="0" w:space="0" w:color="auto"/>
        <w:left w:val="none" w:sz="0" w:space="0" w:color="auto"/>
        <w:bottom w:val="none" w:sz="0" w:space="0" w:color="auto"/>
        <w:right w:val="none" w:sz="0" w:space="0" w:color="auto"/>
      </w:divBdr>
    </w:div>
    <w:div w:id="646016714">
      <w:bodyDiv w:val="1"/>
      <w:marLeft w:val="0"/>
      <w:marRight w:val="0"/>
      <w:marTop w:val="0"/>
      <w:marBottom w:val="0"/>
      <w:divBdr>
        <w:top w:val="none" w:sz="0" w:space="0" w:color="auto"/>
        <w:left w:val="none" w:sz="0" w:space="0" w:color="auto"/>
        <w:bottom w:val="none" w:sz="0" w:space="0" w:color="auto"/>
        <w:right w:val="none" w:sz="0" w:space="0" w:color="auto"/>
      </w:divBdr>
    </w:div>
    <w:div w:id="646325125">
      <w:bodyDiv w:val="1"/>
      <w:marLeft w:val="0"/>
      <w:marRight w:val="0"/>
      <w:marTop w:val="0"/>
      <w:marBottom w:val="0"/>
      <w:divBdr>
        <w:top w:val="none" w:sz="0" w:space="0" w:color="auto"/>
        <w:left w:val="none" w:sz="0" w:space="0" w:color="auto"/>
        <w:bottom w:val="none" w:sz="0" w:space="0" w:color="auto"/>
        <w:right w:val="none" w:sz="0" w:space="0" w:color="auto"/>
      </w:divBdr>
    </w:div>
    <w:div w:id="647322061">
      <w:bodyDiv w:val="1"/>
      <w:marLeft w:val="0"/>
      <w:marRight w:val="0"/>
      <w:marTop w:val="0"/>
      <w:marBottom w:val="0"/>
      <w:divBdr>
        <w:top w:val="none" w:sz="0" w:space="0" w:color="auto"/>
        <w:left w:val="none" w:sz="0" w:space="0" w:color="auto"/>
        <w:bottom w:val="none" w:sz="0" w:space="0" w:color="auto"/>
        <w:right w:val="none" w:sz="0" w:space="0" w:color="auto"/>
      </w:divBdr>
    </w:div>
    <w:div w:id="650329824">
      <w:bodyDiv w:val="1"/>
      <w:marLeft w:val="0"/>
      <w:marRight w:val="0"/>
      <w:marTop w:val="0"/>
      <w:marBottom w:val="0"/>
      <w:divBdr>
        <w:top w:val="none" w:sz="0" w:space="0" w:color="auto"/>
        <w:left w:val="none" w:sz="0" w:space="0" w:color="auto"/>
        <w:bottom w:val="none" w:sz="0" w:space="0" w:color="auto"/>
        <w:right w:val="none" w:sz="0" w:space="0" w:color="auto"/>
      </w:divBdr>
    </w:div>
    <w:div w:id="652100017">
      <w:bodyDiv w:val="1"/>
      <w:marLeft w:val="0"/>
      <w:marRight w:val="0"/>
      <w:marTop w:val="0"/>
      <w:marBottom w:val="0"/>
      <w:divBdr>
        <w:top w:val="none" w:sz="0" w:space="0" w:color="auto"/>
        <w:left w:val="none" w:sz="0" w:space="0" w:color="auto"/>
        <w:bottom w:val="none" w:sz="0" w:space="0" w:color="auto"/>
        <w:right w:val="none" w:sz="0" w:space="0" w:color="auto"/>
      </w:divBdr>
    </w:div>
    <w:div w:id="659504433">
      <w:bodyDiv w:val="1"/>
      <w:marLeft w:val="0"/>
      <w:marRight w:val="0"/>
      <w:marTop w:val="0"/>
      <w:marBottom w:val="0"/>
      <w:divBdr>
        <w:top w:val="none" w:sz="0" w:space="0" w:color="auto"/>
        <w:left w:val="none" w:sz="0" w:space="0" w:color="auto"/>
        <w:bottom w:val="none" w:sz="0" w:space="0" w:color="auto"/>
        <w:right w:val="none" w:sz="0" w:space="0" w:color="auto"/>
      </w:divBdr>
    </w:div>
    <w:div w:id="661665294">
      <w:bodyDiv w:val="1"/>
      <w:marLeft w:val="0"/>
      <w:marRight w:val="0"/>
      <w:marTop w:val="0"/>
      <w:marBottom w:val="0"/>
      <w:divBdr>
        <w:top w:val="none" w:sz="0" w:space="0" w:color="auto"/>
        <w:left w:val="none" w:sz="0" w:space="0" w:color="auto"/>
        <w:bottom w:val="none" w:sz="0" w:space="0" w:color="auto"/>
        <w:right w:val="none" w:sz="0" w:space="0" w:color="auto"/>
      </w:divBdr>
    </w:div>
    <w:div w:id="666204390">
      <w:bodyDiv w:val="1"/>
      <w:marLeft w:val="0"/>
      <w:marRight w:val="0"/>
      <w:marTop w:val="0"/>
      <w:marBottom w:val="0"/>
      <w:divBdr>
        <w:top w:val="none" w:sz="0" w:space="0" w:color="auto"/>
        <w:left w:val="none" w:sz="0" w:space="0" w:color="auto"/>
        <w:bottom w:val="none" w:sz="0" w:space="0" w:color="auto"/>
        <w:right w:val="none" w:sz="0" w:space="0" w:color="auto"/>
      </w:divBdr>
    </w:div>
    <w:div w:id="671026154">
      <w:bodyDiv w:val="1"/>
      <w:marLeft w:val="0"/>
      <w:marRight w:val="0"/>
      <w:marTop w:val="0"/>
      <w:marBottom w:val="0"/>
      <w:divBdr>
        <w:top w:val="none" w:sz="0" w:space="0" w:color="auto"/>
        <w:left w:val="none" w:sz="0" w:space="0" w:color="auto"/>
        <w:bottom w:val="none" w:sz="0" w:space="0" w:color="auto"/>
        <w:right w:val="none" w:sz="0" w:space="0" w:color="auto"/>
      </w:divBdr>
    </w:div>
    <w:div w:id="672729353">
      <w:bodyDiv w:val="1"/>
      <w:marLeft w:val="0"/>
      <w:marRight w:val="0"/>
      <w:marTop w:val="0"/>
      <w:marBottom w:val="0"/>
      <w:divBdr>
        <w:top w:val="none" w:sz="0" w:space="0" w:color="auto"/>
        <w:left w:val="none" w:sz="0" w:space="0" w:color="auto"/>
        <w:bottom w:val="none" w:sz="0" w:space="0" w:color="auto"/>
        <w:right w:val="none" w:sz="0" w:space="0" w:color="auto"/>
      </w:divBdr>
    </w:div>
    <w:div w:id="674575460">
      <w:bodyDiv w:val="1"/>
      <w:marLeft w:val="0"/>
      <w:marRight w:val="0"/>
      <w:marTop w:val="0"/>
      <w:marBottom w:val="0"/>
      <w:divBdr>
        <w:top w:val="none" w:sz="0" w:space="0" w:color="auto"/>
        <w:left w:val="none" w:sz="0" w:space="0" w:color="auto"/>
        <w:bottom w:val="none" w:sz="0" w:space="0" w:color="auto"/>
        <w:right w:val="none" w:sz="0" w:space="0" w:color="auto"/>
      </w:divBdr>
    </w:div>
    <w:div w:id="675428387">
      <w:bodyDiv w:val="1"/>
      <w:marLeft w:val="0"/>
      <w:marRight w:val="0"/>
      <w:marTop w:val="0"/>
      <w:marBottom w:val="0"/>
      <w:divBdr>
        <w:top w:val="none" w:sz="0" w:space="0" w:color="auto"/>
        <w:left w:val="none" w:sz="0" w:space="0" w:color="auto"/>
        <w:bottom w:val="none" w:sz="0" w:space="0" w:color="auto"/>
        <w:right w:val="none" w:sz="0" w:space="0" w:color="auto"/>
      </w:divBdr>
    </w:div>
    <w:div w:id="677076805">
      <w:bodyDiv w:val="1"/>
      <w:marLeft w:val="0"/>
      <w:marRight w:val="0"/>
      <w:marTop w:val="0"/>
      <w:marBottom w:val="0"/>
      <w:divBdr>
        <w:top w:val="none" w:sz="0" w:space="0" w:color="auto"/>
        <w:left w:val="none" w:sz="0" w:space="0" w:color="auto"/>
        <w:bottom w:val="none" w:sz="0" w:space="0" w:color="auto"/>
        <w:right w:val="none" w:sz="0" w:space="0" w:color="auto"/>
      </w:divBdr>
    </w:div>
    <w:div w:id="682048428">
      <w:bodyDiv w:val="1"/>
      <w:marLeft w:val="0"/>
      <w:marRight w:val="0"/>
      <w:marTop w:val="0"/>
      <w:marBottom w:val="0"/>
      <w:divBdr>
        <w:top w:val="none" w:sz="0" w:space="0" w:color="auto"/>
        <w:left w:val="none" w:sz="0" w:space="0" w:color="auto"/>
        <w:bottom w:val="none" w:sz="0" w:space="0" w:color="auto"/>
        <w:right w:val="none" w:sz="0" w:space="0" w:color="auto"/>
      </w:divBdr>
    </w:div>
    <w:div w:id="682780989">
      <w:bodyDiv w:val="1"/>
      <w:marLeft w:val="0"/>
      <w:marRight w:val="0"/>
      <w:marTop w:val="0"/>
      <w:marBottom w:val="0"/>
      <w:divBdr>
        <w:top w:val="none" w:sz="0" w:space="0" w:color="auto"/>
        <w:left w:val="none" w:sz="0" w:space="0" w:color="auto"/>
        <w:bottom w:val="none" w:sz="0" w:space="0" w:color="auto"/>
        <w:right w:val="none" w:sz="0" w:space="0" w:color="auto"/>
      </w:divBdr>
    </w:div>
    <w:div w:id="688675623">
      <w:bodyDiv w:val="1"/>
      <w:marLeft w:val="0"/>
      <w:marRight w:val="0"/>
      <w:marTop w:val="0"/>
      <w:marBottom w:val="0"/>
      <w:divBdr>
        <w:top w:val="none" w:sz="0" w:space="0" w:color="auto"/>
        <w:left w:val="none" w:sz="0" w:space="0" w:color="auto"/>
        <w:bottom w:val="none" w:sz="0" w:space="0" w:color="auto"/>
        <w:right w:val="none" w:sz="0" w:space="0" w:color="auto"/>
      </w:divBdr>
    </w:div>
    <w:div w:id="693921912">
      <w:bodyDiv w:val="1"/>
      <w:marLeft w:val="0"/>
      <w:marRight w:val="0"/>
      <w:marTop w:val="0"/>
      <w:marBottom w:val="0"/>
      <w:divBdr>
        <w:top w:val="none" w:sz="0" w:space="0" w:color="auto"/>
        <w:left w:val="none" w:sz="0" w:space="0" w:color="auto"/>
        <w:bottom w:val="none" w:sz="0" w:space="0" w:color="auto"/>
        <w:right w:val="none" w:sz="0" w:space="0" w:color="auto"/>
      </w:divBdr>
    </w:div>
    <w:div w:id="695235641">
      <w:bodyDiv w:val="1"/>
      <w:marLeft w:val="0"/>
      <w:marRight w:val="0"/>
      <w:marTop w:val="0"/>
      <w:marBottom w:val="0"/>
      <w:divBdr>
        <w:top w:val="none" w:sz="0" w:space="0" w:color="auto"/>
        <w:left w:val="none" w:sz="0" w:space="0" w:color="auto"/>
        <w:bottom w:val="none" w:sz="0" w:space="0" w:color="auto"/>
        <w:right w:val="none" w:sz="0" w:space="0" w:color="auto"/>
      </w:divBdr>
    </w:div>
    <w:div w:id="696347204">
      <w:bodyDiv w:val="1"/>
      <w:marLeft w:val="0"/>
      <w:marRight w:val="0"/>
      <w:marTop w:val="0"/>
      <w:marBottom w:val="0"/>
      <w:divBdr>
        <w:top w:val="none" w:sz="0" w:space="0" w:color="auto"/>
        <w:left w:val="none" w:sz="0" w:space="0" w:color="auto"/>
        <w:bottom w:val="none" w:sz="0" w:space="0" w:color="auto"/>
        <w:right w:val="none" w:sz="0" w:space="0" w:color="auto"/>
      </w:divBdr>
    </w:div>
    <w:div w:id="698166677">
      <w:bodyDiv w:val="1"/>
      <w:marLeft w:val="0"/>
      <w:marRight w:val="0"/>
      <w:marTop w:val="0"/>
      <w:marBottom w:val="0"/>
      <w:divBdr>
        <w:top w:val="none" w:sz="0" w:space="0" w:color="auto"/>
        <w:left w:val="none" w:sz="0" w:space="0" w:color="auto"/>
        <w:bottom w:val="none" w:sz="0" w:space="0" w:color="auto"/>
        <w:right w:val="none" w:sz="0" w:space="0" w:color="auto"/>
      </w:divBdr>
    </w:div>
    <w:div w:id="698313991">
      <w:bodyDiv w:val="1"/>
      <w:marLeft w:val="0"/>
      <w:marRight w:val="0"/>
      <w:marTop w:val="0"/>
      <w:marBottom w:val="0"/>
      <w:divBdr>
        <w:top w:val="none" w:sz="0" w:space="0" w:color="auto"/>
        <w:left w:val="none" w:sz="0" w:space="0" w:color="auto"/>
        <w:bottom w:val="none" w:sz="0" w:space="0" w:color="auto"/>
        <w:right w:val="none" w:sz="0" w:space="0" w:color="auto"/>
      </w:divBdr>
    </w:div>
    <w:div w:id="699476280">
      <w:bodyDiv w:val="1"/>
      <w:marLeft w:val="0"/>
      <w:marRight w:val="0"/>
      <w:marTop w:val="0"/>
      <w:marBottom w:val="0"/>
      <w:divBdr>
        <w:top w:val="none" w:sz="0" w:space="0" w:color="auto"/>
        <w:left w:val="none" w:sz="0" w:space="0" w:color="auto"/>
        <w:bottom w:val="none" w:sz="0" w:space="0" w:color="auto"/>
        <w:right w:val="none" w:sz="0" w:space="0" w:color="auto"/>
      </w:divBdr>
    </w:div>
    <w:div w:id="700134980">
      <w:bodyDiv w:val="1"/>
      <w:marLeft w:val="0"/>
      <w:marRight w:val="0"/>
      <w:marTop w:val="0"/>
      <w:marBottom w:val="0"/>
      <w:divBdr>
        <w:top w:val="none" w:sz="0" w:space="0" w:color="auto"/>
        <w:left w:val="none" w:sz="0" w:space="0" w:color="auto"/>
        <w:bottom w:val="none" w:sz="0" w:space="0" w:color="auto"/>
        <w:right w:val="none" w:sz="0" w:space="0" w:color="auto"/>
      </w:divBdr>
    </w:div>
    <w:div w:id="702176120">
      <w:bodyDiv w:val="1"/>
      <w:marLeft w:val="0"/>
      <w:marRight w:val="0"/>
      <w:marTop w:val="0"/>
      <w:marBottom w:val="0"/>
      <w:divBdr>
        <w:top w:val="none" w:sz="0" w:space="0" w:color="auto"/>
        <w:left w:val="none" w:sz="0" w:space="0" w:color="auto"/>
        <w:bottom w:val="none" w:sz="0" w:space="0" w:color="auto"/>
        <w:right w:val="none" w:sz="0" w:space="0" w:color="auto"/>
      </w:divBdr>
    </w:div>
    <w:div w:id="704335782">
      <w:bodyDiv w:val="1"/>
      <w:marLeft w:val="0"/>
      <w:marRight w:val="0"/>
      <w:marTop w:val="0"/>
      <w:marBottom w:val="0"/>
      <w:divBdr>
        <w:top w:val="none" w:sz="0" w:space="0" w:color="auto"/>
        <w:left w:val="none" w:sz="0" w:space="0" w:color="auto"/>
        <w:bottom w:val="none" w:sz="0" w:space="0" w:color="auto"/>
        <w:right w:val="none" w:sz="0" w:space="0" w:color="auto"/>
      </w:divBdr>
    </w:div>
    <w:div w:id="705761145">
      <w:bodyDiv w:val="1"/>
      <w:marLeft w:val="0"/>
      <w:marRight w:val="0"/>
      <w:marTop w:val="0"/>
      <w:marBottom w:val="0"/>
      <w:divBdr>
        <w:top w:val="none" w:sz="0" w:space="0" w:color="auto"/>
        <w:left w:val="none" w:sz="0" w:space="0" w:color="auto"/>
        <w:bottom w:val="none" w:sz="0" w:space="0" w:color="auto"/>
        <w:right w:val="none" w:sz="0" w:space="0" w:color="auto"/>
      </w:divBdr>
    </w:div>
    <w:div w:id="707872683">
      <w:bodyDiv w:val="1"/>
      <w:marLeft w:val="0"/>
      <w:marRight w:val="0"/>
      <w:marTop w:val="0"/>
      <w:marBottom w:val="0"/>
      <w:divBdr>
        <w:top w:val="none" w:sz="0" w:space="0" w:color="auto"/>
        <w:left w:val="none" w:sz="0" w:space="0" w:color="auto"/>
        <w:bottom w:val="none" w:sz="0" w:space="0" w:color="auto"/>
        <w:right w:val="none" w:sz="0" w:space="0" w:color="auto"/>
      </w:divBdr>
    </w:div>
    <w:div w:id="708458903">
      <w:bodyDiv w:val="1"/>
      <w:marLeft w:val="0"/>
      <w:marRight w:val="0"/>
      <w:marTop w:val="0"/>
      <w:marBottom w:val="0"/>
      <w:divBdr>
        <w:top w:val="none" w:sz="0" w:space="0" w:color="auto"/>
        <w:left w:val="none" w:sz="0" w:space="0" w:color="auto"/>
        <w:bottom w:val="none" w:sz="0" w:space="0" w:color="auto"/>
        <w:right w:val="none" w:sz="0" w:space="0" w:color="auto"/>
      </w:divBdr>
    </w:div>
    <w:div w:id="708917707">
      <w:bodyDiv w:val="1"/>
      <w:marLeft w:val="0"/>
      <w:marRight w:val="0"/>
      <w:marTop w:val="0"/>
      <w:marBottom w:val="0"/>
      <w:divBdr>
        <w:top w:val="none" w:sz="0" w:space="0" w:color="auto"/>
        <w:left w:val="none" w:sz="0" w:space="0" w:color="auto"/>
        <w:bottom w:val="none" w:sz="0" w:space="0" w:color="auto"/>
        <w:right w:val="none" w:sz="0" w:space="0" w:color="auto"/>
      </w:divBdr>
    </w:div>
    <w:div w:id="711735903">
      <w:bodyDiv w:val="1"/>
      <w:marLeft w:val="0"/>
      <w:marRight w:val="0"/>
      <w:marTop w:val="0"/>
      <w:marBottom w:val="0"/>
      <w:divBdr>
        <w:top w:val="none" w:sz="0" w:space="0" w:color="auto"/>
        <w:left w:val="none" w:sz="0" w:space="0" w:color="auto"/>
        <w:bottom w:val="none" w:sz="0" w:space="0" w:color="auto"/>
        <w:right w:val="none" w:sz="0" w:space="0" w:color="auto"/>
      </w:divBdr>
    </w:div>
    <w:div w:id="713702456">
      <w:bodyDiv w:val="1"/>
      <w:marLeft w:val="0"/>
      <w:marRight w:val="0"/>
      <w:marTop w:val="0"/>
      <w:marBottom w:val="0"/>
      <w:divBdr>
        <w:top w:val="none" w:sz="0" w:space="0" w:color="auto"/>
        <w:left w:val="none" w:sz="0" w:space="0" w:color="auto"/>
        <w:bottom w:val="none" w:sz="0" w:space="0" w:color="auto"/>
        <w:right w:val="none" w:sz="0" w:space="0" w:color="auto"/>
      </w:divBdr>
    </w:div>
    <w:div w:id="714349326">
      <w:bodyDiv w:val="1"/>
      <w:marLeft w:val="0"/>
      <w:marRight w:val="0"/>
      <w:marTop w:val="0"/>
      <w:marBottom w:val="0"/>
      <w:divBdr>
        <w:top w:val="none" w:sz="0" w:space="0" w:color="auto"/>
        <w:left w:val="none" w:sz="0" w:space="0" w:color="auto"/>
        <w:bottom w:val="none" w:sz="0" w:space="0" w:color="auto"/>
        <w:right w:val="none" w:sz="0" w:space="0" w:color="auto"/>
      </w:divBdr>
    </w:div>
    <w:div w:id="715546975">
      <w:bodyDiv w:val="1"/>
      <w:marLeft w:val="0"/>
      <w:marRight w:val="0"/>
      <w:marTop w:val="0"/>
      <w:marBottom w:val="0"/>
      <w:divBdr>
        <w:top w:val="none" w:sz="0" w:space="0" w:color="auto"/>
        <w:left w:val="none" w:sz="0" w:space="0" w:color="auto"/>
        <w:bottom w:val="none" w:sz="0" w:space="0" w:color="auto"/>
        <w:right w:val="none" w:sz="0" w:space="0" w:color="auto"/>
      </w:divBdr>
    </w:div>
    <w:div w:id="717322451">
      <w:bodyDiv w:val="1"/>
      <w:marLeft w:val="0"/>
      <w:marRight w:val="0"/>
      <w:marTop w:val="0"/>
      <w:marBottom w:val="0"/>
      <w:divBdr>
        <w:top w:val="none" w:sz="0" w:space="0" w:color="auto"/>
        <w:left w:val="none" w:sz="0" w:space="0" w:color="auto"/>
        <w:bottom w:val="none" w:sz="0" w:space="0" w:color="auto"/>
        <w:right w:val="none" w:sz="0" w:space="0" w:color="auto"/>
      </w:divBdr>
    </w:div>
    <w:div w:id="717820049">
      <w:bodyDiv w:val="1"/>
      <w:marLeft w:val="0"/>
      <w:marRight w:val="0"/>
      <w:marTop w:val="0"/>
      <w:marBottom w:val="0"/>
      <w:divBdr>
        <w:top w:val="none" w:sz="0" w:space="0" w:color="auto"/>
        <w:left w:val="none" w:sz="0" w:space="0" w:color="auto"/>
        <w:bottom w:val="none" w:sz="0" w:space="0" w:color="auto"/>
        <w:right w:val="none" w:sz="0" w:space="0" w:color="auto"/>
      </w:divBdr>
    </w:div>
    <w:div w:id="719744354">
      <w:bodyDiv w:val="1"/>
      <w:marLeft w:val="0"/>
      <w:marRight w:val="0"/>
      <w:marTop w:val="0"/>
      <w:marBottom w:val="0"/>
      <w:divBdr>
        <w:top w:val="none" w:sz="0" w:space="0" w:color="auto"/>
        <w:left w:val="none" w:sz="0" w:space="0" w:color="auto"/>
        <w:bottom w:val="none" w:sz="0" w:space="0" w:color="auto"/>
        <w:right w:val="none" w:sz="0" w:space="0" w:color="auto"/>
      </w:divBdr>
    </w:div>
    <w:div w:id="720593118">
      <w:bodyDiv w:val="1"/>
      <w:marLeft w:val="0"/>
      <w:marRight w:val="0"/>
      <w:marTop w:val="0"/>
      <w:marBottom w:val="0"/>
      <w:divBdr>
        <w:top w:val="none" w:sz="0" w:space="0" w:color="auto"/>
        <w:left w:val="none" w:sz="0" w:space="0" w:color="auto"/>
        <w:bottom w:val="none" w:sz="0" w:space="0" w:color="auto"/>
        <w:right w:val="none" w:sz="0" w:space="0" w:color="auto"/>
      </w:divBdr>
    </w:div>
    <w:div w:id="723916347">
      <w:bodyDiv w:val="1"/>
      <w:marLeft w:val="0"/>
      <w:marRight w:val="0"/>
      <w:marTop w:val="0"/>
      <w:marBottom w:val="0"/>
      <w:divBdr>
        <w:top w:val="none" w:sz="0" w:space="0" w:color="auto"/>
        <w:left w:val="none" w:sz="0" w:space="0" w:color="auto"/>
        <w:bottom w:val="none" w:sz="0" w:space="0" w:color="auto"/>
        <w:right w:val="none" w:sz="0" w:space="0" w:color="auto"/>
      </w:divBdr>
    </w:div>
    <w:div w:id="724181000">
      <w:bodyDiv w:val="1"/>
      <w:marLeft w:val="0"/>
      <w:marRight w:val="0"/>
      <w:marTop w:val="0"/>
      <w:marBottom w:val="0"/>
      <w:divBdr>
        <w:top w:val="none" w:sz="0" w:space="0" w:color="auto"/>
        <w:left w:val="none" w:sz="0" w:space="0" w:color="auto"/>
        <w:bottom w:val="none" w:sz="0" w:space="0" w:color="auto"/>
        <w:right w:val="none" w:sz="0" w:space="0" w:color="auto"/>
      </w:divBdr>
    </w:div>
    <w:div w:id="724185496">
      <w:bodyDiv w:val="1"/>
      <w:marLeft w:val="0"/>
      <w:marRight w:val="0"/>
      <w:marTop w:val="0"/>
      <w:marBottom w:val="0"/>
      <w:divBdr>
        <w:top w:val="none" w:sz="0" w:space="0" w:color="auto"/>
        <w:left w:val="none" w:sz="0" w:space="0" w:color="auto"/>
        <w:bottom w:val="none" w:sz="0" w:space="0" w:color="auto"/>
        <w:right w:val="none" w:sz="0" w:space="0" w:color="auto"/>
      </w:divBdr>
    </w:div>
    <w:div w:id="725224690">
      <w:bodyDiv w:val="1"/>
      <w:marLeft w:val="0"/>
      <w:marRight w:val="0"/>
      <w:marTop w:val="0"/>
      <w:marBottom w:val="0"/>
      <w:divBdr>
        <w:top w:val="none" w:sz="0" w:space="0" w:color="auto"/>
        <w:left w:val="none" w:sz="0" w:space="0" w:color="auto"/>
        <w:bottom w:val="none" w:sz="0" w:space="0" w:color="auto"/>
        <w:right w:val="none" w:sz="0" w:space="0" w:color="auto"/>
      </w:divBdr>
    </w:div>
    <w:div w:id="728458058">
      <w:bodyDiv w:val="1"/>
      <w:marLeft w:val="0"/>
      <w:marRight w:val="0"/>
      <w:marTop w:val="0"/>
      <w:marBottom w:val="0"/>
      <w:divBdr>
        <w:top w:val="none" w:sz="0" w:space="0" w:color="auto"/>
        <w:left w:val="none" w:sz="0" w:space="0" w:color="auto"/>
        <w:bottom w:val="none" w:sz="0" w:space="0" w:color="auto"/>
        <w:right w:val="none" w:sz="0" w:space="0" w:color="auto"/>
      </w:divBdr>
    </w:div>
    <w:div w:id="730271019">
      <w:bodyDiv w:val="1"/>
      <w:marLeft w:val="0"/>
      <w:marRight w:val="0"/>
      <w:marTop w:val="0"/>
      <w:marBottom w:val="0"/>
      <w:divBdr>
        <w:top w:val="none" w:sz="0" w:space="0" w:color="auto"/>
        <w:left w:val="none" w:sz="0" w:space="0" w:color="auto"/>
        <w:bottom w:val="none" w:sz="0" w:space="0" w:color="auto"/>
        <w:right w:val="none" w:sz="0" w:space="0" w:color="auto"/>
      </w:divBdr>
    </w:div>
    <w:div w:id="730813932">
      <w:bodyDiv w:val="1"/>
      <w:marLeft w:val="0"/>
      <w:marRight w:val="0"/>
      <w:marTop w:val="0"/>
      <w:marBottom w:val="0"/>
      <w:divBdr>
        <w:top w:val="none" w:sz="0" w:space="0" w:color="auto"/>
        <w:left w:val="none" w:sz="0" w:space="0" w:color="auto"/>
        <w:bottom w:val="none" w:sz="0" w:space="0" w:color="auto"/>
        <w:right w:val="none" w:sz="0" w:space="0" w:color="auto"/>
      </w:divBdr>
    </w:div>
    <w:div w:id="733551742">
      <w:bodyDiv w:val="1"/>
      <w:marLeft w:val="0"/>
      <w:marRight w:val="0"/>
      <w:marTop w:val="0"/>
      <w:marBottom w:val="0"/>
      <w:divBdr>
        <w:top w:val="none" w:sz="0" w:space="0" w:color="auto"/>
        <w:left w:val="none" w:sz="0" w:space="0" w:color="auto"/>
        <w:bottom w:val="none" w:sz="0" w:space="0" w:color="auto"/>
        <w:right w:val="none" w:sz="0" w:space="0" w:color="auto"/>
      </w:divBdr>
    </w:div>
    <w:div w:id="734859558">
      <w:bodyDiv w:val="1"/>
      <w:marLeft w:val="0"/>
      <w:marRight w:val="0"/>
      <w:marTop w:val="0"/>
      <w:marBottom w:val="0"/>
      <w:divBdr>
        <w:top w:val="none" w:sz="0" w:space="0" w:color="auto"/>
        <w:left w:val="none" w:sz="0" w:space="0" w:color="auto"/>
        <w:bottom w:val="none" w:sz="0" w:space="0" w:color="auto"/>
        <w:right w:val="none" w:sz="0" w:space="0" w:color="auto"/>
      </w:divBdr>
    </w:div>
    <w:div w:id="735592768">
      <w:bodyDiv w:val="1"/>
      <w:marLeft w:val="0"/>
      <w:marRight w:val="0"/>
      <w:marTop w:val="0"/>
      <w:marBottom w:val="0"/>
      <w:divBdr>
        <w:top w:val="none" w:sz="0" w:space="0" w:color="auto"/>
        <w:left w:val="none" w:sz="0" w:space="0" w:color="auto"/>
        <w:bottom w:val="none" w:sz="0" w:space="0" w:color="auto"/>
        <w:right w:val="none" w:sz="0" w:space="0" w:color="auto"/>
      </w:divBdr>
    </w:div>
    <w:div w:id="735739608">
      <w:bodyDiv w:val="1"/>
      <w:marLeft w:val="0"/>
      <w:marRight w:val="0"/>
      <w:marTop w:val="0"/>
      <w:marBottom w:val="0"/>
      <w:divBdr>
        <w:top w:val="none" w:sz="0" w:space="0" w:color="auto"/>
        <w:left w:val="none" w:sz="0" w:space="0" w:color="auto"/>
        <w:bottom w:val="none" w:sz="0" w:space="0" w:color="auto"/>
        <w:right w:val="none" w:sz="0" w:space="0" w:color="auto"/>
      </w:divBdr>
    </w:div>
    <w:div w:id="736781678">
      <w:bodyDiv w:val="1"/>
      <w:marLeft w:val="0"/>
      <w:marRight w:val="0"/>
      <w:marTop w:val="0"/>
      <w:marBottom w:val="0"/>
      <w:divBdr>
        <w:top w:val="none" w:sz="0" w:space="0" w:color="auto"/>
        <w:left w:val="none" w:sz="0" w:space="0" w:color="auto"/>
        <w:bottom w:val="none" w:sz="0" w:space="0" w:color="auto"/>
        <w:right w:val="none" w:sz="0" w:space="0" w:color="auto"/>
      </w:divBdr>
    </w:div>
    <w:div w:id="737677248">
      <w:bodyDiv w:val="1"/>
      <w:marLeft w:val="0"/>
      <w:marRight w:val="0"/>
      <w:marTop w:val="0"/>
      <w:marBottom w:val="0"/>
      <w:divBdr>
        <w:top w:val="none" w:sz="0" w:space="0" w:color="auto"/>
        <w:left w:val="none" w:sz="0" w:space="0" w:color="auto"/>
        <w:bottom w:val="none" w:sz="0" w:space="0" w:color="auto"/>
        <w:right w:val="none" w:sz="0" w:space="0" w:color="auto"/>
      </w:divBdr>
    </w:div>
    <w:div w:id="740563961">
      <w:bodyDiv w:val="1"/>
      <w:marLeft w:val="0"/>
      <w:marRight w:val="0"/>
      <w:marTop w:val="0"/>
      <w:marBottom w:val="0"/>
      <w:divBdr>
        <w:top w:val="none" w:sz="0" w:space="0" w:color="auto"/>
        <w:left w:val="none" w:sz="0" w:space="0" w:color="auto"/>
        <w:bottom w:val="none" w:sz="0" w:space="0" w:color="auto"/>
        <w:right w:val="none" w:sz="0" w:space="0" w:color="auto"/>
      </w:divBdr>
    </w:div>
    <w:div w:id="742066445">
      <w:bodyDiv w:val="1"/>
      <w:marLeft w:val="0"/>
      <w:marRight w:val="0"/>
      <w:marTop w:val="0"/>
      <w:marBottom w:val="0"/>
      <w:divBdr>
        <w:top w:val="none" w:sz="0" w:space="0" w:color="auto"/>
        <w:left w:val="none" w:sz="0" w:space="0" w:color="auto"/>
        <w:bottom w:val="none" w:sz="0" w:space="0" w:color="auto"/>
        <w:right w:val="none" w:sz="0" w:space="0" w:color="auto"/>
      </w:divBdr>
    </w:div>
    <w:div w:id="743449849">
      <w:bodyDiv w:val="1"/>
      <w:marLeft w:val="0"/>
      <w:marRight w:val="0"/>
      <w:marTop w:val="0"/>
      <w:marBottom w:val="0"/>
      <w:divBdr>
        <w:top w:val="none" w:sz="0" w:space="0" w:color="auto"/>
        <w:left w:val="none" w:sz="0" w:space="0" w:color="auto"/>
        <w:bottom w:val="none" w:sz="0" w:space="0" w:color="auto"/>
        <w:right w:val="none" w:sz="0" w:space="0" w:color="auto"/>
      </w:divBdr>
    </w:div>
    <w:div w:id="743527765">
      <w:bodyDiv w:val="1"/>
      <w:marLeft w:val="0"/>
      <w:marRight w:val="0"/>
      <w:marTop w:val="0"/>
      <w:marBottom w:val="0"/>
      <w:divBdr>
        <w:top w:val="none" w:sz="0" w:space="0" w:color="auto"/>
        <w:left w:val="none" w:sz="0" w:space="0" w:color="auto"/>
        <w:bottom w:val="none" w:sz="0" w:space="0" w:color="auto"/>
        <w:right w:val="none" w:sz="0" w:space="0" w:color="auto"/>
      </w:divBdr>
    </w:div>
    <w:div w:id="743647326">
      <w:bodyDiv w:val="1"/>
      <w:marLeft w:val="0"/>
      <w:marRight w:val="0"/>
      <w:marTop w:val="0"/>
      <w:marBottom w:val="0"/>
      <w:divBdr>
        <w:top w:val="none" w:sz="0" w:space="0" w:color="auto"/>
        <w:left w:val="none" w:sz="0" w:space="0" w:color="auto"/>
        <w:bottom w:val="none" w:sz="0" w:space="0" w:color="auto"/>
        <w:right w:val="none" w:sz="0" w:space="0" w:color="auto"/>
      </w:divBdr>
    </w:div>
    <w:div w:id="745028279">
      <w:bodyDiv w:val="1"/>
      <w:marLeft w:val="0"/>
      <w:marRight w:val="0"/>
      <w:marTop w:val="0"/>
      <w:marBottom w:val="0"/>
      <w:divBdr>
        <w:top w:val="none" w:sz="0" w:space="0" w:color="auto"/>
        <w:left w:val="none" w:sz="0" w:space="0" w:color="auto"/>
        <w:bottom w:val="none" w:sz="0" w:space="0" w:color="auto"/>
        <w:right w:val="none" w:sz="0" w:space="0" w:color="auto"/>
      </w:divBdr>
    </w:div>
    <w:div w:id="745228098">
      <w:bodyDiv w:val="1"/>
      <w:marLeft w:val="0"/>
      <w:marRight w:val="0"/>
      <w:marTop w:val="0"/>
      <w:marBottom w:val="0"/>
      <w:divBdr>
        <w:top w:val="none" w:sz="0" w:space="0" w:color="auto"/>
        <w:left w:val="none" w:sz="0" w:space="0" w:color="auto"/>
        <w:bottom w:val="none" w:sz="0" w:space="0" w:color="auto"/>
        <w:right w:val="none" w:sz="0" w:space="0" w:color="auto"/>
      </w:divBdr>
    </w:div>
    <w:div w:id="746608230">
      <w:bodyDiv w:val="1"/>
      <w:marLeft w:val="0"/>
      <w:marRight w:val="0"/>
      <w:marTop w:val="0"/>
      <w:marBottom w:val="0"/>
      <w:divBdr>
        <w:top w:val="none" w:sz="0" w:space="0" w:color="auto"/>
        <w:left w:val="none" w:sz="0" w:space="0" w:color="auto"/>
        <w:bottom w:val="none" w:sz="0" w:space="0" w:color="auto"/>
        <w:right w:val="none" w:sz="0" w:space="0" w:color="auto"/>
      </w:divBdr>
    </w:div>
    <w:div w:id="748229172">
      <w:bodyDiv w:val="1"/>
      <w:marLeft w:val="0"/>
      <w:marRight w:val="0"/>
      <w:marTop w:val="0"/>
      <w:marBottom w:val="0"/>
      <w:divBdr>
        <w:top w:val="none" w:sz="0" w:space="0" w:color="auto"/>
        <w:left w:val="none" w:sz="0" w:space="0" w:color="auto"/>
        <w:bottom w:val="none" w:sz="0" w:space="0" w:color="auto"/>
        <w:right w:val="none" w:sz="0" w:space="0" w:color="auto"/>
      </w:divBdr>
    </w:div>
    <w:div w:id="748885423">
      <w:bodyDiv w:val="1"/>
      <w:marLeft w:val="0"/>
      <w:marRight w:val="0"/>
      <w:marTop w:val="0"/>
      <w:marBottom w:val="0"/>
      <w:divBdr>
        <w:top w:val="none" w:sz="0" w:space="0" w:color="auto"/>
        <w:left w:val="none" w:sz="0" w:space="0" w:color="auto"/>
        <w:bottom w:val="none" w:sz="0" w:space="0" w:color="auto"/>
        <w:right w:val="none" w:sz="0" w:space="0" w:color="auto"/>
      </w:divBdr>
    </w:div>
    <w:div w:id="749036307">
      <w:bodyDiv w:val="1"/>
      <w:marLeft w:val="0"/>
      <w:marRight w:val="0"/>
      <w:marTop w:val="0"/>
      <w:marBottom w:val="0"/>
      <w:divBdr>
        <w:top w:val="none" w:sz="0" w:space="0" w:color="auto"/>
        <w:left w:val="none" w:sz="0" w:space="0" w:color="auto"/>
        <w:bottom w:val="none" w:sz="0" w:space="0" w:color="auto"/>
        <w:right w:val="none" w:sz="0" w:space="0" w:color="auto"/>
      </w:divBdr>
    </w:div>
    <w:div w:id="751781445">
      <w:bodyDiv w:val="1"/>
      <w:marLeft w:val="0"/>
      <w:marRight w:val="0"/>
      <w:marTop w:val="0"/>
      <w:marBottom w:val="0"/>
      <w:divBdr>
        <w:top w:val="none" w:sz="0" w:space="0" w:color="auto"/>
        <w:left w:val="none" w:sz="0" w:space="0" w:color="auto"/>
        <w:bottom w:val="none" w:sz="0" w:space="0" w:color="auto"/>
        <w:right w:val="none" w:sz="0" w:space="0" w:color="auto"/>
      </w:divBdr>
    </w:div>
    <w:div w:id="752236327">
      <w:bodyDiv w:val="1"/>
      <w:marLeft w:val="0"/>
      <w:marRight w:val="0"/>
      <w:marTop w:val="0"/>
      <w:marBottom w:val="0"/>
      <w:divBdr>
        <w:top w:val="none" w:sz="0" w:space="0" w:color="auto"/>
        <w:left w:val="none" w:sz="0" w:space="0" w:color="auto"/>
        <w:bottom w:val="none" w:sz="0" w:space="0" w:color="auto"/>
        <w:right w:val="none" w:sz="0" w:space="0" w:color="auto"/>
      </w:divBdr>
    </w:div>
    <w:div w:id="752894040">
      <w:bodyDiv w:val="1"/>
      <w:marLeft w:val="0"/>
      <w:marRight w:val="0"/>
      <w:marTop w:val="0"/>
      <w:marBottom w:val="0"/>
      <w:divBdr>
        <w:top w:val="none" w:sz="0" w:space="0" w:color="auto"/>
        <w:left w:val="none" w:sz="0" w:space="0" w:color="auto"/>
        <w:bottom w:val="none" w:sz="0" w:space="0" w:color="auto"/>
        <w:right w:val="none" w:sz="0" w:space="0" w:color="auto"/>
      </w:divBdr>
    </w:div>
    <w:div w:id="754060075">
      <w:bodyDiv w:val="1"/>
      <w:marLeft w:val="0"/>
      <w:marRight w:val="0"/>
      <w:marTop w:val="0"/>
      <w:marBottom w:val="0"/>
      <w:divBdr>
        <w:top w:val="none" w:sz="0" w:space="0" w:color="auto"/>
        <w:left w:val="none" w:sz="0" w:space="0" w:color="auto"/>
        <w:bottom w:val="none" w:sz="0" w:space="0" w:color="auto"/>
        <w:right w:val="none" w:sz="0" w:space="0" w:color="auto"/>
      </w:divBdr>
    </w:div>
    <w:div w:id="756679015">
      <w:bodyDiv w:val="1"/>
      <w:marLeft w:val="0"/>
      <w:marRight w:val="0"/>
      <w:marTop w:val="0"/>
      <w:marBottom w:val="0"/>
      <w:divBdr>
        <w:top w:val="none" w:sz="0" w:space="0" w:color="auto"/>
        <w:left w:val="none" w:sz="0" w:space="0" w:color="auto"/>
        <w:bottom w:val="none" w:sz="0" w:space="0" w:color="auto"/>
        <w:right w:val="none" w:sz="0" w:space="0" w:color="auto"/>
      </w:divBdr>
    </w:div>
    <w:div w:id="759982074">
      <w:bodyDiv w:val="1"/>
      <w:marLeft w:val="0"/>
      <w:marRight w:val="0"/>
      <w:marTop w:val="0"/>
      <w:marBottom w:val="0"/>
      <w:divBdr>
        <w:top w:val="none" w:sz="0" w:space="0" w:color="auto"/>
        <w:left w:val="none" w:sz="0" w:space="0" w:color="auto"/>
        <w:bottom w:val="none" w:sz="0" w:space="0" w:color="auto"/>
        <w:right w:val="none" w:sz="0" w:space="0" w:color="auto"/>
      </w:divBdr>
    </w:div>
    <w:div w:id="761145410">
      <w:bodyDiv w:val="1"/>
      <w:marLeft w:val="0"/>
      <w:marRight w:val="0"/>
      <w:marTop w:val="0"/>
      <w:marBottom w:val="0"/>
      <w:divBdr>
        <w:top w:val="none" w:sz="0" w:space="0" w:color="auto"/>
        <w:left w:val="none" w:sz="0" w:space="0" w:color="auto"/>
        <w:bottom w:val="none" w:sz="0" w:space="0" w:color="auto"/>
        <w:right w:val="none" w:sz="0" w:space="0" w:color="auto"/>
      </w:divBdr>
    </w:div>
    <w:div w:id="761150374">
      <w:bodyDiv w:val="1"/>
      <w:marLeft w:val="0"/>
      <w:marRight w:val="0"/>
      <w:marTop w:val="0"/>
      <w:marBottom w:val="0"/>
      <w:divBdr>
        <w:top w:val="none" w:sz="0" w:space="0" w:color="auto"/>
        <w:left w:val="none" w:sz="0" w:space="0" w:color="auto"/>
        <w:bottom w:val="none" w:sz="0" w:space="0" w:color="auto"/>
        <w:right w:val="none" w:sz="0" w:space="0" w:color="auto"/>
      </w:divBdr>
    </w:div>
    <w:div w:id="771632704">
      <w:bodyDiv w:val="1"/>
      <w:marLeft w:val="0"/>
      <w:marRight w:val="0"/>
      <w:marTop w:val="0"/>
      <w:marBottom w:val="0"/>
      <w:divBdr>
        <w:top w:val="none" w:sz="0" w:space="0" w:color="auto"/>
        <w:left w:val="none" w:sz="0" w:space="0" w:color="auto"/>
        <w:bottom w:val="none" w:sz="0" w:space="0" w:color="auto"/>
        <w:right w:val="none" w:sz="0" w:space="0" w:color="auto"/>
      </w:divBdr>
    </w:div>
    <w:div w:id="772555171">
      <w:bodyDiv w:val="1"/>
      <w:marLeft w:val="0"/>
      <w:marRight w:val="0"/>
      <w:marTop w:val="0"/>
      <w:marBottom w:val="0"/>
      <w:divBdr>
        <w:top w:val="none" w:sz="0" w:space="0" w:color="auto"/>
        <w:left w:val="none" w:sz="0" w:space="0" w:color="auto"/>
        <w:bottom w:val="none" w:sz="0" w:space="0" w:color="auto"/>
        <w:right w:val="none" w:sz="0" w:space="0" w:color="auto"/>
      </w:divBdr>
    </w:div>
    <w:div w:id="773863650">
      <w:bodyDiv w:val="1"/>
      <w:marLeft w:val="0"/>
      <w:marRight w:val="0"/>
      <w:marTop w:val="0"/>
      <w:marBottom w:val="0"/>
      <w:divBdr>
        <w:top w:val="none" w:sz="0" w:space="0" w:color="auto"/>
        <w:left w:val="none" w:sz="0" w:space="0" w:color="auto"/>
        <w:bottom w:val="none" w:sz="0" w:space="0" w:color="auto"/>
        <w:right w:val="none" w:sz="0" w:space="0" w:color="auto"/>
      </w:divBdr>
    </w:div>
    <w:div w:id="778136469">
      <w:bodyDiv w:val="1"/>
      <w:marLeft w:val="0"/>
      <w:marRight w:val="0"/>
      <w:marTop w:val="0"/>
      <w:marBottom w:val="0"/>
      <w:divBdr>
        <w:top w:val="none" w:sz="0" w:space="0" w:color="auto"/>
        <w:left w:val="none" w:sz="0" w:space="0" w:color="auto"/>
        <w:bottom w:val="none" w:sz="0" w:space="0" w:color="auto"/>
        <w:right w:val="none" w:sz="0" w:space="0" w:color="auto"/>
      </w:divBdr>
    </w:div>
    <w:div w:id="778835229">
      <w:bodyDiv w:val="1"/>
      <w:marLeft w:val="0"/>
      <w:marRight w:val="0"/>
      <w:marTop w:val="0"/>
      <w:marBottom w:val="0"/>
      <w:divBdr>
        <w:top w:val="none" w:sz="0" w:space="0" w:color="auto"/>
        <w:left w:val="none" w:sz="0" w:space="0" w:color="auto"/>
        <w:bottom w:val="none" w:sz="0" w:space="0" w:color="auto"/>
        <w:right w:val="none" w:sz="0" w:space="0" w:color="auto"/>
      </w:divBdr>
    </w:div>
    <w:div w:id="778988006">
      <w:bodyDiv w:val="1"/>
      <w:marLeft w:val="0"/>
      <w:marRight w:val="0"/>
      <w:marTop w:val="0"/>
      <w:marBottom w:val="0"/>
      <w:divBdr>
        <w:top w:val="none" w:sz="0" w:space="0" w:color="auto"/>
        <w:left w:val="none" w:sz="0" w:space="0" w:color="auto"/>
        <w:bottom w:val="none" w:sz="0" w:space="0" w:color="auto"/>
        <w:right w:val="none" w:sz="0" w:space="0" w:color="auto"/>
      </w:divBdr>
    </w:div>
    <w:div w:id="779571254">
      <w:bodyDiv w:val="1"/>
      <w:marLeft w:val="0"/>
      <w:marRight w:val="0"/>
      <w:marTop w:val="0"/>
      <w:marBottom w:val="0"/>
      <w:divBdr>
        <w:top w:val="none" w:sz="0" w:space="0" w:color="auto"/>
        <w:left w:val="none" w:sz="0" w:space="0" w:color="auto"/>
        <w:bottom w:val="none" w:sz="0" w:space="0" w:color="auto"/>
        <w:right w:val="none" w:sz="0" w:space="0" w:color="auto"/>
      </w:divBdr>
    </w:div>
    <w:div w:id="780102632">
      <w:bodyDiv w:val="1"/>
      <w:marLeft w:val="0"/>
      <w:marRight w:val="0"/>
      <w:marTop w:val="0"/>
      <w:marBottom w:val="0"/>
      <w:divBdr>
        <w:top w:val="none" w:sz="0" w:space="0" w:color="auto"/>
        <w:left w:val="none" w:sz="0" w:space="0" w:color="auto"/>
        <w:bottom w:val="none" w:sz="0" w:space="0" w:color="auto"/>
        <w:right w:val="none" w:sz="0" w:space="0" w:color="auto"/>
      </w:divBdr>
    </w:div>
    <w:div w:id="780953422">
      <w:bodyDiv w:val="1"/>
      <w:marLeft w:val="0"/>
      <w:marRight w:val="0"/>
      <w:marTop w:val="0"/>
      <w:marBottom w:val="0"/>
      <w:divBdr>
        <w:top w:val="none" w:sz="0" w:space="0" w:color="auto"/>
        <w:left w:val="none" w:sz="0" w:space="0" w:color="auto"/>
        <w:bottom w:val="none" w:sz="0" w:space="0" w:color="auto"/>
        <w:right w:val="none" w:sz="0" w:space="0" w:color="auto"/>
      </w:divBdr>
    </w:div>
    <w:div w:id="784226448">
      <w:bodyDiv w:val="1"/>
      <w:marLeft w:val="0"/>
      <w:marRight w:val="0"/>
      <w:marTop w:val="0"/>
      <w:marBottom w:val="0"/>
      <w:divBdr>
        <w:top w:val="none" w:sz="0" w:space="0" w:color="auto"/>
        <w:left w:val="none" w:sz="0" w:space="0" w:color="auto"/>
        <w:bottom w:val="none" w:sz="0" w:space="0" w:color="auto"/>
        <w:right w:val="none" w:sz="0" w:space="0" w:color="auto"/>
      </w:divBdr>
    </w:div>
    <w:div w:id="791676514">
      <w:bodyDiv w:val="1"/>
      <w:marLeft w:val="0"/>
      <w:marRight w:val="0"/>
      <w:marTop w:val="0"/>
      <w:marBottom w:val="0"/>
      <w:divBdr>
        <w:top w:val="none" w:sz="0" w:space="0" w:color="auto"/>
        <w:left w:val="none" w:sz="0" w:space="0" w:color="auto"/>
        <w:bottom w:val="none" w:sz="0" w:space="0" w:color="auto"/>
        <w:right w:val="none" w:sz="0" w:space="0" w:color="auto"/>
      </w:divBdr>
    </w:div>
    <w:div w:id="792676699">
      <w:bodyDiv w:val="1"/>
      <w:marLeft w:val="0"/>
      <w:marRight w:val="0"/>
      <w:marTop w:val="0"/>
      <w:marBottom w:val="0"/>
      <w:divBdr>
        <w:top w:val="none" w:sz="0" w:space="0" w:color="auto"/>
        <w:left w:val="none" w:sz="0" w:space="0" w:color="auto"/>
        <w:bottom w:val="none" w:sz="0" w:space="0" w:color="auto"/>
        <w:right w:val="none" w:sz="0" w:space="0" w:color="auto"/>
      </w:divBdr>
    </w:div>
    <w:div w:id="796602218">
      <w:bodyDiv w:val="1"/>
      <w:marLeft w:val="0"/>
      <w:marRight w:val="0"/>
      <w:marTop w:val="0"/>
      <w:marBottom w:val="0"/>
      <w:divBdr>
        <w:top w:val="none" w:sz="0" w:space="0" w:color="auto"/>
        <w:left w:val="none" w:sz="0" w:space="0" w:color="auto"/>
        <w:bottom w:val="none" w:sz="0" w:space="0" w:color="auto"/>
        <w:right w:val="none" w:sz="0" w:space="0" w:color="auto"/>
      </w:divBdr>
    </w:div>
    <w:div w:id="797383343">
      <w:bodyDiv w:val="1"/>
      <w:marLeft w:val="0"/>
      <w:marRight w:val="0"/>
      <w:marTop w:val="0"/>
      <w:marBottom w:val="0"/>
      <w:divBdr>
        <w:top w:val="none" w:sz="0" w:space="0" w:color="auto"/>
        <w:left w:val="none" w:sz="0" w:space="0" w:color="auto"/>
        <w:bottom w:val="none" w:sz="0" w:space="0" w:color="auto"/>
        <w:right w:val="none" w:sz="0" w:space="0" w:color="auto"/>
      </w:divBdr>
    </w:div>
    <w:div w:id="797919233">
      <w:bodyDiv w:val="1"/>
      <w:marLeft w:val="0"/>
      <w:marRight w:val="0"/>
      <w:marTop w:val="0"/>
      <w:marBottom w:val="0"/>
      <w:divBdr>
        <w:top w:val="none" w:sz="0" w:space="0" w:color="auto"/>
        <w:left w:val="none" w:sz="0" w:space="0" w:color="auto"/>
        <w:bottom w:val="none" w:sz="0" w:space="0" w:color="auto"/>
        <w:right w:val="none" w:sz="0" w:space="0" w:color="auto"/>
      </w:divBdr>
    </w:div>
    <w:div w:id="802506785">
      <w:bodyDiv w:val="1"/>
      <w:marLeft w:val="0"/>
      <w:marRight w:val="0"/>
      <w:marTop w:val="0"/>
      <w:marBottom w:val="0"/>
      <w:divBdr>
        <w:top w:val="none" w:sz="0" w:space="0" w:color="auto"/>
        <w:left w:val="none" w:sz="0" w:space="0" w:color="auto"/>
        <w:bottom w:val="none" w:sz="0" w:space="0" w:color="auto"/>
        <w:right w:val="none" w:sz="0" w:space="0" w:color="auto"/>
      </w:divBdr>
    </w:div>
    <w:div w:id="802964973">
      <w:bodyDiv w:val="1"/>
      <w:marLeft w:val="0"/>
      <w:marRight w:val="0"/>
      <w:marTop w:val="0"/>
      <w:marBottom w:val="0"/>
      <w:divBdr>
        <w:top w:val="none" w:sz="0" w:space="0" w:color="auto"/>
        <w:left w:val="none" w:sz="0" w:space="0" w:color="auto"/>
        <w:bottom w:val="none" w:sz="0" w:space="0" w:color="auto"/>
        <w:right w:val="none" w:sz="0" w:space="0" w:color="auto"/>
      </w:divBdr>
    </w:div>
    <w:div w:id="805319957">
      <w:bodyDiv w:val="1"/>
      <w:marLeft w:val="0"/>
      <w:marRight w:val="0"/>
      <w:marTop w:val="0"/>
      <w:marBottom w:val="0"/>
      <w:divBdr>
        <w:top w:val="none" w:sz="0" w:space="0" w:color="auto"/>
        <w:left w:val="none" w:sz="0" w:space="0" w:color="auto"/>
        <w:bottom w:val="none" w:sz="0" w:space="0" w:color="auto"/>
        <w:right w:val="none" w:sz="0" w:space="0" w:color="auto"/>
      </w:divBdr>
    </w:div>
    <w:div w:id="808593505">
      <w:bodyDiv w:val="1"/>
      <w:marLeft w:val="0"/>
      <w:marRight w:val="0"/>
      <w:marTop w:val="0"/>
      <w:marBottom w:val="0"/>
      <w:divBdr>
        <w:top w:val="none" w:sz="0" w:space="0" w:color="auto"/>
        <w:left w:val="none" w:sz="0" w:space="0" w:color="auto"/>
        <w:bottom w:val="none" w:sz="0" w:space="0" w:color="auto"/>
        <w:right w:val="none" w:sz="0" w:space="0" w:color="auto"/>
      </w:divBdr>
    </w:div>
    <w:div w:id="812480153">
      <w:bodyDiv w:val="1"/>
      <w:marLeft w:val="0"/>
      <w:marRight w:val="0"/>
      <w:marTop w:val="0"/>
      <w:marBottom w:val="0"/>
      <w:divBdr>
        <w:top w:val="none" w:sz="0" w:space="0" w:color="auto"/>
        <w:left w:val="none" w:sz="0" w:space="0" w:color="auto"/>
        <w:bottom w:val="none" w:sz="0" w:space="0" w:color="auto"/>
        <w:right w:val="none" w:sz="0" w:space="0" w:color="auto"/>
      </w:divBdr>
    </w:div>
    <w:div w:id="812672235">
      <w:bodyDiv w:val="1"/>
      <w:marLeft w:val="0"/>
      <w:marRight w:val="0"/>
      <w:marTop w:val="0"/>
      <w:marBottom w:val="0"/>
      <w:divBdr>
        <w:top w:val="none" w:sz="0" w:space="0" w:color="auto"/>
        <w:left w:val="none" w:sz="0" w:space="0" w:color="auto"/>
        <w:bottom w:val="none" w:sz="0" w:space="0" w:color="auto"/>
        <w:right w:val="none" w:sz="0" w:space="0" w:color="auto"/>
      </w:divBdr>
    </w:div>
    <w:div w:id="814445297">
      <w:bodyDiv w:val="1"/>
      <w:marLeft w:val="0"/>
      <w:marRight w:val="0"/>
      <w:marTop w:val="0"/>
      <w:marBottom w:val="0"/>
      <w:divBdr>
        <w:top w:val="none" w:sz="0" w:space="0" w:color="auto"/>
        <w:left w:val="none" w:sz="0" w:space="0" w:color="auto"/>
        <w:bottom w:val="none" w:sz="0" w:space="0" w:color="auto"/>
        <w:right w:val="none" w:sz="0" w:space="0" w:color="auto"/>
      </w:divBdr>
    </w:div>
    <w:div w:id="817646837">
      <w:bodyDiv w:val="1"/>
      <w:marLeft w:val="0"/>
      <w:marRight w:val="0"/>
      <w:marTop w:val="0"/>
      <w:marBottom w:val="0"/>
      <w:divBdr>
        <w:top w:val="none" w:sz="0" w:space="0" w:color="auto"/>
        <w:left w:val="none" w:sz="0" w:space="0" w:color="auto"/>
        <w:bottom w:val="none" w:sz="0" w:space="0" w:color="auto"/>
        <w:right w:val="none" w:sz="0" w:space="0" w:color="auto"/>
      </w:divBdr>
    </w:div>
    <w:div w:id="817961509">
      <w:bodyDiv w:val="1"/>
      <w:marLeft w:val="0"/>
      <w:marRight w:val="0"/>
      <w:marTop w:val="0"/>
      <w:marBottom w:val="0"/>
      <w:divBdr>
        <w:top w:val="none" w:sz="0" w:space="0" w:color="auto"/>
        <w:left w:val="none" w:sz="0" w:space="0" w:color="auto"/>
        <w:bottom w:val="none" w:sz="0" w:space="0" w:color="auto"/>
        <w:right w:val="none" w:sz="0" w:space="0" w:color="auto"/>
      </w:divBdr>
    </w:div>
    <w:div w:id="818570898">
      <w:bodyDiv w:val="1"/>
      <w:marLeft w:val="0"/>
      <w:marRight w:val="0"/>
      <w:marTop w:val="0"/>
      <w:marBottom w:val="0"/>
      <w:divBdr>
        <w:top w:val="none" w:sz="0" w:space="0" w:color="auto"/>
        <w:left w:val="none" w:sz="0" w:space="0" w:color="auto"/>
        <w:bottom w:val="none" w:sz="0" w:space="0" w:color="auto"/>
        <w:right w:val="none" w:sz="0" w:space="0" w:color="auto"/>
      </w:divBdr>
    </w:div>
    <w:div w:id="821822220">
      <w:bodyDiv w:val="1"/>
      <w:marLeft w:val="0"/>
      <w:marRight w:val="0"/>
      <w:marTop w:val="0"/>
      <w:marBottom w:val="0"/>
      <w:divBdr>
        <w:top w:val="none" w:sz="0" w:space="0" w:color="auto"/>
        <w:left w:val="none" w:sz="0" w:space="0" w:color="auto"/>
        <w:bottom w:val="none" w:sz="0" w:space="0" w:color="auto"/>
        <w:right w:val="none" w:sz="0" w:space="0" w:color="auto"/>
      </w:divBdr>
    </w:div>
    <w:div w:id="827091676">
      <w:bodyDiv w:val="1"/>
      <w:marLeft w:val="0"/>
      <w:marRight w:val="0"/>
      <w:marTop w:val="0"/>
      <w:marBottom w:val="0"/>
      <w:divBdr>
        <w:top w:val="none" w:sz="0" w:space="0" w:color="auto"/>
        <w:left w:val="none" w:sz="0" w:space="0" w:color="auto"/>
        <w:bottom w:val="none" w:sz="0" w:space="0" w:color="auto"/>
        <w:right w:val="none" w:sz="0" w:space="0" w:color="auto"/>
      </w:divBdr>
    </w:div>
    <w:div w:id="827746095">
      <w:bodyDiv w:val="1"/>
      <w:marLeft w:val="0"/>
      <w:marRight w:val="0"/>
      <w:marTop w:val="0"/>
      <w:marBottom w:val="0"/>
      <w:divBdr>
        <w:top w:val="none" w:sz="0" w:space="0" w:color="auto"/>
        <w:left w:val="none" w:sz="0" w:space="0" w:color="auto"/>
        <w:bottom w:val="none" w:sz="0" w:space="0" w:color="auto"/>
        <w:right w:val="none" w:sz="0" w:space="0" w:color="auto"/>
      </w:divBdr>
    </w:div>
    <w:div w:id="828905665">
      <w:bodyDiv w:val="1"/>
      <w:marLeft w:val="0"/>
      <w:marRight w:val="0"/>
      <w:marTop w:val="0"/>
      <w:marBottom w:val="0"/>
      <w:divBdr>
        <w:top w:val="none" w:sz="0" w:space="0" w:color="auto"/>
        <w:left w:val="none" w:sz="0" w:space="0" w:color="auto"/>
        <w:bottom w:val="none" w:sz="0" w:space="0" w:color="auto"/>
        <w:right w:val="none" w:sz="0" w:space="0" w:color="auto"/>
      </w:divBdr>
    </w:div>
    <w:div w:id="831986956">
      <w:bodyDiv w:val="1"/>
      <w:marLeft w:val="0"/>
      <w:marRight w:val="0"/>
      <w:marTop w:val="0"/>
      <w:marBottom w:val="0"/>
      <w:divBdr>
        <w:top w:val="none" w:sz="0" w:space="0" w:color="auto"/>
        <w:left w:val="none" w:sz="0" w:space="0" w:color="auto"/>
        <w:bottom w:val="none" w:sz="0" w:space="0" w:color="auto"/>
        <w:right w:val="none" w:sz="0" w:space="0" w:color="auto"/>
      </w:divBdr>
    </w:div>
    <w:div w:id="832913597">
      <w:bodyDiv w:val="1"/>
      <w:marLeft w:val="0"/>
      <w:marRight w:val="0"/>
      <w:marTop w:val="0"/>
      <w:marBottom w:val="0"/>
      <w:divBdr>
        <w:top w:val="none" w:sz="0" w:space="0" w:color="auto"/>
        <w:left w:val="none" w:sz="0" w:space="0" w:color="auto"/>
        <w:bottom w:val="none" w:sz="0" w:space="0" w:color="auto"/>
        <w:right w:val="none" w:sz="0" w:space="0" w:color="auto"/>
      </w:divBdr>
    </w:div>
    <w:div w:id="835074027">
      <w:bodyDiv w:val="1"/>
      <w:marLeft w:val="0"/>
      <w:marRight w:val="0"/>
      <w:marTop w:val="0"/>
      <w:marBottom w:val="0"/>
      <w:divBdr>
        <w:top w:val="none" w:sz="0" w:space="0" w:color="auto"/>
        <w:left w:val="none" w:sz="0" w:space="0" w:color="auto"/>
        <w:bottom w:val="none" w:sz="0" w:space="0" w:color="auto"/>
        <w:right w:val="none" w:sz="0" w:space="0" w:color="auto"/>
      </w:divBdr>
    </w:div>
    <w:div w:id="836698790">
      <w:bodyDiv w:val="1"/>
      <w:marLeft w:val="0"/>
      <w:marRight w:val="0"/>
      <w:marTop w:val="0"/>
      <w:marBottom w:val="0"/>
      <w:divBdr>
        <w:top w:val="none" w:sz="0" w:space="0" w:color="auto"/>
        <w:left w:val="none" w:sz="0" w:space="0" w:color="auto"/>
        <w:bottom w:val="none" w:sz="0" w:space="0" w:color="auto"/>
        <w:right w:val="none" w:sz="0" w:space="0" w:color="auto"/>
      </w:divBdr>
    </w:div>
    <w:div w:id="843011557">
      <w:bodyDiv w:val="1"/>
      <w:marLeft w:val="0"/>
      <w:marRight w:val="0"/>
      <w:marTop w:val="0"/>
      <w:marBottom w:val="0"/>
      <w:divBdr>
        <w:top w:val="none" w:sz="0" w:space="0" w:color="auto"/>
        <w:left w:val="none" w:sz="0" w:space="0" w:color="auto"/>
        <w:bottom w:val="none" w:sz="0" w:space="0" w:color="auto"/>
        <w:right w:val="none" w:sz="0" w:space="0" w:color="auto"/>
      </w:divBdr>
    </w:div>
    <w:div w:id="847913884">
      <w:bodyDiv w:val="1"/>
      <w:marLeft w:val="0"/>
      <w:marRight w:val="0"/>
      <w:marTop w:val="0"/>
      <w:marBottom w:val="0"/>
      <w:divBdr>
        <w:top w:val="none" w:sz="0" w:space="0" w:color="auto"/>
        <w:left w:val="none" w:sz="0" w:space="0" w:color="auto"/>
        <w:bottom w:val="none" w:sz="0" w:space="0" w:color="auto"/>
        <w:right w:val="none" w:sz="0" w:space="0" w:color="auto"/>
      </w:divBdr>
    </w:div>
    <w:div w:id="849297382">
      <w:bodyDiv w:val="1"/>
      <w:marLeft w:val="0"/>
      <w:marRight w:val="0"/>
      <w:marTop w:val="0"/>
      <w:marBottom w:val="0"/>
      <w:divBdr>
        <w:top w:val="none" w:sz="0" w:space="0" w:color="auto"/>
        <w:left w:val="none" w:sz="0" w:space="0" w:color="auto"/>
        <w:bottom w:val="none" w:sz="0" w:space="0" w:color="auto"/>
        <w:right w:val="none" w:sz="0" w:space="0" w:color="auto"/>
      </w:divBdr>
    </w:div>
    <w:div w:id="852259173">
      <w:bodyDiv w:val="1"/>
      <w:marLeft w:val="0"/>
      <w:marRight w:val="0"/>
      <w:marTop w:val="0"/>
      <w:marBottom w:val="0"/>
      <w:divBdr>
        <w:top w:val="none" w:sz="0" w:space="0" w:color="auto"/>
        <w:left w:val="none" w:sz="0" w:space="0" w:color="auto"/>
        <w:bottom w:val="none" w:sz="0" w:space="0" w:color="auto"/>
        <w:right w:val="none" w:sz="0" w:space="0" w:color="auto"/>
      </w:divBdr>
    </w:div>
    <w:div w:id="853105517">
      <w:bodyDiv w:val="1"/>
      <w:marLeft w:val="0"/>
      <w:marRight w:val="0"/>
      <w:marTop w:val="0"/>
      <w:marBottom w:val="0"/>
      <w:divBdr>
        <w:top w:val="none" w:sz="0" w:space="0" w:color="auto"/>
        <w:left w:val="none" w:sz="0" w:space="0" w:color="auto"/>
        <w:bottom w:val="none" w:sz="0" w:space="0" w:color="auto"/>
        <w:right w:val="none" w:sz="0" w:space="0" w:color="auto"/>
      </w:divBdr>
    </w:div>
    <w:div w:id="857233626">
      <w:bodyDiv w:val="1"/>
      <w:marLeft w:val="0"/>
      <w:marRight w:val="0"/>
      <w:marTop w:val="0"/>
      <w:marBottom w:val="0"/>
      <w:divBdr>
        <w:top w:val="none" w:sz="0" w:space="0" w:color="auto"/>
        <w:left w:val="none" w:sz="0" w:space="0" w:color="auto"/>
        <w:bottom w:val="none" w:sz="0" w:space="0" w:color="auto"/>
        <w:right w:val="none" w:sz="0" w:space="0" w:color="auto"/>
      </w:divBdr>
    </w:div>
    <w:div w:id="859508739">
      <w:bodyDiv w:val="1"/>
      <w:marLeft w:val="0"/>
      <w:marRight w:val="0"/>
      <w:marTop w:val="0"/>
      <w:marBottom w:val="0"/>
      <w:divBdr>
        <w:top w:val="none" w:sz="0" w:space="0" w:color="auto"/>
        <w:left w:val="none" w:sz="0" w:space="0" w:color="auto"/>
        <w:bottom w:val="none" w:sz="0" w:space="0" w:color="auto"/>
        <w:right w:val="none" w:sz="0" w:space="0" w:color="auto"/>
      </w:divBdr>
    </w:div>
    <w:div w:id="860513490">
      <w:bodyDiv w:val="1"/>
      <w:marLeft w:val="0"/>
      <w:marRight w:val="0"/>
      <w:marTop w:val="0"/>
      <w:marBottom w:val="0"/>
      <w:divBdr>
        <w:top w:val="none" w:sz="0" w:space="0" w:color="auto"/>
        <w:left w:val="none" w:sz="0" w:space="0" w:color="auto"/>
        <w:bottom w:val="none" w:sz="0" w:space="0" w:color="auto"/>
        <w:right w:val="none" w:sz="0" w:space="0" w:color="auto"/>
      </w:divBdr>
    </w:div>
    <w:div w:id="861358854">
      <w:bodyDiv w:val="1"/>
      <w:marLeft w:val="0"/>
      <w:marRight w:val="0"/>
      <w:marTop w:val="0"/>
      <w:marBottom w:val="0"/>
      <w:divBdr>
        <w:top w:val="none" w:sz="0" w:space="0" w:color="auto"/>
        <w:left w:val="none" w:sz="0" w:space="0" w:color="auto"/>
        <w:bottom w:val="none" w:sz="0" w:space="0" w:color="auto"/>
        <w:right w:val="none" w:sz="0" w:space="0" w:color="auto"/>
      </w:divBdr>
    </w:div>
    <w:div w:id="864905772">
      <w:bodyDiv w:val="1"/>
      <w:marLeft w:val="0"/>
      <w:marRight w:val="0"/>
      <w:marTop w:val="0"/>
      <w:marBottom w:val="0"/>
      <w:divBdr>
        <w:top w:val="none" w:sz="0" w:space="0" w:color="auto"/>
        <w:left w:val="none" w:sz="0" w:space="0" w:color="auto"/>
        <w:bottom w:val="none" w:sz="0" w:space="0" w:color="auto"/>
        <w:right w:val="none" w:sz="0" w:space="0" w:color="auto"/>
      </w:divBdr>
    </w:div>
    <w:div w:id="865866453">
      <w:bodyDiv w:val="1"/>
      <w:marLeft w:val="0"/>
      <w:marRight w:val="0"/>
      <w:marTop w:val="0"/>
      <w:marBottom w:val="0"/>
      <w:divBdr>
        <w:top w:val="none" w:sz="0" w:space="0" w:color="auto"/>
        <w:left w:val="none" w:sz="0" w:space="0" w:color="auto"/>
        <w:bottom w:val="none" w:sz="0" w:space="0" w:color="auto"/>
        <w:right w:val="none" w:sz="0" w:space="0" w:color="auto"/>
      </w:divBdr>
    </w:div>
    <w:div w:id="866413277">
      <w:bodyDiv w:val="1"/>
      <w:marLeft w:val="0"/>
      <w:marRight w:val="0"/>
      <w:marTop w:val="0"/>
      <w:marBottom w:val="0"/>
      <w:divBdr>
        <w:top w:val="none" w:sz="0" w:space="0" w:color="auto"/>
        <w:left w:val="none" w:sz="0" w:space="0" w:color="auto"/>
        <w:bottom w:val="none" w:sz="0" w:space="0" w:color="auto"/>
        <w:right w:val="none" w:sz="0" w:space="0" w:color="auto"/>
      </w:divBdr>
    </w:div>
    <w:div w:id="869683580">
      <w:bodyDiv w:val="1"/>
      <w:marLeft w:val="0"/>
      <w:marRight w:val="0"/>
      <w:marTop w:val="0"/>
      <w:marBottom w:val="0"/>
      <w:divBdr>
        <w:top w:val="none" w:sz="0" w:space="0" w:color="auto"/>
        <w:left w:val="none" w:sz="0" w:space="0" w:color="auto"/>
        <w:bottom w:val="none" w:sz="0" w:space="0" w:color="auto"/>
        <w:right w:val="none" w:sz="0" w:space="0" w:color="auto"/>
      </w:divBdr>
      <w:divsChild>
        <w:div w:id="345981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7088864">
      <w:bodyDiv w:val="1"/>
      <w:marLeft w:val="0"/>
      <w:marRight w:val="0"/>
      <w:marTop w:val="0"/>
      <w:marBottom w:val="0"/>
      <w:divBdr>
        <w:top w:val="none" w:sz="0" w:space="0" w:color="auto"/>
        <w:left w:val="none" w:sz="0" w:space="0" w:color="auto"/>
        <w:bottom w:val="none" w:sz="0" w:space="0" w:color="auto"/>
        <w:right w:val="none" w:sz="0" w:space="0" w:color="auto"/>
      </w:divBdr>
    </w:div>
    <w:div w:id="877354464">
      <w:bodyDiv w:val="1"/>
      <w:marLeft w:val="0"/>
      <w:marRight w:val="0"/>
      <w:marTop w:val="0"/>
      <w:marBottom w:val="0"/>
      <w:divBdr>
        <w:top w:val="none" w:sz="0" w:space="0" w:color="auto"/>
        <w:left w:val="none" w:sz="0" w:space="0" w:color="auto"/>
        <w:bottom w:val="none" w:sz="0" w:space="0" w:color="auto"/>
        <w:right w:val="none" w:sz="0" w:space="0" w:color="auto"/>
      </w:divBdr>
    </w:div>
    <w:div w:id="877812787">
      <w:bodyDiv w:val="1"/>
      <w:marLeft w:val="0"/>
      <w:marRight w:val="0"/>
      <w:marTop w:val="0"/>
      <w:marBottom w:val="0"/>
      <w:divBdr>
        <w:top w:val="none" w:sz="0" w:space="0" w:color="auto"/>
        <w:left w:val="none" w:sz="0" w:space="0" w:color="auto"/>
        <w:bottom w:val="none" w:sz="0" w:space="0" w:color="auto"/>
        <w:right w:val="none" w:sz="0" w:space="0" w:color="auto"/>
      </w:divBdr>
    </w:div>
    <w:div w:id="884105294">
      <w:bodyDiv w:val="1"/>
      <w:marLeft w:val="0"/>
      <w:marRight w:val="0"/>
      <w:marTop w:val="0"/>
      <w:marBottom w:val="0"/>
      <w:divBdr>
        <w:top w:val="none" w:sz="0" w:space="0" w:color="auto"/>
        <w:left w:val="none" w:sz="0" w:space="0" w:color="auto"/>
        <w:bottom w:val="none" w:sz="0" w:space="0" w:color="auto"/>
        <w:right w:val="none" w:sz="0" w:space="0" w:color="auto"/>
      </w:divBdr>
    </w:div>
    <w:div w:id="885916118">
      <w:bodyDiv w:val="1"/>
      <w:marLeft w:val="0"/>
      <w:marRight w:val="0"/>
      <w:marTop w:val="0"/>
      <w:marBottom w:val="0"/>
      <w:divBdr>
        <w:top w:val="none" w:sz="0" w:space="0" w:color="auto"/>
        <w:left w:val="none" w:sz="0" w:space="0" w:color="auto"/>
        <w:bottom w:val="none" w:sz="0" w:space="0" w:color="auto"/>
        <w:right w:val="none" w:sz="0" w:space="0" w:color="auto"/>
      </w:divBdr>
      <w:divsChild>
        <w:div w:id="13168816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6183104">
      <w:bodyDiv w:val="1"/>
      <w:marLeft w:val="0"/>
      <w:marRight w:val="0"/>
      <w:marTop w:val="0"/>
      <w:marBottom w:val="0"/>
      <w:divBdr>
        <w:top w:val="none" w:sz="0" w:space="0" w:color="auto"/>
        <w:left w:val="none" w:sz="0" w:space="0" w:color="auto"/>
        <w:bottom w:val="none" w:sz="0" w:space="0" w:color="auto"/>
        <w:right w:val="none" w:sz="0" w:space="0" w:color="auto"/>
      </w:divBdr>
    </w:div>
    <w:div w:id="888607622">
      <w:bodyDiv w:val="1"/>
      <w:marLeft w:val="0"/>
      <w:marRight w:val="0"/>
      <w:marTop w:val="0"/>
      <w:marBottom w:val="0"/>
      <w:divBdr>
        <w:top w:val="none" w:sz="0" w:space="0" w:color="auto"/>
        <w:left w:val="none" w:sz="0" w:space="0" w:color="auto"/>
        <w:bottom w:val="none" w:sz="0" w:space="0" w:color="auto"/>
        <w:right w:val="none" w:sz="0" w:space="0" w:color="auto"/>
      </w:divBdr>
    </w:div>
    <w:div w:id="888611620">
      <w:bodyDiv w:val="1"/>
      <w:marLeft w:val="0"/>
      <w:marRight w:val="0"/>
      <w:marTop w:val="0"/>
      <w:marBottom w:val="0"/>
      <w:divBdr>
        <w:top w:val="none" w:sz="0" w:space="0" w:color="auto"/>
        <w:left w:val="none" w:sz="0" w:space="0" w:color="auto"/>
        <w:bottom w:val="none" w:sz="0" w:space="0" w:color="auto"/>
        <w:right w:val="none" w:sz="0" w:space="0" w:color="auto"/>
      </w:divBdr>
    </w:div>
    <w:div w:id="890503723">
      <w:bodyDiv w:val="1"/>
      <w:marLeft w:val="0"/>
      <w:marRight w:val="0"/>
      <w:marTop w:val="0"/>
      <w:marBottom w:val="0"/>
      <w:divBdr>
        <w:top w:val="none" w:sz="0" w:space="0" w:color="auto"/>
        <w:left w:val="none" w:sz="0" w:space="0" w:color="auto"/>
        <w:bottom w:val="none" w:sz="0" w:space="0" w:color="auto"/>
        <w:right w:val="none" w:sz="0" w:space="0" w:color="auto"/>
      </w:divBdr>
    </w:div>
    <w:div w:id="893586125">
      <w:bodyDiv w:val="1"/>
      <w:marLeft w:val="0"/>
      <w:marRight w:val="0"/>
      <w:marTop w:val="0"/>
      <w:marBottom w:val="0"/>
      <w:divBdr>
        <w:top w:val="none" w:sz="0" w:space="0" w:color="auto"/>
        <w:left w:val="none" w:sz="0" w:space="0" w:color="auto"/>
        <w:bottom w:val="none" w:sz="0" w:space="0" w:color="auto"/>
        <w:right w:val="none" w:sz="0" w:space="0" w:color="auto"/>
      </w:divBdr>
    </w:div>
    <w:div w:id="895581913">
      <w:bodyDiv w:val="1"/>
      <w:marLeft w:val="0"/>
      <w:marRight w:val="0"/>
      <w:marTop w:val="0"/>
      <w:marBottom w:val="0"/>
      <w:divBdr>
        <w:top w:val="none" w:sz="0" w:space="0" w:color="auto"/>
        <w:left w:val="none" w:sz="0" w:space="0" w:color="auto"/>
        <w:bottom w:val="none" w:sz="0" w:space="0" w:color="auto"/>
        <w:right w:val="none" w:sz="0" w:space="0" w:color="auto"/>
      </w:divBdr>
    </w:div>
    <w:div w:id="896548262">
      <w:bodyDiv w:val="1"/>
      <w:marLeft w:val="0"/>
      <w:marRight w:val="0"/>
      <w:marTop w:val="0"/>
      <w:marBottom w:val="0"/>
      <w:divBdr>
        <w:top w:val="none" w:sz="0" w:space="0" w:color="auto"/>
        <w:left w:val="none" w:sz="0" w:space="0" w:color="auto"/>
        <w:bottom w:val="none" w:sz="0" w:space="0" w:color="auto"/>
        <w:right w:val="none" w:sz="0" w:space="0" w:color="auto"/>
      </w:divBdr>
    </w:div>
    <w:div w:id="898709138">
      <w:bodyDiv w:val="1"/>
      <w:marLeft w:val="0"/>
      <w:marRight w:val="0"/>
      <w:marTop w:val="0"/>
      <w:marBottom w:val="0"/>
      <w:divBdr>
        <w:top w:val="none" w:sz="0" w:space="0" w:color="auto"/>
        <w:left w:val="none" w:sz="0" w:space="0" w:color="auto"/>
        <w:bottom w:val="none" w:sz="0" w:space="0" w:color="auto"/>
        <w:right w:val="none" w:sz="0" w:space="0" w:color="auto"/>
      </w:divBdr>
    </w:div>
    <w:div w:id="900598810">
      <w:bodyDiv w:val="1"/>
      <w:marLeft w:val="0"/>
      <w:marRight w:val="0"/>
      <w:marTop w:val="0"/>
      <w:marBottom w:val="0"/>
      <w:divBdr>
        <w:top w:val="none" w:sz="0" w:space="0" w:color="auto"/>
        <w:left w:val="none" w:sz="0" w:space="0" w:color="auto"/>
        <w:bottom w:val="none" w:sz="0" w:space="0" w:color="auto"/>
        <w:right w:val="none" w:sz="0" w:space="0" w:color="auto"/>
      </w:divBdr>
    </w:div>
    <w:div w:id="901253465">
      <w:bodyDiv w:val="1"/>
      <w:marLeft w:val="0"/>
      <w:marRight w:val="0"/>
      <w:marTop w:val="0"/>
      <w:marBottom w:val="0"/>
      <w:divBdr>
        <w:top w:val="none" w:sz="0" w:space="0" w:color="auto"/>
        <w:left w:val="none" w:sz="0" w:space="0" w:color="auto"/>
        <w:bottom w:val="none" w:sz="0" w:space="0" w:color="auto"/>
        <w:right w:val="none" w:sz="0" w:space="0" w:color="auto"/>
      </w:divBdr>
    </w:div>
    <w:div w:id="902712524">
      <w:bodyDiv w:val="1"/>
      <w:marLeft w:val="0"/>
      <w:marRight w:val="0"/>
      <w:marTop w:val="0"/>
      <w:marBottom w:val="0"/>
      <w:divBdr>
        <w:top w:val="none" w:sz="0" w:space="0" w:color="auto"/>
        <w:left w:val="none" w:sz="0" w:space="0" w:color="auto"/>
        <w:bottom w:val="none" w:sz="0" w:space="0" w:color="auto"/>
        <w:right w:val="none" w:sz="0" w:space="0" w:color="auto"/>
      </w:divBdr>
    </w:div>
    <w:div w:id="904681273">
      <w:bodyDiv w:val="1"/>
      <w:marLeft w:val="0"/>
      <w:marRight w:val="0"/>
      <w:marTop w:val="0"/>
      <w:marBottom w:val="0"/>
      <w:divBdr>
        <w:top w:val="none" w:sz="0" w:space="0" w:color="auto"/>
        <w:left w:val="none" w:sz="0" w:space="0" w:color="auto"/>
        <w:bottom w:val="none" w:sz="0" w:space="0" w:color="auto"/>
        <w:right w:val="none" w:sz="0" w:space="0" w:color="auto"/>
      </w:divBdr>
    </w:div>
    <w:div w:id="904754139">
      <w:bodyDiv w:val="1"/>
      <w:marLeft w:val="0"/>
      <w:marRight w:val="0"/>
      <w:marTop w:val="0"/>
      <w:marBottom w:val="0"/>
      <w:divBdr>
        <w:top w:val="none" w:sz="0" w:space="0" w:color="auto"/>
        <w:left w:val="none" w:sz="0" w:space="0" w:color="auto"/>
        <w:bottom w:val="none" w:sz="0" w:space="0" w:color="auto"/>
        <w:right w:val="none" w:sz="0" w:space="0" w:color="auto"/>
      </w:divBdr>
    </w:div>
    <w:div w:id="907112235">
      <w:bodyDiv w:val="1"/>
      <w:marLeft w:val="0"/>
      <w:marRight w:val="0"/>
      <w:marTop w:val="0"/>
      <w:marBottom w:val="0"/>
      <w:divBdr>
        <w:top w:val="none" w:sz="0" w:space="0" w:color="auto"/>
        <w:left w:val="none" w:sz="0" w:space="0" w:color="auto"/>
        <w:bottom w:val="none" w:sz="0" w:space="0" w:color="auto"/>
        <w:right w:val="none" w:sz="0" w:space="0" w:color="auto"/>
      </w:divBdr>
    </w:div>
    <w:div w:id="910308786">
      <w:bodyDiv w:val="1"/>
      <w:marLeft w:val="0"/>
      <w:marRight w:val="0"/>
      <w:marTop w:val="0"/>
      <w:marBottom w:val="0"/>
      <w:divBdr>
        <w:top w:val="none" w:sz="0" w:space="0" w:color="auto"/>
        <w:left w:val="none" w:sz="0" w:space="0" w:color="auto"/>
        <w:bottom w:val="none" w:sz="0" w:space="0" w:color="auto"/>
        <w:right w:val="none" w:sz="0" w:space="0" w:color="auto"/>
      </w:divBdr>
    </w:div>
    <w:div w:id="911279869">
      <w:bodyDiv w:val="1"/>
      <w:marLeft w:val="0"/>
      <w:marRight w:val="0"/>
      <w:marTop w:val="0"/>
      <w:marBottom w:val="0"/>
      <w:divBdr>
        <w:top w:val="none" w:sz="0" w:space="0" w:color="auto"/>
        <w:left w:val="none" w:sz="0" w:space="0" w:color="auto"/>
        <w:bottom w:val="none" w:sz="0" w:space="0" w:color="auto"/>
        <w:right w:val="none" w:sz="0" w:space="0" w:color="auto"/>
      </w:divBdr>
    </w:div>
    <w:div w:id="913390657">
      <w:bodyDiv w:val="1"/>
      <w:marLeft w:val="0"/>
      <w:marRight w:val="0"/>
      <w:marTop w:val="0"/>
      <w:marBottom w:val="0"/>
      <w:divBdr>
        <w:top w:val="none" w:sz="0" w:space="0" w:color="auto"/>
        <w:left w:val="none" w:sz="0" w:space="0" w:color="auto"/>
        <w:bottom w:val="none" w:sz="0" w:space="0" w:color="auto"/>
        <w:right w:val="none" w:sz="0" w:space="0" w:color="auto"/>
      </w:divBdr>
    </w:div>
    <w:div w:id="914164319">
      <w:bodyDiv w:val="1"/>
      <w:marLeft w:val="0"/>
      <w:marRight w:val="0"/>
      <w:marTop w:val="0"/>
      <w:marBottom w:val="0"/>
      <w:divBdr>
        <w:top w:val="none" w:sz="0" w:space="0" w:color="auto"/>
        <w:left w:val="none" w:sz="0" w:space="0" w:color="auto"/>
        <w:bottom w:val="none" w:sz="0" w:space="0" w:color="auto"/>
        <w:right w:val="none" w:sz="0" w:space="0" w:color="auto"/>
      </w:divBdr>
    </w:div>
    <w:div w:id="916020476">
      <w:bodyDiv w:val="1"/>
      <w:marLeft w:val="0"/>
      <w:marRight w:val="0"/>
      <w:marTop w:val="0"/>
      <w:marBottom w:val="0"/>
      <w:divBdr>
        <w:top w:val="none" w:sz="0" w:space="0" w:color="auto"/>
        <w:left w:val="none" w:sz="0" w:space="0" w:color="auto"/>
        <w:bottom w:val="none" w:sz="0" w:space="0" w:color="auto"/>
        <w:right w:val="none" w:sz="0" w:space="0" w:color="auto"/>
      </w:divBdr>
    </w:div>
    <w:div w:id="917901310">
      <w:bodyDiv w:val="1"/>
      <w:marLeft w:val="0"/>
      <w:marRight w:val="0"/>
      <w:marTop w:val="0"/>
      <w:marBottom w:val="0"/>
      <w:divBdr>
        <w:top w:val="none" w:sz="0" w:space="0" w:color="auto"/>
        <w:left w:val="none" w:sz="0" w:space="0" w:color="auto"/>
        <w:bottom w:val="none" w:sz="0" w:space="0" w:color="auto"/>
        <w:right w:val="none" w:sz="0" w:space="0" w:color="auto"/>
      </w:divBdr>
    </w:div>
    <w:div w:id="918366166">
      <w:bodyDiv w:val="1"/>
      <w:marLeft w:val="0"/>
      <w:marRight w:val="0"/>
      <w:marTop w:val="0"/>
      <w:marBottom w:val="0"/>
      <w:divBdr>
        <w:top w:val="none" w:sz="0" w:space="0" w:color="auto"/>
        <w:left w:val="none" w:sz="0" w:space="0" w:color="auto"/>
        <w:bottom w:val="none" w:sz="0" w:space="0" w:color="auto"/>
        <w:right w:val="none" w:sz="0" w:space="0" w:color="auto"/>
      </w:divBdr>
    </w:div>
    <w:div w:id="919365822">
      <w:bodyDiv w:val="1"/>
      <w:marLeft w:val="0"/>
      <w:marRight w:val="0"/>
      <w:marTop w:val="0"/>
      <w:marBottom w:val="0"/>
      <w:divBdr>
        <w:top w:val="none" w:sz="0" w:space="0" w:color="auto"/>
        <w:left w:val="none" w:sz="0" w:space="0" w:color="auto"/>
        <w:bottom w:val="none" w:sz="0" w:space="0" w:color="auto"/>
        <w:right w:val="none" w:sz="0" w:space="0" w:color="auto"/>
      </w:divBdr>
    </w:div>
    <w:div w:id="919800391">
      <w:bodyDiv w:val="1"/>
      <w:marLeft w:val="0"/>
      <w:marRight w:val="0"/>
      <w:marTop w:val="0"/>
      <w:marBottom w:val="0"/>
      <w:divBdr>
        <w:top w:val="none" w:sz="0" w:space="0" w:color="auto"/>
        <w:left w:val="none" w:sz="0" w:space="0" w:color="auto"/>
        <w:bottom w:val="none" w:sz="0" w:space="0" w:color="auto"/>
        <w:right w:val="none" w:sz="0" w:space="0" w:color="auto"/>
      </w:divBdr>
    </w:div>
    <w:div w:id="920023389">
      <w:bodyDiv w:val="1"/>
      <w:marLeft w:val="0"/>
      <w:marRight w:val="0"/>
      <w:marTop w:val="0"/>
      <w:marBottom w:val="0"/>
      <w:divBdr>
        <w:top w:val="none" w:sz="0" w:space="0" w:color="auto"/>
        <w:left w:val="none" w:sz="0" w:space="0" w:color="auto"/>
        <w:bottom w:val="none" w:sz="0" w:space="0" w:color="auto"/>
        <w:right w:val="none" w:sz="0" w:space="0" w:color="auto"/>
      </w:divBdr>
    </w:div>
    <w:div w:id="920525045">
      <w:bodyDiv w:val="1"/>
      <w:marLeft w:val="0"/>
      <w:marRight w:val="0"/>
      <w:marTop w:val="0"/>
      <w:marBottom w:val="0"/>
      <w:divBdr>
        <w:top w:val="none" w:sz="0" w:space="0" w:color="auto"/>
        <w:left w:val="none" w:sz="0" w:space="0" w:color="auto"/>
        <w:bottom w:val="none" w:sz="0" w:space="0" w:color="auto"/>
        <w:right w:val="none" w:sz="0" w:space="0" w:color="auto"/>
      </w:divBdr>
    </w:div>
    <w:div w:id="920866373">
      <w:bodyDiv w:val="1"/>
      <w:marLeft w:val="0"/>
      <w:marRight w:val="0"/>
      <w:marTop w:val="0"/>
      <w:marBottom w:val="0"/>
      <w:divBdr>
        <w:top w:val="none" w:sz="0" w:space="0" w:color="auto"/>
        <w:left w:val="none" w:sz="0" w:space="0" w:color="auto"/>
        <w:bottom w:val="none" w:sz="0" w:space="0" w:color="auto"/>
        <w:right w:val="none" w:sz="0" w:space="0" w:color="auto"/>
      </w:divBdr>
    </w:div>
    <w:div w:id="922689877">
      <w:bodyDiv w:val="1"/>
      <w:marLeft w:val="0"/>
      <w:marRight w:val="0"/>
      <w:marTop w:val="0"/>
      <w:marBottom w:val="0"/>
      <w:divBdr>
        <w:top w:val="none" w:sz="0" w:space="0" w:color="auto"/>
        <w:left w:val="none" w:sz="0" w:space="0" w:color="auto"/>
        <w:bottom w:val="none" w:sz="0" w:space="0" w:color="auto"/>
        <w:right w:val="none" w:sz="0" w:space="0" w:color="auto"/>
      </w:divBdr>
    </w:div>
    <w:div w:id="926353749">
      <w:bodyDiv w:val="1"/>
      <w:marLeft w:val="0"/>
      <w:marRight w:val="0"/>
      <w:marTop w:val="0"/>
      <w:marBottom w:val="0"/>
      <w:divBdr>
        <w:top w:val="none" w:sz="0" w:space="0" w:color="auto"/>
        <w:left w:val="none" w:sz="0" w:space="0" w:color="auto"/>
        <w:bottom w:val="none" w:sz="0" w:space="0" w:color="auto"/>
        <w:right w:val="none" w:sz="0" w:space="0" w:color="auto"/>
      </w:divBdr>
    </w:div>
    <w:div w:id="936063377">
      <w:bodyDiv w:val="1"/>
      <w:marLeft w:val="0"/>
      <w:marRight w:val="0"/>
      <w:marTop w:val="0"/>
      <w:marBottom w:val="0"/>
      <w:divBdr>
        <w:top w:val="none" w:sz="0" w:space="0" w:color="auto"/>
        <w:left w:val="none" w:sz="0" w:space="0" w:color="auto"/>
        <w:bottom w:val="none" w:sz="0" w:space="0" w:color="auto"/>
        <w:right w:val="none" w:sz="0" w:space="0" w:color="auto"/>
      </w:divBdr>
    </w:div>
    <w:div w:id="938948501">
      <w:bodyDiv w:val="1"/>
      <w:marLeft w:val="0"/>
      <w:marRight w:val="0"/>
      <w:marTop w:val="0"/>
      <w:marBottom w:val="0"/>
      <w:divBdr>
        <w:top w:val="none" w:sz="0" w:space="0" w:color="auto"/>
        <w:left w:val="none" w:sz="0" w:space="0" w:color="auto"/>
        <w:bottom w:val="none" w:sz="0" w:space="0" w:color="auto"/>
        <w:right w:val="none" w:sz="0" w:space="0" w:color="auto"/>
      </w:divBdr>
    </w:div>
    <w:div w:id="940649525">
      <w:bodyDiv w:val="1"/>
      <w:marLeft w:val="0"/>
      <w:marRight w:val="0"/>
      <w:marTop w:val="0"/>
      <w:marBottom w:val="0"/>
      <w:divBdr>
        <w:top w:val="none" w:sz="0" w:space="0" w:color="auto"/>
        <w:left w:val="none" w:sz="0" w:space="0" w:color="auto"/>
        <w:bottom w:val="none" w:sz="0" w:space="0" w:color="auto"/>
        <w:right w:val="none" w:sz="0" w:space="0" w:color="auto"/>
      </w:divBdr>
    </w:div>
    <w:div w:id="941688138">
      <w:bodyDiv w:val="1"/>
      <w:marLeft w:val="0"/>
      <w:marRight w:val="0"/>
      <w:marTop w:val="0"/>
      <w:marBottom w:val="0"/>
      <w:divBdr>
        <w:top w:val="none" w:sz="0" w:space="0" w:color="auto"/>
        <w:left w:val="none" w:sz="0" w:space="0" w:color="auto"/>
        <w:bottom w:val="none" w:sz="0" w:space="0" w:color="auto"/>
        <w:right w:val="none" w:sz="0" w:space="0" w:color="auto"/>
      </w:divBdr>
    </w:div>
    <w:div w:id="948396978">
      <w:bodyDiv w:val="1"/>
      <w:marLeft w:val="0"/>
      <w:marRight w:val="0"/>
      <w:marTop w:val="0"/>
      <w:marBottom w:val="0"/>
      <w:divBdr>
        <w:top w:val="none" w:sz="0" w:space="0" w:color="auto"/>
        <w:left w:val="none" w:sz="0" w:space="0" w:color="auto"/>
        <w:bottom w:val="none" w:sz="0" w:space="0" w:color="auto"/>
        <w:right w:val="none" w:sz="0" w:space="0" w:color="auto"/>
      </w:divBdr>
    </w:div>
    <w:div w:id="951321104">
      <w:bodyDiv w:val="1"/>
      <w:marLeft w:val="0"/>
      <w:marRight w:val="0"/>
      <w:marTop w:val="0"/>
      <w:marBottom w:val="0"/>
      <w:divBdr>
        <w:top w:val="none" w:sz="0" w:space="0" w:color="auto"/>
        <w:left w:val="none" w:sz="0" w:space="0" w:color="auto"/>
        <w:bottom w:val="none" w:sz="0" w:space="0" w:color="auto"/>
        <w:right w:val="none" w:sz="0" w:space="0" w:color="auto"/>
      </w:divBdr>
    </w:div>
    <w:div w:id="954210552">
      <w:bodyDiv w:val="1"/>
      <w:marLeft w:val="0"/>
      <w:marRight w:val="0"/>
      <w:marTop w:val="0"/>
      <w:marBottom w:val="0"/>
      <w:divBdr>
        <w:top w:val="none" w:sz="0" w:space="0" w:color="auto"/>
        <w:left w:val="none" w:sz="0" w:space="0" w:color="auto"/>
        <w:bottom w:val="none" w:sz="0" w:space="0" w:color="auto"/>
        <w:right w:val="none" w:sz="0" w:space="0" w:color="auto"/>
      </w:divBdr>
    </w:div>
    <w:div w:id="957445004">
      <w:bodyDiv w:val="1"/>
      <w:marLeft w:val="0"/>
      <w:marRight w:val="0"/>
      <w:marTop w:val="0"/>
      <w:marBottom w:val="0"/>
      <w:divBdr>
        <w:top w:val="none" w:sz="0" w:space="0" w:color="auto"/>
        <w:left w:val="none" w:sz="0" w:space="0" w:color="auto"/>
        <w:bottom w:val="none" w:sz="0" w:space="0" w:color="auto"/>
        <w:right w:val="none" w:sz="0" w:space="0" w:color="auto"/>
      </w:divBdr>
    </w:div>
    <w:div w:id="961154993">
      <w:bodyDiv w:val="1"/>
      <w:marLeft w:val="0"/>
      <w:marRight w:val="0"/>
      <w:marTop w:val="0"/>
      <w:marBottom w:val="0"/>
      <w:divBdr>
        <w:top w:val="none" w:sz="0" w:space="0" w:color="auto"/>
        <w:left w:val="none" w:sz="0" w:space="0" w:color="auto"/>
        <w:bottom w:val="none" w:sz="0" w:space="0" w:color="auto"/>
        <w:right w:val="none" w:sz="0" w:space="0" w:color="auto"/>
      </w:divBdr>
    </w:div>
    <w:div w:id="961155008">
      <w:bodyDiv w:val="1"/>
      <w:marLeft w:val="0"/>
      <w:marRight w:val="0"/>
      <w:marTop w:val="0"/>
      <w:marBottom w:val="0"/>
      <w:divBdr>
        <w:top w:val="none" w:sz="0" w:space="0" w:color="auto"/>
        <w:left w:val="none" w:sz="0" w:space="0" w:color="auto"/>
        <w:bottom w:val="none" w:sz="0" w:space="0" w:color="auto"/>
        <w:right w:val="none" w:sz="0" w:space="0" w:color="auto"/>
      </w:divBdr>
    </w:div>
    <w:div w:id="963196580">
      <w:bodyDiv w:val="1"/>
      <w:marLeft w:val="0"/>
      <w:marRight w:val="0"/>
      <w:marTop w:val="0"/>
      <w:marBottom w:val="0"/>
      <w:divBdr>
        <w:top w:val="none" w:sz="0" w:space="0" w:color="auto"/>
        <w:left w:val="none" w:sz="0" w:space="0" w:color="auto"/>
        <w:bottom w:val="none" w:sz="0" w:space="0" w:color="auto"/>
        <w:right w:val="none" w:sz="0" w:space="0" w:color="auto"/>
      </w:divBdr>
    </w:div>
    <w:div w:id="965815363">
      <w:bodyDiv w:val="1"/>
      <w:marLeft w:val="0"/>
      <w:marRight w:val="0"/>
      <w:marTop w:val="0"/>
      <w:marBottom w:val="0"/>
      <w:divBdr>
        <w:top w:val="none" w:sz="0" w:space="0" w:color="auto"/>
        <w:left w:val="none" w:sz="0" w:space="0" w:color="auto"/>
        <w:bottom w:val="none" w:sz="0" w:space="0" w:color="auto"/>
        <w:right w:val="none" w:sz="0" w:space="0" w:color="auto"/>
      </w:divBdr>
    </w:div>
    <w:div w:id="966356516">
      <w:bodyDiv w:val="1"/>
      <w:marLeft w:val="0"/>
      <w:marRight w:val="0"/>
      <w:marTop w:val="0"/>
      <w:marBottom w:val="0"/>
      <w:divBdr>
        <w:top w:val="none" w:sz="0" w:space="0" w:color="auto"/>
        <w:left w:val="none" w:sz="0" w:space="0" w:color="auto"/>
        <w:bottom w:val="none" w:sz="0" w:space="0" w:color="auto"/>
        <w:right w:val="none" w:sz="0" w:space="0" w:color="auto"/>
      </w:divBdr>
    </w:div>
    <w:div w:id="966662416">
      <w:bodyDiv w:val="1"/>
      <w:marLeft w:val="0"/>
      <w:marRight w:val="0"/>
      <w:marTop w:val="0"/>
      <w:marBottom w:val="0"/>
      <w:divBdr>
        <w:top w:val="none" w:sz="0" w:space="0" w:color="auto"/>
        <w:left w:val="none" w:sz="0" w:space="0" w:color="auto"/>
        <w:bottom w:val="none" w:sz="0" w:space="0" w:color="auto"/>
        <w:right w:val="none" w:sz="0" w:space="0" w:color="auto"/>
      </w:divBdr>
    </w:div>
    <w:div w:id="969094662">
      <w:bodyDiv w:val="1"/>
      <w:marLeft w:val="0"/>
      <w:marRight w:val="0"/>
      <w:marTop w:val="0"/>
      <w:marBottom w:val="0"/>
      <w:divBdr>
        <w:top w:val="none" w:sz="0" w:space="0" w:color="auto"/>
        <w:left w:val="none" w:sz="0" w:space="0" w:color="auto"/>
        <w:bottom w:val="none" w:sz="0" w:space="0" w:color="auto"/>
        <w:right w:val="none" w:sz="0" w:space="0" w:color="auto"/>
      </w:divBdr>
    </w:div>
    <w:div w:id="969170088">
      <w:bodyDiv w:val="1"/>
      <w:marLeft w:val="0"/>
      <w:marRight w:val="0"/>
      <w:marTop w:val="0"/>
      <w:marBottom w:val="0"/>
      <w:divBdr>
        <w:top w:val="none" w:sz="0" w:space="0" w:color="auto"/>
        <w:left w:val="none" w:sz="0" w:space="0" w:color="auto"/>
        <w:bottom w:val="none" w:sz="0" w:space="0" w:color="auto"/>
        <w:right w:val="none" w:sz="0" w:space="0" w:color="auto"/>
      </w:divBdr>
    </w:div>
    <w:div w:id="970794233">
      <w:bodyDiv w:val="1"/>
      <w:marLeft w:val="0"/>
      <w:marRight w:val="0"/>
      <w:marTop w:val="0"/>
      <w:marBottom w:val="0"/>
      <w:divBdr>
        <w:top w:val="none" w:sz="0" w:space="0" w:color="auto"/>
        <w:left w:val="none" w:sz="0" w:space="0" w:color="auto"/>
        <w:bottom w:val="none" w:sz="0" w:space="0" w:color="auto"/>
        <w:right w:val="none" w:sz="0" w:space="0" w:color="auto"/>
      </w:divBdr>
    </w:div>
    <w:div w:id="971985755">
      <w:bodyDiv w:val="1"/>
      <w:marLeft w:val="0"/>
      <w:marRight w:val="0"/>
      <w:marTop w:val="0"/>
      <w:marBottom w:val="0"/>
      <w:divBdr>
        <w:top w:val="none" w:sz="0" w:space="0" w:color="auto"/>
        <w:left w:val="none" w:sz="0" w:space="0" w:color="auto"/>
        <w:bottom w:val="none" w:sz="0" w:space="0" w:color="auto"/>
        <w:right w:val="none" w:sz="0" w:space="0" w:color="auto"/>
      </w:divBdr>
    </w:div>
    <w:div w:id="974526656">
      <w:bodyDiv w:val="1"/>
      <w:marLeft w:val="0"/>
      <w:marRight w:val="0"/>
      <w:marTop w:val="0"/>
      <w:marBottom w:val="0"/>
      <w:divBdr>
        <w:top w:val="none" w:sz="0" w:space="0" w:color="auto"/>
        <w:left w:val="none" w:sz="0" w:space="0" w:color="auto"/>
        <w:bottom w:val="none" w:sz="0" w:space="0" w:color="auto"/>
        <w:right w:val="none" w:sz="0" w:space="0" w:color="auto"/>
      </w:divBdr>
    </w:div>
    <w:div w:id="976640416">
      <w:bodyDiv w:val="1"/>
      <w:marLeft w:val="0"/>
      <w:marRight w:val="0"/>
      <w:marTop w:val="0"/>
      <w:marBottom w:val="0"/>
      <w:divBdr>
        <w:top w:val="none" w:sz="0" w:space="0" w:color="auto"/>
        <w:left w:val="none" w:sz="0" w:space="0" w:color="auto"/>
        <w:bottom w:val="none" w:sz="0" w:space="0" w:color="auto"/>
        <w:right w:val="none" w:sz="0" w:space="0" w:color="auto"/>
      </w:divBdr>
    </w:div>
    <w:div w:id="976765999">
      <w:bodyDiv w:val="1"/>
      <w:marLeft w:val="0"/>
      <w:marRight w:val="0"/>
      <w:marTop w:val="0"/>
      <w:marBottom w:val="0"/>
      <w:divBdr>
        <w:top w:val="none" w:sz="0" w:space="0" w:color="auto"/>
        <w:left w:val="none" w:sz="0" w:space="0" w:color="auto"/>
        <w:bottom w:val="none" w:sz="0" w:space="0" w:color="auto"/>
        <w:right w:val="none" w:sz="0" w:space="0" w:color="auto"/>
      </w:divBdr>
    </w:div>
    <w:div w:id="977342789">
      <w:bodyDiv w:val="1"/>
      <w:marLeft w:val="0"/>
      <w:marRight w:val="0"/>
      <w:marTop w:val="0"/>
      <w:marBottom w:val="0"/>
      <w:divBdr>
        <w:top w:val="none" w:sz="0" w:space="0" w:color="auto"/>
        <w:left w:val="none" w:sz="0" w:space="0" w:color="auto"/>
        <w:bottom w:val="none" w:sz="0" w:space="0" w:color="auto"/>
        <w:right w:val="none" w:sz="0" w:space="0" w:color="auto"/>
      </w:divBdr>
    </w:div>
    <w:div w:id="978536448">
      <w:bodyDiv w:val="1"/>
      <w:marLeft w:val="0"/>
      <w:marRight w:val="0"/>
      <w:marTop w:val="0"/>
      <w:marBottom w:val="0"/>
      <w:divBdr>
        <w:top w:val="none" w:sz="0" w:space="0" w:color="auto"/>
        <w:left w:val="none" w:sz="0" w:space="0" w:color="auto"/>
        <w:bottom w:val="none" w:sz="0" w:space="0" w:color="auto"/>
        <w:right w:val="none" w:sz="0" w:space="0" w:color="auto"/>
      </w:divBdr>
    </w:div>
    <w:div w:id="978610811">
      <w:bodyDiv w:val="1"/>
      <w:marLeft w:val="0"/>
      <w:marRight w:val="0"/>
      <w:marTop w:val="0"/>
      <w:marBottom w:val="0"/>
      <w:divBdr>
        <w:top w:val="none" w:sz="0" w:space="0" w:color="auto"/>
        <w:left w:val="none" w:sz="0" w:space="0" w:color="auto"/>
        <w:bottom w:val="none" w:sz="0" w:space="0" w:color="auto"/>
        <w:right w:val="none" w:sz="0" w:space="0" w:color="auto"/>
      </w:divBdr>
    </w:div>
    <w:div w:id="982350620">
      <w:bodyDiv w:val="1"/>
      <w:marLeft w:val="0"/>
      <w:marRight w:val="0"/>
      <w:marTop w:val="0"/>
      <w:marBottom w:val="0"/>
      <w:divBdr>
        <w:top w:val="none" w:sz="0" w:space="0" w:color="auto"/>
        <w:left w:val="none" w:sz="0" w:space="0" w:color="auto"/>
        <w:bottom w:val="none" w:sz="0" w:space="0" w:color="auto"/>
        <w:right w:val="none" w:sz="0" w:space="0" w:color="auto"/>
      </w:divBdr>
    </w:div>
    <w:div w:id="986662308">
      <w:bodyDiv w:val="1"/>
      <w:marLeft w:val="0"/>
      <w:marRight w:val="0"/>
      <w:marTop w:val="0"/>
      <w:marBottom w:val="0"/>
      <w:divBdr>
        <w:top w:val="none" w:sz="0" w:space="0" w:color="auto"/>
        <w:left w:val="none" w:sz="0" w:space="0" w:color="auto"/>
        <w:bottom w:val="none" w:sz="0" w:space="0" w:color="auto"/>
        <w:right w:val="none" w:sz="0" w:space="0" w:color="auto"/>
      </w:divBdr>
    </w:div>
    <w:div w:id="987249816">
      <w:bodyDiv w:val="1"/>
      <w:marLeft w:val="0"/>
      <w:marRight w:val="0"/>
      <w:marTop w:val="0"/>
      <w:marBottom w:val="0"/>
      <w:divBdr>
        <w:top w:val="none" w:sz="0" w:space="0" w:color="auto"/>
        <w:left w:val="none" w:sz="0" w:space="0" w:color="auto"/>
        <w:bottom w:val="none" w:sz="0" w:space="0" w:color="auto"/>
        <w:right w:val="none" w:sz="0" w:space="0" w:color="auto"/>
      </w:divBdr>
    </w:div>
    <w:div w:id="990791330">
      <w:bodyDiv w:val="1"/>
      <w:marLeft w:val="210"/>
      <w:marRight w:val="210"/>
      <w:marTop w:val="210"/>
      <w:marBottom w:val="210"/>
      <w:divBdr>
        <w:top w:val="none" w:sz="0" w:space="0" w:color="auto"/>
        <w:left w:val="none" w:sz="0" w:space="0" w:color="auto"/>
        <w:bottom w:val="none" w:sz="0" w:space="0" w:color="auto"/>
        <w:right w:val="none" w:sz="0" w:space="0" w:color="auto"/>
      </w:divBdr>
      <w:divsChild>
        <w:div w:id="1380125675">
          <w:marLeft w:val="150"/>
          <w:marRight w:val="150"/>
          <w:marTop w:val="75"/>
          <w:marBottom w:val="75"/>
          <w:divBdr>
            <w:top w:val="none" w:sz="0" w:space="0" w:color="auto"/>
            <w:left w:val="none" w:sz="0" w:space="0" w:color="auto"/>
            <w:bottom w:val="none" w:sz="0" w:space="0" w:color="auto"/>
            <w:right w:val="none" w:sz="0" w:space="0" w:color="auto"/>
          </w:divBdr>
        </w:div>
      </w:divsChild>
    </w:div>
    <w:div w:id="990862434">
      <w:bodyDiv w:val="1"/>
      <w:marLeft w:val="0"/>
      <w:marRight w:val="0"/>
      <w:marTop w:val="0"/>
      <w:marBottom w:val="0"/>
      <w:divBdr>
        <w:top w:val="none" w:sz="0" w:space="0" w:color="auto"/>
        <w:left w:val="none" w:sz="0" w:space="0" w:color="auto"/>
        <w:bottom w:val="none" w:sz="0" w:space="0" w:color="auto"/>
        <w:right w:val="none" w:sz="0" w:space="0" w:color="auto"/>
      </w:divBdr>
    </w:div>
    <w:div w:id="992947423">
      <w:bodyDiv w:val="1"/>
      <w:marLeft w:val="0"/>
      <w:marRight w:val="0"/>
      <w:marTop w:val="0"/>
      <w:marBottom w:val="0"/>
      <w:divBdr>
        <w:top w:val="none" w:sz="0" w:space="0" w:color="auto"/>
        <w:left w:val="none" w:sz="0" w:space="0" w:color="auto"/>
        <w:bottom w:val="none" w:sz="0" w:space="0" w:color="auto"/>
        <w:right w:val="none" w:sz="0" w:space="0" w:color="auto"/>
      </w:divBdr>
    </w:div>
    <w:div w:id="998770633">
      <w:bodyDiv w:val="1"/>
      <w:marLeft w:val="0"/>
      <w:marRight w:val="0"/>
      <w:marTop w:val="0"/>
      <w:marBottom w:val="0"/>
      <w:divBdr>
        <w:top w:val="none" w:sz="0" w:space="0" w:color="auto"/>
        <w:left w:val="none" w:sz="0" w:space="0" w:color="auto"/>
        <w:bottom w:val="none" w:sz="0" w:space="0" w:color="auto"/>
        <w:right w:val="none" w:sz="0" w:space="0" w:color="auto"/>
      </w:divBdr>
    </w:div>
    <w:div w:id="999308093">
      <w:bodyDiv w:val="1"/>
      <w:marLeft w:val="0"/>
      <w:marRight w:val="0"/>
      <w:marTop w:val="0"/>
      <w:marBottom w:val="0"/>
      <w:divBdr>
        <w:top w:val="none" w:sz="0" w:space="0" w:color="auto"/>
        <w:left w:val="none" w:sz="0" w:space="0" w:color="auto"/>
        <w:bottom w:val="none" w:sz="0" w:space="0" w:color="auto"/>
        <w:right w:val="none" w:sz="0" w:space="0" w:color="auto"/>
      </w:divBdr>
    </w:div>
    <w:div w:id="1002203099">
      <w:bodyDiv w:val="1"/>
      <w:marLeft w:val="0"/>
      <w:marRight w:val="0"/>
      <w:marTop w:val="0"/>
      <w:marBottom w:val="0"/>
      <w:divBdr>
        <w:top w:val="none" w:sz="0" w:space="0" w:color="auto"/>
        <w:left w:val="none" w:sz="0" w:space="0" w:color="auto"/>
        <w:bottom w:val="none" w:sz="0" w:space="0" w:color="auto"/>
        <w:right w:val="none" w:sz="0" w:space="0" w:color="auto"/>
      </w:divBdr>
    </w:div>
    <w:div w:id="1005328606">
      <w:bodyDiv w:val="1"/>
      <w:marLeft w:val="0"/>
      <w:marRight w:val="0"/>
      <w:marTop w:val="0"/>
      <w:marBottom w:val="0"/>
      <w:divBdr>
        <w:top w:val="none" w:sz="0" w:space="0" w:color="auto"/>
        <w:left w:val="none" w:sz="0" w:space="0" w:color="auto"/>
        <w:bottom w:val="none" w:sz="0" w:space="0" w:color="auto"/>
        <w:right w:val="none" w:sz="0" w:space="0" w:color="auto"/>
      </w:divBdr>
    </w:div>
    <w:div w:id="1006249309">
      <w:bodyDiv w:val="1"/>
      <w:marLeft w:val="0"/>
      <w:marRight w:val="0"/>
      <w:marTop w:val="0"/>
      <w:marBottom w:val="0"/>
      <w:divBdr>
        <w:top w:val="none" w:sz="0" w:space="0" w:color="auto"/>
        <w:left w:val="none" w:sz="0" w:space="0" w:color="auto"/>
        <w:bottom w:val="none" w:sz="0" w:space="0" w:color="auto"/>
        <w:right w:val="none" w:sz="0" w:space="0" w:color="auto"/>
      </w:divBdr>
    </w:div>
    <w:div w:id="1009061946">
      <w:bodyDiv w:val="1"/>
      <w:marLeft w:val="0"/>
      <w:marRight w:val="0"/>
      <w:marTop w:val="0"/>
      <w:marBottom w:val="0"/>
      <w:divBdr>
        <w:top w:val="none" w:sz="0" w:space="0" w:color="auto"/>
        <w:left w:val="none" w:sz="0" w:space="0" w:color="auto"/>
        <w:bottom w:val="none" w:sz="0" w:space="0" w:color="auto"/>
        <w:right w:val="none" w:sz="0" w:space="0" w:color="auto"/>
      </w:divBdr>
    </w:div>
    <w:div w:id="1009062183">
      <w:bodyDiv w:val="1"/>
      <w:marLeft w:val="0"/>
      <w:marRight w:val="0"/>
      <w:marTop w:val="0"/>
      <w:marBottom w:val="0"/>
      <w:divBdr>
        <w:top w:val="none" w:sz="0" w:space="0" w:color="auto"/>
        <w:left w:val="none" w:sz="0" w:space="0" w:color="auto"/>
        <w:bottom w:val="none" w:sz="0" w:space="0" w:color="auto"/>
        <w:right w:val="none" w:sz="0" w:space="0" w:color="auto"/>
      </w:divBdr>
    </w:div>
    <w:div w:id="1017804822">
      <w:bodyDiv w:val="1"/>
      <w:marLeft w:val="0"/>
      <w:marRight w:val="0"/>
      <w:marTop w:val="0"/>
      <w:marBottom w:val="0"/>
      <w:divBdr>
        <w:top w:val="none" w:sz="0" w:space="0" w:color="auto"/>
        <w:left w:val="none" w:sz="0" w:space="0" w:color="auto"/>
        <w:bottom w:val="none" w:sz="0" w:space="0" w:color="auto"/>
        <w:right w:val="none" w:sz="0" w:space="0" w:color="auto"/>
      </w:divBdr>
    </w:div>
    <w:div w:id="1018970235">
      <w:bodyDiv w:val="1"/>
      <w:marLeft w:val="0"/>
      <w:marRight w:val="0"/>
      <w:marTop w:val="0"/>
      <w:marBottom w:val="0"/>
      <w:divBdr>
        <w:top w:val="none" w:sz="0" w:space="0" w:color="auto"/>
        <w:left w:val="none" w:sz="0" w:space="0" w:color="auto"/>
        <w:bottom w:val="none" w:sz="0" w:space="0" w:color="auto"/>
        <w:right w:val="none" w:sz="0" w:space="0" w:color="auto"/>
      </w:divBdr>
    </w:div>
    <w:div w:id="1019821419">
      <w:bodyDiv w:val="1"/>
      <w:marLeft w:val="0"/>
      <w:marRight w:val="0"/>
      <w:marTop w:val="0"/>
      <w:marBottom w:val="0"/>
      <w:divBdr>
        <w:top w:val="none" w:sz="0" w:space="0" w:color="auto"/>
        <w:left w:val="none" w:sz="0" w:space="0" w:color="auto"/>
        <w:bottom w:val="none" w:sz="0" w:space="0" w:color="auto"/>
        <w:right w:val="none" w:sz="0" w:space="0" w:color="auto"/>
      </w:divBdr>
    </w:div>
    <w:div w:id="1019889490">
      <w:bodyDiv w:val="1"/>
      <w:marLeft w:val="0"/>
      <w:marRight w:val="0"/>
      <w:marTop w:val="0"/>
      <w:marBottom w:val="0"/>
      <w:divBdr>
        <w:top w:val="none" w:sz="0" w:space="0" w:color="auto"/>
        <w:left w:val="none" w:sz="0" w:space="0" w:color="auto"/>
        <w:bottom w:val="none" w:sz="0" w:space="0" w:color="auto"/>
        <w:right w:val="none" w:sz="0" w:space="0" w:color="auto"/>
      </w:divBdr>
    </w:div>
    <w:div w:id="1020855053">
      <w:bodyDiv w:val="1"/>
      <w:marLeft w:val="0"/>
      <w:marRight w:val="0"/>
      <w:marTop w:val="0"/>
      <w:marBottom w:val="0"/>
      <w:divBdr>
        <w:top w:val="none" w:sz="0" w:space="0" w:color="auto"/>
        <w:left w:val="none" w:sz="0" w:space="0" w:color="auto"/>
        <w:bottom w:val="none" w:sz="0" w:space="0" w:color="auto"/>
        <w:right w:val="none" w:sz="0" w:space="0" w:color="auto"/>
      </w:divBdr>
    </w:div>
    <w:div w:id="1022363168">
      <w:bodyDiv w:val="1"/>
      <w:marLeft w:val="0"/>
      <w:marRight w:val="0"/>
      <w:marTop w:val="0"/>
      <w:marBottom w:val="0"/>
      <w:divBdr>
        <w:top w:val="none" w:sz="0" w:space="0" w:color="auto"/>
        <w:left w:val="none" w:sz="0" w:space="0" w:color="auto"/>
        <w:bottom w:val="none" w:sz="0" w:space="0" w:color="auto"/>
        <w:right w:val="none" w:sz="0" w:space="0" w:color="auto"/>
      </w:divBdr>
    </w:div>
    <w:div w:id="1024751483">
      <w:bodyDiv w:val="1"/>
      <w:marLeft w:val="0"/>
      <w:marRight w:val="0"/>
      <w:marTop w:val="0"/>
      <w:marBottom w:val="0"/>
      <w:divBdr>
        <w:top w:val="none" w:sz="0" w:space="0" w:color="auto"/>
        <w:left w:val="none" w:sz="0" w:space="0" w:color="auto"/>
        <w:bottom w:val="none" w:sz="0" w:space="0" w:color="auto"/>
        <w:right w:val="none" w:sz="0" w:space="0" w:color="auto"/>
      </w:divBdr>
    </w:div>
    <w:div w:id="1025911938">
      <w:bodyDiv w:val="1"/>
      <w:marLeft w:val="0"/>
      <w:marRight w:val="0"/>
      <w:marTop w:val="0"/>
      <w:marBottom w:val="0"/>
      <w:divBdr>
        <w:top w:val="none" w:sz="0" w:space="0" w:color="auto"/>
        <w:left w:val="none" w:sz="0" w:space="0" w:color="auto"/>
        <w:bottom w:val="none" w:sz="0" w:space="0" w:color="auto"/>
        <w:right w:val="none" w:sz="0" w:space="0" w:color="auto"/>
      </w:divBdr>
    </w:div>
    <w:div w:id="1030228348">
      <w:bodyDiv w:val="1"/>
      <w:marLeft w:val="0"/>
      <w:marRight w:val="0"/>
      <w:marTop w:val="0"/>
      <w:marBottom w:val="0"/>
      <w:divBdr>
        <w:top w:val="none" w:sz="0" w:space="0" w:color="auto"/>
        <w:left w:val="none" w:sz="0" w:space="0" w:color="auto"/>
        <w:bottom w:val="none" w:sz="0" w:space="0" w:color="auto"/>
        <w:right w:val="none" w:sz="0" w:space="0" w:color="auto"/>
      </w:divBdr>
    </w:div>
    <w:div w:id="1031153053">
      <w:bodyDiv w:val="1"/>
      <w:marLeft w:val="0"/>
      <w:marRight w:val="0"/>
      <w:marTop w:val="0"/>
      <w:marBottom w:val="0"/>
      <w:divBdr>
        <w:top w:val="none" w:sz="0" w:space="0" w:color="auto"/>
        <w:left w:val="none" w:sz="0" w:space="0" w:color="auto"/>
        <w:bottom w:val="none" w:sz="0" w:space="0" w:color="auto"/>
        <w:right w:val="none" w:sz="0" w:space="0" w:color="auto"/>
      </w:divBdr>
    </w:div>
    <w:div w:id="1031303414">
      <w:bodyDiv w:val="1"/>
      <w:marLeft w:val="0"/>
      <w:marRight w:val="0"/>
      <w:marTop w:val="0"/>
      <w:marBottom w:val="0"/>
      <w:divBdr>
        <w:top w:val="none" w:sz="0" w:space="0" w:color="auto"/>
        <w:left w:val="none" w:sz="0" w:space="0" w:color="auto"/>
        <w:bottom w:val="none" w:sz="0" w:space="0" w:color="auto"/>
        <w:right w:val="none" w:sz="0" w:space="0" w:color="auto"/>
      </w:divBdr>
    </w:div>
    <w:div w:id="1036075973">
      <w:bodyDiv w:val="1"/>
      <w:marLeft w:val="0"/>
      <w:marRight w:val="0"/>
      <w:marTop w:val="0"/>
      <w:marBottom w:val="0"/>
      <w:divBdr>
        <w:top w:val="none" w:sz="0" w:space="0" w:color="auto"/>
        <w:left w:val="none" w:sz="0" w:space="0" w:color="auto"/>
        <w:bottom w:val="none" w:sz="0" w:space="0" w:color="auto"/>
        <w:right w:val="none" w:sz="0" w:space="0" w:color="auto"/>
      </w:divBdr>
    </w:div>
    <w:div w:id="1039206015">
      <w:bodyDiv w:val="1"/>
      <w:marLeft w:val="0"/>
      <w:marRight w:val="0"/>
      <w:marTop w:val="0"/>
      <w:marBottom w:val="0"/>
      <w:divBdr>
        <w:top w:val="none" w:sz="0" w:space="0" w:color="auto"/>
        <w:left w:val="none" w:sz="0" w:space="0" w:color="auto"/>
        <w:bottom w:val="none" w:sz="0" w:space="0" w:color="auto"/>
        <w:right w:val="none" w:sz="0" w:space="0" w:color="auto"/>
      </w:divBdr>
    </w:div>
    <w:div w:id="1041369702">
      <w:bodyDiv w:val="1"/>
      <w:marLeft w:val="0"/>
      <w:marRight w:val="0"/>
      <w:marTop w:val="0"/>
      <w:marBottom w:val="0"/>
      <w:divBdr>
        <w:top w:val="none" w:sz="0" w:space="0" w:color="auto"/>
        <w:left w:val="none" w:sz="0" w:space="0" w:color="auto"/>
        <w:bottom w:val="none" w:sz="0" w:space="0" w:color="auto"/>
        <w:right w:val="none" w:sz="0" w:space="0" w:color="auto"/>
      </w:divBdr>
    </w:div>
    <w:div w:id="1042709556">
      <w:bodyDiv w:val="1"/>
      <w:marLeft w:val="0"/>
      <w:marRight w:val="0"/>
      <w:marTop w:val="0"/>
      <w:marBottom w:val="0"/>
      <w:divBdr>
        <w:top w:val="none" w:sz="0" w:space="0" w:color="auto"/>
        <w:left w:val="none" w:sz="0" w:space="0" w:color="auto"/>
        <w:bottom w:val="none" w:sz="0" w:space="0" w:color="auto"/>
        <w:right w:val="none" w:sz="0" w:space="0" w:color="auto"/>
      </w:divBdr>
    </w:div>
    <w:div w:id="1044213057">
      <w:bodyDiv w:val="1"/>
      <w:marLeft w:val="0"/>
      <w:marRight w:val="0"/>
      <w:marTop w:val="0"/>
      <w:marBottom w:val="0"/>
      <w:divBdr>
        <w:top w:val="none" w:sz="0" w:space="0" w:color="auto"/>
        <w:left w:val="none" w:sz="0" w:space="0" w:color="auto"/>
        <w:bottom w:val="none" w:sz="0" w:space="0" w:color="auto"/>
        <w:right w:val="none" w:sz="0" w:space="0" w:color="auto"/>
      </w:divBdr>
    </w:div>
    <w:div w:id="1047267608">
      <w:bodyDiv w:val="1"/>
      <w:marLeft w:val="0"/>
      <w:marRight w:val="0"/>
      <w:marTop w:val="0"/>
      <w:marBottom w:val="0"/>
      <w:divBdr>
        <w:top w:val="none" w:sz="0" w:space="0" w:color="auto"/>
        <w:left w:val="none" w:sz="0" w:space="0" w:color="auto"/>
        <w:bottom w:val="none" w:sz="0" w:space="0" w:color="auto"/>
        <w:right w:val="none" w:sz="0" w:space="0" w:color="auto"/>
      </w:divBdr>
    </w:div>
    <w:div w:id="1048455193">
      <w:bodyDiv w:val="1"/>
      <w:marLeft w:val="0"/>
      <w:marRight w:val="0"/>
      <w:marTop w:val="0"/>
      <w:marBottom w:val="0"/>
      <w:divBdr>
        <w:top w:val="none" w:sz="0" w:space="0" w:color="auto"/>
        <w:left w:val="none" w:sz="0" w:space="0" w:color="auto"/>
        <w:bottom w:val="none" w:sz="0" w:space="0" w:color="auto"/>
        <w:right w:val="none" w:sz="0" w:space="0" w:color="auto"/>
      </w:divBdr>
    </w:div>
    <w:div w:id="1049501585">
      <w:bodyDiv w:val="1"/>
      <w:marLeft w:val="0"/>
      <w:marRight w:val="0"/>
      <w:marTop w:val="0"/>
      <w:marBottom w:val="0"/>
      <w:divBdr>
        <w:top w:val="none" w:sz="0" w:space="0" w:color="auto"/>
        <w:left w:val="none" w:sz="0" w:space="0" w:color="auto"/>
        <w:bottom w:val="none" w:sz="0" w:space="0" w:color="auto"/>
        <w:right w:val="none" w:sz="0" w:space="0" w:color="auto"/>
      </w:divBdr>
    </w:div>
    <w:div w:id="1053890981">
      <w:bodyDiv w:val="1"/>
      <w:marLeft w:val="0"/>
      <w:marRight w:val="0"/>
      <w:marTop w:val="0"/>
      <w:marBottom w:val="0"/>
      <w:divBdr>
        <w:top w:val="none" w:sz="0" w:space="0" w:color="auto"/>
        <w:left w:val="none" w:sz="0" w:space="0" w:color="auto"/>
        <w:bottom w:val="none" w:sz="0" w:space="0" w:color="auto"/>
        <w:right w:val="none" w:sz="0" w:space="0" w:color="auto"/>
      </w:divBdr>
    </w:div>
    <w:div w:id="1054086344">
      <w:bodyDiv w:val="1"/>
      <w:marLeft w:val="0"/>
      <w:marRight w:val="0"/>
      <w:marTop w:val="0"/>
      <w:marBottom w:val="0"/>
      <w:divBdr>
        <w:top w:val="none" w:sz="0" w:space="0" w:color="auto"/>
        <w:left w:val="none" w:sz="0" w:space="0" w:color="auto"/>
        <w:bottom w:val="none" w:sz="0" w:space="0" w:color="auto"/>
        <w:right w:val="none" w:sz="0" w:space="0" w:color="auto"/>
      </w:divBdr>
    </w:div>
    <w:div w:id="1057977970">
      <w:bodyDiv w:val="1"/>
      <w:marLeft w:val="0"/>
      <w:marRight w:val="0"/>
      <w:marTop w:val="0"/>
      <w:marBottom w:val="0"/>
      <w:divBdr>
        <w:top w:val="none" w:sz="0" w:space="0" w:color="auto"/>
        <w:left w:val="none" w:sz="0" w:space="0" w:color="auto"/>
        <w:bottom w:val="none" w:sz="0" w:space="0" w:color="auto"/>
        <w:right w:val="none" w:sz="0" w:space="0" w:color="auto"/>
      </w:divBdr>
    </w:div>
    <w:div w:id="1058019082">
      <w:bodyDiv w:val="1"/>
      <w:marLeft w:val="0"/>
      <w:marRight w:val="0"/>
      <w:marTop w:val="0"/>
      <w:marBottom w:val="0"/>
      <w:divBdr>
        <w:top w:val="none" w:sz="0" w:space="0" w:color="auto"/>
        <w:left w:val="none" w:sz="0" w:space="0" w:color="auto"/>
        <w:bottom w:val="none" w:sz="0" w:space="0" w:color="auto"/>
        <w:right w:val="none" w:sz="0" w:space="0" w:color="auto"/>
      </w:divBdr>
    </w:div>
    <w:div w:id="1058627158">
      <w:bodyDiv w:val="1"/>
      <w:marLeft w:val="0"/>
      <w:marRight w:val="0"/>
      <w:marTop w:val="0"/>
      <w:marBottom w:val="0"/>
      <w:divBdr>
        <w:top w:val="none" w:sz="0" w:space="0" w:color="auto"/>
        <w:left w:val="none" w:sz="0" w:space="0" w:color="auto"/>
        <w:bottom w:val="none" w:sz="0" w:space="0" w:color="auto"/>
        <w:right w:val="none" w:sz="0" w:space="0" w:color="auto"/>
      </w:divBdr>
    </w:div>
    <w:div w:id="1060321211">
      <w:bodyDiv w:val="1"/>
      <w:marLeft w:val="0"/>
      <w:marRight w:val="0"/>
      <w:marTop w:val="0"/>
      <w:marBottom w:val="0"/>
      <w:divBdr>
        <w:top w:val="none" w:sz="0" w:space="0" w:color="auto"/>
        <w:left w:val="none" w:sz="0" w:space="0" w:color="auto"/>
        <w:bottom w:val="none" w:sz="0" w:space="0" w:color="auto"/>
        <w:right w:val="none" w:sz="0" w:space="0" w:color="auto"/>
      </w:divBdr>
    </w:div>
    <w:div w:id="1060712883">
      <w:bodyDiv w:val="1"/>
      <w:marLeft w:val="0"/>
      <w:marRight w:val="0"/>
      <w:marTop w:val="0"/>
      <w:marBottom w:val="0"/>
      <w:divBdr>
        <w:top w:val="none" w:sz="0" w:space="0" w:color="auto"/>
        <w:left w:val="none" w:sz="0" w:space="0" w:color="auto"/>
        <w:bottom w:val="none" w:sz="0" w:space="0" w:color="auto"/>
        <w:right w:val="none" w:sz="0" w:space="0" w:color="auto"/>
      </w:divBdr>
    </w:div>
    <w:div w:id="1064062885">
      <w:bodyDiv w:val="1"/>
      <w:marLeft w:val="0"/>
      <w:marRight w:val="0"/>
      <w:marTop w:val="0"/>
      <w:marBottom w:val="0"/>
      <w:divBdr>
        <w:top w:val="none" w:sz="0" w:space="0" w:color="auto"/>
        <w:left w:val="none" w:sz="0" w:space="0" w:color="auto"/>
        <w:bottom w:val="none" w:sz="0" w:space="0" w:color="auto"/>
        <w:right w:val="none" w:sz="0" w:space="0" w:color="auto"/>
      </w:divBdr>
    </w:div>
    <w:div w:id="1068069945">
      <w:bodyDiv w:val="1"/>
      <w:marLeft w:val="0"/>
      <w:marRight w:val="0"/>
      <w:marTop w:val="0"/>
      <w:marBottom w:val="0"/>
      <w:divBdr>
        <w:top w:val="none" w:sz="0" w:space="0" w:color="auto"/>
        <w:left w:val="none" w:sz="0" w:space="0" w:color="auto"/>
        <w:bottom w:val="none" w:sz="0" w:space="0" w:color="auto"/>
        <w:right w:val="none" w:sz="0" w:space="0" w:color="auto"/>
      </w:divBdr>
    </w:div>
    <w:div w:id="1071004985">
      <w:bodyDiv w:val="1"/>
      <w:marLeft w:val="0"/>
      <w:marRight w:val="0"/>
      <w:marTop w:val="0"/>
      <w:marBottom w:val="0"/>
      <w:divBdr>
        <w:top w:val="none" w:sz="0" w:space="0" w:color="auto"/>
        <w:left w:val="none" w:sz="0" w:space="0" w:color="auto"/>
        <w:bottom w:val="none" w:sz="0" w:space="0" w:color="auto"/>
        <w:right w:val="none" w:sz="0" w:space="0" w:color="auto"/>
      </w:divBdr>
    </w:div>
    <w:div w:id="1071080791">
      <w:bodyDiv w:val="1"/>
      <w:marLeft w:val="0"/>
      <w:marRight w:val="0"/>
      <w:marTop w:val="0"/>
      <w:marBottom w:val="0"/>
      <w:divBdr>
        <w:top w:val="none" w:sz="0" w:space="0" w:color="auto"/>
        <w:left w:val="none" w:sz="0" w:space="0" w:color="auto"/>
        <w:bottom w:val="none" w:sz="0" w:space="0" w:color="auto"/>
        <w:right w:val="none" w:sz="0" w:space="0" w:color="auto"/>
      </w:divBdr>
    </w:div>
    <w:div w:id="1071540295">
      <w:bodyDiv w:val="1"/>
      <w:marLeft w:val="0"/>
      <w:marRight w:val="0"/>
      <w:marTop w:val="0"/>
      <w:marBottom w:val="0"/>
      <w:divBdr>
        <w:top w:val="none" w:sz="0" w:space="0" w:color="auto"/>
        <w:left w:val="none" w:sz="0" w:space="0" w:color="auto"/>
        <w:bottom w:val="none" w:sz="0" w:space="0" w:color="auto"/>
        <w:right w:val="none" w:sz="0" w:space="0" w:color="auto"/>
      </w:divBdr>
    </w:div>
    <w:div w:id="1072387822">
      <w:bodyDiv w:val="1"/>
      <w:marLeft w:val="0"/>
      <w:marRight w:val="0"/>
      <w:marTop w:val="0"/>
      <w:marBottom w:val="0"/>
      <w:divBdr>
        <w:top w:val="none" w:sz="0" w:space="0" w:color="auto"/>
        <w:left w:val="none" w:sz="0" w:space="0" w:color="auto"/>
        <w:bottom w:val="none" w:sz="0" w:space="0" w:color="auto"/>
        <w:right w:val="none" w:sz="0" w:space="0" w:color="auto"/>
      </w:divBdr>
    </w:div>
    <w:div w:id="1076777878">
      <w:bodyDiv w:val="1"/>
      <w:marLeft w:val="0"/>
      <w:marRight w:val="0"/>
      <w:marTop w:val="0"/>
      <w:marBottom w:val="0"/>
      <w:divBdr>
        <w:top w:val="none" w:sz="0" w:space="0" w:color="auto"/>
        <w:left w:val="none" w:sz="0" w:space="0" w:color="auto"/>
        <w:bottom w:val="none" w:sz="0" w:space="0" w:color="auto"/>
        <w:right w:val="none" w:sz="0" w:space="0" w:color="auto"/>
      </w:divBdr>
    </w:div>
    <w:div w:id="1077285274">
      <w:bodyDiv w:val="1"/>
      <w:marLeft w:val="0"/>
      <w:marRight w:val="0"/>
      <w:marTop w:val="0"/>
      <w:marBottom w:val="0"/>
      <w:divBdr>
        <w:top w:val="none" w:sz="0" w:space="0" w:color="auto"/>
        <w:left w:val="none" w:sz="0" w:space="0" w:color="auto"/>
        <w:bottom w:val="none" w:sz="0" w:space="0" w:color="auto"/>
        <w:right w:val="none" w:sz="0" w:space="0" w:color="auto"/>
      </w:divBdr>
    </w:div>
    <w:div w:id="1081873609">
      <w:bodyDiv w:val="1"/>
      <w:marLeft w:val="0"/>
      <w:marRight w:val="0"/>
      <w:marTop w:val="0"/>
      <w:marBottom w:val="0"/>
      <w:divBdr>
        <w:top w:val="none" w:sz="0" w:space="0" w:color="auto"/>
        <w:left w:val="none" w:sz="0" w:space="0" w:color="auto"/>
        <w:bottom w:val="none" w:sz="0" w:space="0" w:color="auto"/>
        <w:right w:val="none" w:sz="0" w:space="0" w:color="auto"/>
      </w:divBdr>
    </w:div>
    <w:div w:id="1083189386">
      <w:bodyDiv w:val="1"/>
      <w:marLeft w:val="0"/>
      <w:marRight w:val="0"/>
      <w:marTop w:val="0"/>
      <w:marBottom w:val="0"/>
      <w:divBdr>
        <w:top w:val="none" w:sz="0" w:space="0" w:color="auto"/>
        <w:left w:val="none" w:sz="0" w:space="0" w:color="auto"/>
        <w:bottom w:val="none" w:sz="0" w:space="0" w:color="auto"/>
        <w:right w:val="none" w:sz="0" w:space="0" w:color="auto"/>
      </w:divBdr>
    </w:div>
    <w:div w:id="1084111639">
      <w:bodyDiv w:val="1"/>
      <w:marLeft w:val="0"/>
      <w:marRight w:val="0"/>
      <w:marTop w:val="0"/>
      <w:marBottom w:val="0"/>
      <w:divBdr>
        <w:top w:val="none" w:sz="0" w:space="0" w:color="auto"/>
        <w:left w:val="none" w:sz="0" w:space="0" w:color="auto"/>
        <w:bottom w:val="none" w:sz="0" w:space="0" w:color="auto"/>
        <w:right w:val="none" w:sz="0" w:space="0" w:color="auto"/>
      </w:divBdr>
    </w:div>
    <w:div w:id="1086225564">
      <w:bodyDiv w:val="1"/>
      <w:marLeft w:val="0"/>
      <w:marRight w:val="0"/>
      <w:marTop w:val="0"/>
      <w:marBottom w:val="0"/>
      <w:divBdr>
        <w:top w:val="none" w:sz="0" w:space="0" w:color="auto"/>
        <w:left w:val="none" w:sz="0" w:space="0" w:color="auto"/>
        <w:bottom w:val="none" w:sz="0" w:space="0" w:color="auto"/>
        <w:right w:val="none" w:sz="0" w:space="0" w:color="auto"/>
      </w:divBdr>
    </w:div>
    <w:div w:id="1087338880">
      <w:bodyDiv w:val="1"/>
      <w:marLeft w:val="0"/>
      <w:marRight w:val="0"/>
      <w:marTop w:val="0"/>
      <w:marBottom w:val="0"/>
      <w:divBdr>
        <w:top w:val="none" w:sz="0" w:space="0" w:color="auto"/>
        <w:left w:val="none" w:sz="0" w:space="0" w:color="auto"/>
        <w:bottom w:val="none" w:sz="0" w:space="0" w:color="auto"/>
        <w:right w:val="none" w:sz="0" w:space="0" w:color="auto"/>
      </w:divBdr>
    </w:div>
    <w:div w:id="1088962453">
      <w:bodyDiv w:val="1"/>
      <w:marLeft w:val="0"/>
      <w:marRight w:val="0"/>
      <w:marTop w:val="0"/>
      <w:marBottom w:val="0"/>
      <w:divBdr>
        <w:top w:val="none" w:sz="0" w:space="0" w:color="auto"/>
        <w:left w:val="none" w:sz="0" w:space="0" w:color="auto"/>
        <w:bottom w:val="none" w:sz="0" w:space="0" w:color="auto"/>
        <w:right w:val="none" w:sz="0" w:space="0" w:color="auto"/>
      </w:divBdr>
    </w:div>
    <w:div w:id="1090198751">
      <w:bodyDiv w:val="1"/>
      <w:marLeft w:val="0"/>
      <w:marRight w:val="0"/>
      <w:marTop w:val="0"/>
      <w:marBottom w:val="0"/>
      <w:divBdr>
        <w:top w:val="none" w:sz="0" w:space="0" w:color="auto"/>
        <w:left w:val="none" w:sz="0" w:space="0" w:color="auto"/>
        <w:bottom w:val="none" w:sz="0" w:space="0" w:color="auto"/>
        <w:right w:val="none" w:sz="0" w:space="0" w:color="auto"/>
      </w:divBdr>
    </w:div>
    <w:div w:id="1090737469">
      <w:bodyDiv w:val="1"/>
      <w:marLeft w:val="0"/>
      <w:marRight w:val="0"/>
      <w:marTop w:val="0"/>
      <w:marBottom w:val="0"/>
      <w:divBdr>
        <w:top w:val="none" w:sz="0" w:space="0" w:color="auto"/>
        <w:left w:val="none" w:sz="0" w:space="0" w:color="auto"/>
        <w:bottom w:val="none" w:sz="0" w:space="0" w:color="auto"/>
        <w:right w:val="none" w:sz="0" w:space="0" w:color="auto"/>
      </w:divBdr>
      <w:divsChild>
        <w:div w:id="1964186431">
          <w:marLeft w:val="0"/>
          <w:marRight w:val="0"/>
          <w:marTop w:val="0"/>
          <w:marBottom w:val="0"/>
          <w:divBdr>
            <w:top w:val="none" w:sz="0" w:space="0" w:color="auto"/>
            <w:left w:val="none" w:sz="0" w:space="0" w:color="auto"/>
            <w:bottom w:val="none" w:sz="0" w:space="0" w:color="auto"/>
            <w:right w:val="none" w:sz="0" w:space="0" w:color="auto"/>
          </w:divBdr>
          <w:divsChild>
            <w:div w:id="689600316">
              <w:marLeft w:val="0"/>
              <w:marRight w:val="0"/>
              <w:marTop w:val="0"/>
              <w:marBottom w:val="0"/>
              <w:divBdr>
                <w:top w:val="none" w:sz="0" w:space="0" w:color="auto"/>
                <w:left w:val="none" w:sz="0" w:space="0" w:color="auto"/>
                <w:bottom w:val="none" w:sz="0" w:space="0" w:color="auto"/>
                <w:right w:val="none" w:sz="0" w:space="0" w:color="auto"/>
              </w:divBdr>
              <w:divsChild>
                <w:div w:id="1188181731">
                  <w:marLeft w:val="0"/>
                  <w:marRight w:val="0"/>
                  <w:marTop w:val="0"/>
                  <w:marBottom w:val="0"/>
                  <w:divBdr>
                    <w:top w:val="none" w:sz="0" w:space="0" w:color="auto"/>
                    <w:left w:val="none" w:sz="0" w:space="0" w:color="auto"/>
                    <w:bottom w:val="none" w:sz="0" w:space="0" w:color="auto"/>
                    <w:right w:val="none" w:sz="0" w:space="0" w:color="auto"/>
                  </w:divBdr>
                  <w:divsChild>
                    <w:div w:id="73859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407080">
      <w:bodyDiv w:val="1"/>
      <w:marLeft w:val="0"/>
      <w:marRight w:val="0"/>
      <w:marTop w:val="0"/>
      <w:marBottom w:val="0"/>
      <w:divBdr>
        <w:top w:val="none" w:sz="0" w:space="0" w:color="auto"/>
        <w:left w:val="none" w:sz="0" w:space="0" w:color="auto"/>
        <w:bottom w:val="none" w:sz="0" w:space="0" w:color="auto"/>
        <w:right w:val="none" w:sz="0" w:space="0" w:color="auto"/>
      </w:divBdr>
    </w:div>
    <w:div w:id="1103647679">
      <w:bodyDiv w:val="1"/>
      <w:marLeft w:val="0"/>
      <w:marRight w:val="0"/>
      <w:marTop w:val="0"/>
      <w:marBottom w:val="0"/>
      <w:divBdr>
        <w:top w:val="none" w:sz="0" w:space="0" w:color="auto"/>
        <w:left w:val="none" w:sz="0" w:space="0" w:color="auto"/>
        <w:bottom w:val="none" w:sz="0" w:space="0" w:color="auto"/>
        <w:right w:val="none" w:sz="0" w:space="0" w:color="auto"/>
      </w:divBdr>
    </w:div>
    <w:div w:id="1105420353">
      <w:bodyDiv w:val="1"/>
      <w:marLeft w:val="0"/>
      <w:marRight w:val="0"/>
      <w:marTop w:val="0"/>
      <w:marBottom w:val="0"/>
      <w:divBdr>
        <w:top w:val="none" w:sz="0" w:space="0" w:color="auto"/>
        <w:left w:val="none" w:sz="0" w:space="0" w:color="auto"/>
        <w:bottom w:val="none" w:sz="0" w:space="0" w:color="auto"/>
        <w:right w:val="none" w:sz="0" w:space="0" w:color="auto"/>
      </w:divBdr>
    </w:div>
    <w:div w:id="1106081000">
      <w:bodyDiv w:val="1"/>
      <w:marLeft w:val="0"/>
      <w:marRight w:val="0"/>
      <w:marTop w:val="0"/>
      <w:marBottom w:val="0"/>
      <w:divBdr>
        <w:top w:val="none" w:sz="0" w:space="0" w:color="auto"/>
        <w:left w:val="none" w:sz="0" w:space="0" w:color="auto"/>
        <w:bottom w:val="none" w:sz="0" w:space="0" w:color="auto"/>
        <w:right w:val="none" w:sz="0" w:space="0" w:color="auto"/>
      </w:divBdr>
      <w:divsChild>
        <w:div w:id="146828762">
          <w:marLeft w:val="576"/>
          <w:marRight w:val="0"/>
          <w:marTop w:val="0"/>
          <w:marBottom w:val="240"/>
          <w:divBdr>
            <w:top w:val="none" w:sz="0" w:space="0" w:color="auto"/>
            <w:left w:val="none" w:sz="0" w:space="0" w:color="auto"/>
            <w:bottom w:val="none" w:sz="0" w:space="0" w:color="auto"/>
            <w:right w:val="none" w:sz="0" w:space="0" w:color="auto"/>
          </w:divBdr>
        </w:div>
        <w:div w:id="235625964">
          <w:marLeft w:val="576"/>
          <w:marRight w:val="0"/>
          <w:marTop w:val="0"/>
          <w:marBottom w:val="240"/>
          <w:divBdr>
            <w:top w:val="none" w:sz="0" w:space="0" w:color="auto"/>
            <w:left w:val="none" w:sz="0" w:space="0" w:color="auto"/>
            <w:bottom w:val="none" w:sz="0" w:space="0" w:color="auto"/>
            <w:right w:val="none" w:sz="0" w:space="0" w:color="auto"/>
          </w:divBdr>
        </w:div>
        <w:div w:id="673727758">
          <w:marLeft w:val="576"/>
          <w:marRight w:val="0"/>
          <w:marTop w:val="0"/>
          <w:marBottom w:val="240"/>
          <w:divBdr>
            <w:top w:val="none" w:sz="0" w:space="0" w:color="auto"/>
            <w:left w:val="none" w:sz="0" w:space="0" w:color="auto"/>
            <w:bottom w:val="none" w:sz="0" w:space="0" w:color="auto"/>
            <w:right w:val="none" w:sz="0" w:space="0" w:color="auto"/>
          </w:divBdr>
        </w:div>
        <w:div w:id="1614363792">
          <w:marLeft w:val="576"/>
          <w:marRight w:val="0"/>
          <w:marTop w:val="0"/>
          <w:marBottom w:val="240"/>
          <w:divBdr>
            <w:top w:val="none" w:sz="0" w:space="0" w:color="auto"/>
            <w:left w:val="none" w:sz="0" w:space="0" w:color="auto"/>
            <w:bottom w:val="none" w:sz="0" w:space="0" w:color="auto"/>
            <w:right w:val="none" w:sz="0" w:space="0" w:color="auto"/>
          </w:divBdr>
        </w:div>
        <w:div w:id="2007320204">
          <w:marLeft w:val="576"/>
          <w:marRight w:val="0"/>
          <w:marTop w:val="0"/>
          <w:marBottom w:val="240"/>
          <w:divBdr>
            <w:top w:val="none" w:sz="0" w:space="0" w:color="auto"/>
            <w:left w:val="none" w:sz="0" w:space="0" w:color="auto"/>
            <w:bottom w:val="none" w:sz="0" w:space="0" w:color="auto"/>
            <w:right w:val="none" w:sz="0" w:space="0" w:color="auto"/>
          </w:divBdr>
        </w:div>
      </w:divsChild>
    </w:div>
    <w:div w:id="1108621543">
      <w:bodyDiv w:val="1"/>
      <w:marLeft w:val="0"/>
      <w:marRight w:val="0"/>
      <w:marTop w:val="0"/>
      <w:marBottom w:val="0"/>
      <w:divBdr>
        <w:top w:val="none" w:sz="0" w:space="0" w:color="auto"/>
        <w:left w:val="none" w:sz="0" w:space="0" w:color="auto"/>
        <w:bottom w:val="none" w:sz="0" w:space="0" w:color="auto"/>
        <w:right w:val="none" w:sz="0" w:space="0" w:color="auto"/>
      </w:divBdr>
    </w:div>
    <w:div w:id="1112700950">
      <w:bodyDiv w:val="1"/>
      <w:marLeft w:val="0"/>
      <w:marRight w:val="0"/>
      <w:marTop w:val="0"/>
      <w:marBottom w:val="0"/>
      <w:divBdr>
        <w:top w:val="none" w:sz="0" w:space="0" w:color="auto"/>
        <w:left w:val="none" w:sz="0" w:space="0" w:color="auto"/>
        <w:bottom w:val="none" w:sz="0" w:space="0" w:color="auto"/>
        <w:right w:val="none" w:sz="0" w:space="0" w:color="auto"/>
      </w:divBdr>
    </w:div>
    <w:div w:id="1114980408">
      <w:bodyDiv w:val="1"/>
      <w:marLeft w:val="0"/>
      <w:marRight w:val="0"/>
      <w:marTop w:val="0"/>
      <w:marBottom w:val="0"/>
      <w:divBdr>
        <w:top w:val="none" w:sz="0" w:space="0" w:color="auto"/>
        <w:left w:val="none" w:sz="0" w:space="0" w:color="auto"/>
        <w:bottom w:val="none" w:sz="0" w:space="0" w:color="auto"/>
        <w:right w:val="none" w:sz="0" w:space="0" w:color="auto"/>
      </w:divBdr>
    </w:div>
    <w:div w:id="1116102419">
      <w:bodyDiv w:val="1"/>
      <w:marLeft w:val="0"/>
      <w:marRight w:val="0"/>
      <w:marTop w:val="0"/>
      <w:marBottom w:val="0"/>
      <w:divBdr>
        <w:top w:val="none" w:sz="0" w:space="0" w:color="auto"/>
        <w:left w:val="none" w:sz="0" w:space="0" w:color="auto"/>
        <w:bottom w:val="none" w:sz="0" w:space="0" w:color="auto"/>
        <w:right w:val="none" w:sz="0" w:space="0" w:color="auto"/>
      </w:divBdr>
    </w:div>
    <w:div w:id="1119226276">
      <w:bodyDiv w:val="1"/>
      <w:marLeft w:val="0"/>
      <w:marRight w:val="0"/>
      <w:marTop w:val="0"/>
      <w:marBottom w:val="0"/>
      <w:divBdr>
        <w:top w:val="none" w:sz="0" w:space="0" w:color="auto"/>
        <w:left w:val="none" w:sz="0" w:space="0" w:color="auto"/>
        <w:bottom w:val="none" w:sz="0" w:space="0" w:color="auto"/>
        <w:right w:val="none" w:sz="0" w:space="0" w:color="auto"/>
      </w:divBdr>
    </w:div>
    <w:div w:id="1121605369">
      <w:bodyDiv w:val="1"/>
      <w:marLeft w:val="0"/>
      <w:marRight w:val="0"/>
      <w:marTop w:val="0"/>
      <w:marBottom w:val="0"/>
      <w:divBdr>
        <w:top w:val="none" w:sz="0" w:space="0" w:color="auto"/>
        <w:left w:val="none" w:sz="0" w:space="0" w:color="auto"/>
        <w:bottom w:val="none" w:sz="0" w:space="0" w:color="auto"/>
        <w:right w:val="none" w:sz="0" w:space="0" w:color="auto"/>
      </w:divBdr>
    </w:div>
    <w:div w:id="1125809752">
      <w:bodyDiv w:val="1"/>
      <w:marLeft w:val="0"/>
      <w:marRight w:val="0"/>
      <w:marTop w:val="0"/>
      <w:marBottom w:val="0"/>
      <w:divBdr>
        <w:top w:val="none" w:sz="0" w:space="0" w:color="auto"/>
        <w:left w:val="none" w:sz="0" w:space="0" w:color="auto"/>
        <w:bottom w:val="none" w:sz="0" w:space="0" w:color="auto"/>
        <w:right w:val="none" w:sz="0" w:space="0" w:color="auto"/>
      </w:divBdr>
    </w:div>
    <w:div w:id="1126002220">
      <w:bodyDiv w:val="1"/>
      <w:marLeft w:val="0"/>
      <w:marRight w:val="0"/>
      <w:marTop w:val="0"/>
      <w:marBottom w:val="0"/>
      <w:divBdr>
        <w:top w:val="none" w:sz="0" w:space="0" w:color="auto"/>
        <w:left w:val="none" w:sz="0" w:space="0" w:color="auto"/>
        <w:bottom w:val="none" w:sz="0" w:space="0" w:color="auto"/>
        <w:right w:val="none" w:sz="0" w:space="0" w:color="auto"/>
      </w:divBdr>
    </w:div>
    <w:div w:id="1126201332">
      <w:bodyDiv w:val="1"/>
      <w:marLeft w:val="0"/>
      <w:marRight w:val="0"/>
      <w:marTop w:val="0"/>
      <w:marBottom w:val="0"/>
      <w:divBdr>
        <w:top w:val="none" w:sz="0" w:space="0" w:color="auto"/>
        <w:left w:val="none" w:sz="0" w:space="0" w:color="auto"/>
        <w:bottom w:val="none" w:sz="0" w:space="0" w:color="auto"/>
        <w:right w:val="none" w:sz="0" w:space="0" w:color="auto"/>
      </w:divBdr>
    </w:div>
    <w:div w:id="1129472385">
      <w:bodyDiv w:val="1"/>
      <w:marLeft w:val="0"/>
      <w:marRight w:val="0"/>
      <w:marTop w:val="0"/>
      <w:marBottom w:val="0"/>
      <w:divBdr>
        <w:top w:val="none" w:sz="0" w:space="0" w:color="auto"/>
        <w:left w:val="none" w:sz="0" w:space="0" w:color="auto"/>
        <w:bottom w:val="none" w:sz="0" w:space="0" w:color="auto"/>
        <w:right w:val="none" w:sz="0" w:space="0" w:color="auto"/>
      </w:divBdr>
    </w:div>
    <w:div w:id="1130712497">
      <w:bodyDiv w:val="1"/>
      <w:marLeft w:val="0"/>
      <w:marRight w:val="0"/>
      <w:marTop w:val="0"/>
      <w:marBottom w:val="0"/>
      <w:divBdr>
        <w:top w:val="none" w:sz="0" w:space="0" w:color="auto"/>
        <w:left w:val="none" w:sz="0" w:space="0" w:color="auto"/>
        <w:bottom w:val="none" w:sz="0" w:space="0" w:color="auto"/>
        <w:right w:val="none" w:sz="0" w:space="0" w:color="auto"/>
      </w:divBdr>
    </w:div>
    <w:div w:id="1133717019">
      <w:bodyDiv w:val="1"/>
      <w:marLeft w:val="0"/>
      <w:marRight w:val="0"/>
      <w:marTop w:val="0"/>
      <w:marBottom w:val="0"/>
      <w:divBdr>
        <w:top w:val="none" w:sz="0" w:space="0" w:color="auto"/>
        <w:left w:val="none" w:sz="0" w:space="0" w:color="auto"/>
        <w:bottom w:val="none" w:sz="0" w:space="0" w:color="auto"/>
        <w:right w:val="none" w:sz="0" w:space="0" w:color="auto"/>
      </w:divBdr>
    </w:div>
    <w:div w:id="1135486546">
      <w:bodyDiv w:val="1"/>
      <w:marLeft w:val="0"/>
      <w:marRight w:val="0"/>
      <w:marTop w:val="0"/>
      <w:marBottom w:val="0"/>
      <w:divBdr>
        <w:top w:val="none" w:sz="0" w:space="0" w:color="auto"/>
        <w:left w:val="none" w:sz="0" w:space="0" w:color="auto"/>
        <w:bottom w:val="none" w:sz="0" w:space="0" w:color="auto"/>
        <w:right w:val="none" w:sz="0" w:space="0" w:color="auto"/>
      </w:divBdr>
    </w:div>
    <w:div w:id="1136610248">
      <w:bodyDiv w:val="1"/>
      <w:marLeft w:val="0"/>
      <w:marRight w:val="0"/>
      <w:marTop w:val="0"/>
      <w:marBottom w:val="0"/>
      <w:divBdr>
        <w:top w:val="none" w:sz="0" w:space="0" w:color="auto"/>
        <w:left w:val="none" w:sz="0" w:space="0" w:color="auto"/>
        <w:bottom w:val="none" w:sz="0" w:space="0" w:color="auto"/>
        <w:right w:val="none" w:sz="0" w:space="0" w:color="auto"/>
      </w:divBdr>
    </w:div>
    <w:div w:id="1137837279">
      <w:bodyDiv w:val="1"/>
      <w:marLeft w:val="0"/>
      <w:marRight w:val="0"/>
      <w:marTop w:val="0"/>
      <w:marBottom w:val="0"/>
      <w:divBdr>
        <w:top w:val="none" w:sz="0" w:space="0" w:color="auto"/>
        <w:left w:val="none" w:sz="0" w:space="0" w:color="auto"/>
        <w:bottom w:val="none" w:sz="0" w:space="0" w:color="auto"/>
        <w:right w:val="none" w:sz="0" w:space="0" w:color="auto"/>
      </w:divBdr>
    </w:div>
    <w:div w:id="1138301498">
      <w:bodyDiv w:val="1"/>
      <w:marLeft w:val="0"/>
      <w:marRight w:val="0"/>
      <w:marTop w:val="0"/>
      <w:marBottom w:val="0"/>
      <w:divBdr>
        <w:top w:val="none" w:sz="0" w:space="0" w:color="auto"/>
        <w:left w:val="none" w:sz="0" w:space="0" w:color="auto"/>
        <w:bottom w:val="none" w:sz="0" w:space="0" w:color="auto"/>
        <w:right w:val="none" w:sz="0" w:space="0" w:color="auto"/>
      </w:divBdr>
    </w:div>
    <w:div w:id="1138759831">
      <w:bodyDiv w:val="1"/>
      <w:marLeft w:val="0"/>
      <w:marRight w:val="0"/>
      <w:marTop w:val="0"/>
      <w:marBottom w:val="0"/>
      <w:divBdr>
        <w:top w:val="none" w:sz="0" w:space="0" w:color="auto"/>
        <w:left w:val="none" w:sz="0" w:space="0" w:color="auto"/>
        <w:bottom w:val="none" w:sz="0" w:space="0" w:color="auto"/>
        <w:right w:val="none" w:sz="0" w:space="0" w:color="auto"/>
      </w:divBdr>
    </w:div>
    <w:div w:id="1141730322">
      <w:bodyDiv w:val="1"/>
      <w:marLeft w:val="0"/>
      <w:marRight w:val="0"/>
      <w:marTop w:val="0"/>
      <w:marBottom w:val="0"/>
      <w:divBdr>
        <w:top w:val="none" w:sz="0" w:space="0" w:color="auto"/>
        <w:left w:val="none" w:sz="0" w:space="0" w:color="auto"/>
        <w:bottom w:val="none" w:sz="0" w:space="0" w:color="auto"/>
        <w:right w:val="none" w:sz="0" w:space="0" w:color="auto"/>
      </w:divBdr>
    </w:div>
    <w:div w:id="1148208499">
      <w:bodyDiv w:val="1"/>
      <w:marLeft w:val="0"/>
      <w:marRight w:val="0"/>
      <w:marTop w:val="0"/>
      <w:marBottom w:val="0"/>
      <w:divBdr>
        <w:top w:val="none" w:sz="0" w:space="0" w:color="auto"/>
        <w:left w:val="none" w:sz="0" w:space="0" w:color="auto"/>
        <w:bottom w:val="none" w:sz="0" w:space="0" w:color="auto"/>
        <w:right w:val="none" w:sz="0" w:space="0" w:color="auto"/>
      </w:divBdr>
    </w:div>
    <w:div w:id="1149978019">
      <w:bodyDiv w:val="1"/>
      <w:marLeft w:val="0"/>
      <w:marRight w:val="0"/>
      <w:marTop w:val="0"/>
      <w:marBottom w:val="0"/>
      <w:divBdr>
        <w:top w:val="none" w:sz="0" w:space="0" w:color="auto"/>
        <w:left w:val="none" w:sz="0" w:space="0" w:color="auto"/>
        <w:bottom w:val="none" w:sz="0" w:space="0" w:color="auto"/>
        <w:right w:val="none" w:sz="0" w:space="0" w:color="auto"/>
      </w:divBdr>
    </w:div>
    <w:div w:id="1155220370">
      <w:bodyDiv w:val="1"/>
      <w:marLeft w:val="0"/>
      <w:marRight w:val="0"/>
      <w:marTop w:val="0"/>
      <w:marBottom w:val="0"/>
      <w:divBdr>
        <w:top w:val="none" w:sz="0" w:space="0" w:color="auto"/>
        <w:left w:val="none" w:sz="0" w:space="0" w:color="auto"/>
        <w:bottom w:val="none" w:sz="0" w:space="0" w:color="auto"/>
        <w:right w:val="none" w:sz="0" w:space="0" w:color="auto"/>
      </w:divBdr>
    </w:div>
    <w:div w:id="1155682263">
      <w:bodyDiv w:val="1"/>
      <w:marLeft w:val="0"/>
      <w:marRight w:val="0"/>
      <w:marTop w:val="0"/>
      <w:marBottom w:val="0"/>
      <w:divBdr>
        <w:top w:val="none" w:sz="0" w:space="0" w:color="auto"/>
        <w:left w:val="none" w:sz="0" w:space="0" w:color="auto"/>
        <w:bottom w:val="none" w:sz="0" w:space="0" w:color="auto"/>
        <w:right w:val="none" w:sz="0" w:space="0" w:color="auto"/>
      </w:divBdr>
    </w:div>
    <w:div w:id="1156916802">
      <w:bodyDiv w:val="1"/>
      <w:marLeft w:val="0"/>
      <w:marRight w:val="0"/>
      <w:marTop w:val="0"/>
      <w:marBottom w:val="0"/>
      <w:divBdr>
        <w:top w:val="none" w:sz="0" w:space="0" w:color="auto"/>
        <w:left w:val="none" w:sz="0" w:space="0" w:color="auto"/>
        <w:bottom w:val="none" w:sz="0" w:space="0" w:color="auto"/>
        <w:right w:val="none" w:sz="0" w:space="0" w:color="auto"/>
      </w:divBdr>
    </w:div>
    <w:div w:id="1162547266">
      <w:bodyDiv w:val="1"/>
      <w:marLeft w:val="0"/>
      <w:marRight w:val="0"/>
      <w:marTop w:val="0"/>
      <w:marBottom w:val="0"/>
      <w:divBdr>
        <w:top w:val="none" w:sz="0" w:space="0" w:color="auto"/>
        <w:left w:val="none" w:sz="0" w:space="0" w:color="auto"/>
        <w:bottom w:val="none" w:sz="0" w:space="0" w:color="auto"/>
        <w:right w:val="none" w:sz="0" w:space="0" w:color="auto"/>
      </w:divBdr>
      <w:divsChild>
        <w:div w:id="100953324">
          <w:marLeft w:val="0"/>
          <w:marRight w:val="0"/>
          <w:marTop w:val="0"/>
          <w:marBottom w:val="0"/>
          <w:divBdr>
            <w:top w:val="none" w:sz="0" w:space="0" w:color="auto"/>
            <w:left w:val="none" w:sz="0" w:space="0" w:color="auto"/>
            <w:bottom w:val="none" w:sz="0" w:space="0" w:color="auto"/>
            <w:right w:val="none" w:sz="0" w:space="0" w:color="auto"/>
          </w:divBdr>
          <w:divsChild>
            <w:div w:id="172569190">
              <w:marLeft w:val="0"/>
              <w:marRight w:val="0"/>
              <w:marTop w:val="0"/>
              <w:marBottom w:val="0"/>
              <w:divBdr>
                <w:top w:val="none" w:sz="0" w:space="0" w:color="auto"/>
                <w:left w:val="none" w:sz="0" w:space="0" w:color="auto"/>
                <w:bottom w:val="none" w:sz="0" w:space="0" w:color="auto"/>
                <w:right w:val="none" w:sz="0" w:space="0" w:color="auto"/>
              </w:divBdr>
              <w:divsChild>
                <w:div w:id="116662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86895">
      <w:bodyDiv w:val="1"/>
      <w:marLeft w:val="0"/>
      <w:marRight w:val="0"/>
      <w:marTop w:val="0"/>
      <w:marBottom w:val="0"/>
      <w:divBdr>
        <w:top w:val="none" w:sz="0" w:space="0" w:color="auto"/>
        <w:left w:val="none" w:sz="0" w:space="0" w:color="auto"/>
        <w:bottom w:val="none" w:sz="0" w:space="0" w:color="auto"/>
        <w:right w:val="none" w:sz="0" w:space="0" w:color="auto"/>
      </w:divBdr>
    </w:div>
    <w:div w:id="1165708054">
      <w:bodyDiv w:val="1"/>
      <w:marLeft w:val="0"/>
      <w:marRight w:val="0"/>
      <w:marTop w:val="0"/>
      <w:marBottom w:val="0"/>
      <w:divBdr>
        <w:top w:val="none" w:sz="0" w:space="0" w:color="auto"/>
        <w:left w:val="none" w:sz="0" w:space="0" w:color="auto"/>
        <w:bottom w:val="none" w:sz="0" w:space="0" w:color="auto"/>
        <w:right w:val="none" w:sz="0" w:space="0" w:color="auto"/>
      </w:divBdr>
    </w:div>
    <w:div w:id="1166477055">
      <w:bodyDiv w:val="1"/>
      <w:marLeft w:val="0"/>
      <w:marRight w:val="0"/>
      <w:marTop w:val="0"/>
      <w:marBottom w:val="0"/>
      <w:divBdr>
        <w:top w:val="none" w:sz="0" w:space="0" w:color="auto"/>
        <w:left w:val="none" w:sz="0" w:space="0" w:color="auto"/>
        <w:bottom w:val="none" w:sz="0" w:space="0" w:color="auto"/>
        <w:right w:val="none" w:sz="0" w:space="0" w:color="auto"/>
      </w:divBdr>
    </w:div>
    <w:div w:id="1168406682">
      <w:bodyDiv w:val="1"/>
      <w:marLeft w:val="0"/>
      <w:marRight w:val="0"/>
      <w:marTop w:val="0"/>
      <w:marBottom w:val="0"/>
      <w:divBdr>
        <w:top w:val="none" w:sz="0" w:space="0" w:color="auto"/>
        <w:left w:val="none" w:sz="0" w:space="0" w:color="auto"/>
        <w:bottom w:val="none" w:sz="0" w:space="0" w:color="auto"/>
        <w:right w:val="none" w:sz="0" w:space="0" w:color="auto"/>
      </w:divBdr>
    </w:div>
    <w:div w:id="1171990059">
      <w:bodyDiv w:val="1"/>
      <w:marLeft w:val="0"/>
      <w:marRight w:val="0"/>
      <w:marTop w:val="0"/>
      <w:marBottom w:val="0"/>
      <w:divBdr>
        <w:top w:val="none" w:sz="0" w:space="0" w:color="auto"/>
        <w:left w:val="none" w:sz="0" w:space="0" w:color="auto"/>
        <w:bottom w:val="none" w:sz="0" w:space="0" w:color="auto"/>
        <w:right w:val="none" w:sz="0" w:space="0" w:color="auto"/>
      </w:divBdr>
    </w:div>
    <w:div w:id="1174497013">
      <w:bodyDiv w:val="1"/>
      <w:marLeft w:val="0"/>
      <w:marRight w:val="0"/>
      <w:marTop w:val="0"/>
      <w:marBottom w:val="0"/>
      <w:divBdr>
        <w:top w:val="none" w:sz="0" w:space="0" w:color="auto"/>
        <w:left w:val="none" w:sz="0" w:space="0" w:color="auto"/>
        <w:bottom w:val="none" w:sz="0" w:space="0" w:color="auto"/>
        <w:right w:val="none" w:sz="0" w:space="0" w:color="auto"/>
      </w:divBdr>
    </w:div>
    <w:div w:id="1175653823">
      <w:bodyDiv w:val="1"/>
      <w:marLeft w:val="0"/>
      <w:marRight w:val="0"/>
      <w:marTop w:val="0"/>
      <w:marBottom w:val="0"/>
      <w:divBdr>
        <w:top w:val="none" w:sz="0" w:space="0" w:color="auto"/>
        <w:left w:val="none" w:sz="0" w:space="0" w:color="auto"/>
        <w:bottom w:val="none" w:sz="0" w:space="0" w:color="auto"/>
        <w:right w:val="none" w:sz="0" w:space="0" w:color="auto"/>
      </w:divBdr>
    </w:div>
    <w:div w:id="1175922990">
      <w:bodyDiv w:val="1"/>
      <w:marLeft w:val="0"/>
      <w:marRight w:val="0"/>
      <w:marTop w:val="0"/>
      <w:marBottom w:val="0"/>
      <w:divBdr>
        <w:top w:val="none" w:sz="0" w:space="0" w:color="auto"/>
        <w:left w:val="none" w:sz="0" w:space="0" w:color="auto"/>
        <w:bottom w:val="none" w:sz="0" w:space="0" w:color="auto"/>
        <w:right w:val="none" w:sz="0" w:space="0" w:color="auto"/>
      </w:divBdr>
    </w:div>
    <w:div w:id="1177497285">
      <w:bodyDiv w:val="1"/>
      <w:marLeft w:val="0"/>
      <w:marRight w:val="0"/>
      <w:marTop w:val="0"/>
      <w:marBottom w:val="0"/>
      <w:divBdr>
        <w:top w:val="none" w:sz="0" w:space="0" w:color="auto"/>
        <w:left w:val="none" w:sz="0" w:space="0" w:color="auto"/>
        <w:bottom w:val="none" w:sz="0" w:space="0" w:color="auto"/>
        <w:right w:val="none" w:sz="0" w:space="0" w:color="auto"/>
      </w:divBdr>
    </w:div>
    <w:div w:id="1181580676">
      <w:bodyDiv w:val="1"/>
      <w:marLeft w:val="0"/>
      <w:marRight w:val="0"/>
      <w:marTop w:val="0"/>
      <w:marBottom w:val="0"/>
      <w:divBdr>
        <w:top w:val="none" w:sz="0" w:space="0" w:color="auto"/>
        <w:left w:val="none" w:sz="0" w:space="0" w:color="auto"/>
        <w:bottom w:val="none" w:sz="0" w:space="0" w:color="auto"/>
        <w:right w:val="none" w:sz="0" w:space="0" w:color="auto"/>
      </w:divBdr>
    </w:div>
    <w:div w:id="1182745835">
      <w:bodyDiv w:val="1"/>
      <w:marLeft w:val="0"/>
      <w:marRight w:val="0"/>
      <w:marTop w:val="0"/>
      <w:marBottom w:val="0"/>
      <w:divBdr>
        <w:top w:val="none" w:sz="0" w:space="0" w:color="auto"/>
        <w:left w:val="none" w:sz="0" w:space="0" w:color="auto"/>
        <w:bottom w:val="none" w:sz="0" w:space="0" w:color="auto"/>
        <w:right w:val="none" w:sz="0" w:space="0" w:color="auto"/>
      </w:divBdr>
    </w:div>
    <w:div w:id="1183011219">
      <w:bodyDiv w:val="1"/>
      <w:marLeft w:val="0"/>
      <w:marRight w:val="0"/>
      <w:marTop w:val="0"/>
      <w:marBottom w:val="0"/>
      <w:divBdr>
        <w:top w:val="none" w:sz="0" w:space="0" w:color="auto"/>
        <w:left w:val="none" w:sz="0" w:space="0" w:color="auto"/>
        <w:bottom w:val="none" w:sz="0" w:space="0" w:color="auto"/>
        <w:right w:val="none" w:sz="0" w:space="0" w:color="auto"/>
      </w:divBdr>
    </w:div>
    <w:div w:id="1183324077">
      <w:bodyDiv w:val="1"/>
      <w:marLeft w:val="0"/>
      <w:marRight w:val="0"/>
      <w:marTop w:val="0"/>
      <w:marBottom w:val="0"/>
      <w:divBdr>
        <w:top w:val="none" w:sz="0" w:space="0" w:color="auto"/>
        <w:left w:val="none" w:sz="0" w:space="0" w:color="auto"/>
        <w:bottom w:val="none" w:sz="0" w:space="0" w:color="auto"/>
        <w:right w:val="none" w:sz="0" w:space="0" w:color="auto"/>
      </w:divBdr>
    </w:div>
    <w:div w:id="1183788803">
      <w:bodyDiv w:val="1"/>
      <w:marLeft w:val="0"/>
      <w:marRight w:val="0"/>
      <w:marTop w:val="0"/>
      <w:marBottom w:val="0"/>
      <w:divBdr>
        <w:top w:val="none" w:sz="0" w:space="0" w:color="auto"/>
        <w:left w:val="none" w:sz="0" w:space="0" w:color="auto"/>
        <w:bottom w:val="none" w:sz="0" w:space="0" w:color="auto"/>
        <w:right w:val="none" w:sz="0" w:space="0" w:color="auto"/>
      </w:divBdr>
    </w:div>
    <w:div w:id="1188448707">
      <w:bodyDiv w:val="1"/>
      <w:marLeft w:val="0"/>
      <w:marRight w:val="0"/>
      <w:marTop w:val="0"/>
      <w:marBottom w:val="0"/>
      <w:divBdr>
        <w:top w:val="none" w:sz="0" w:space="0" w:color="auto"/>
        <w:left w:val="none" w:sz="0" w:space="0" w:color="auto"/>
        <w:bottom w:val="none" w:sz="0" w:space="0" w:color="auto"/>
        <w:right w:val="none" w:sz="0" w:space="0" w:color="auto"/>
      </w:divBdr>
    </w:div>
    <w:div w:id="1189216383">
      <w:bodyDiv w:val="1"/>
      <w:marLeft w:val="0"/>
      <w:marRight w:val="0"/>
      <w:marTop w:val="0"/>
      <w:marBottom w:val="0"/>
      <w:divBdr>
        <w:top w:val="none" w:sz="0" w:space="0" w:color="auto"/>
        <w:left w:val="none" w:sz="0" w:space="0" w:color="auto"/>
        <w:bottom w:val="none" w:sz="0" w:space="0" w:color="auto"/>
        <w:right w:val="none" w:sz="0" w:space="0" w:color="auto"/>
      </w:divBdr>
    </w:div>
    <w:div w:id="1190683975">
      <w:bodyDiv w:val="1"/>
      <w:marLeft w:val="0"/>
      <w:marRight w:val="0"/>
      <w:marTop w:val="0"/>
      <w:marBottom w:val="0"/>
      <w:divBdr>
        <w:top w:val="none" w:sz="0" w:space="0" w:color="auto"/>
        <w:left w:val="none" w:sz="0" w:space="0" w:color="auto"/>
        <w:bottom w:val="none" w:sz="0" w:space="0" w:color="auto"/>
        <w:right w:val="none" w:sz="0" w:space="0" w:color="auto"/>
      </w:divBdr>
    </w:div>
    <w:div w:id="1192456991">
      <w:bodyDiv w:val="1"/>
      <w:marLeft w:val="0"/>
      <w:marRight w:val="0"/>
      <w:marTop w:val="0"/>
      <w:marBottom w:val="0"/>
      <w:divBdr>
        <w:top w:val="none" w:sz="0" w:space="0" w:color="auto"/>
        <w:left w:val="none" w:sz="0" w:space="0" w:color="auto"/>
        <w:bottom w:val="none" w:sz="0" w:space="0" w:color="auto"/>
        <w:right w:val="none" w:sz="0" w:space="0" w:color="auto"/>
      </w:divBdr>
    </w:div>
    <w:div w:id="1198157616">
      <w:bodyDiv w:val="1"/>
      <w:marLeft w:val="0"/>
      <w:marRight w:val="0"/>
      <w:marTop w:val="0"/>
      <w:marBottom w:val="0"/>
      <w:divBdr>
        <w:top w:val="none" w:sz="0" w:space="0" w:color="auto"/>
        <w:left w:val="none" w:sz="0" w:space="0" w:color="auto"/>
        <w:bottom w:val="none" w:sz="0" w:space="0" w:color="auto"/>
        <w:right w:val="none" w:sz="0" w:space="0" w:color="auto"/>
      </w:divBdr>
    </w:div>
    <w:div w:id="1198196639">
      <w:bodyDiv w:val="1"/>
      <w:marLeft w:val="0"/>
      <w:marRight w:val="0"/>
      <w:marTop w:val="0"/>
      <w:marBottom w:val="0"/>
      <w:divBdr>
        <w:top w:val="none" w:sz="0" w:space="0" w:color="auto"/>
        <w:left w:val="none" w:sz="0" w:space="0" w:color="auto"/>
        <w:bottom w:val="none" w:sz="0" w:space="0" w:color="auto"/>
        <w:right w:val="none" w:sz="0" w:space="0" w:color="auto"/>
      </w:divBdr>
    </w:div>
    <w:div w:id="1199469546">
      <w:bodyDiv w:val="1"/>
      <w:marLeft w:val="0"/>
      <w:marRight w:val="0"/>
      <w:marTop w:val="0"/>
      <w:marBottom w:val="0"/>
      <w:divBdr>
        <w:top w:val="none" w:sz="0" w:space="0" w:color="auto"/>
        <w:left w:val="none" w:sz="0" w:space="0" w:color="auto"/>
        <w:bottom w:val="none" w:sz="0" w:space="0" w:color="auto"/>
        <w:right w:val="none" w:sz="0" w:space="0" w:color="auto"/>
      </w:divBdr>
    </w:div>
    <w:div w:id="1199850844">
      <w:bodyDiv w:val="1"/>
      <w:marLeft w:val="0"/>
      <w:marRight w:val="0"/>
      <w:marTop w:val="0"/>
      <w:marBottom w:val="0"/>
      <w:divBdr>
        <w:top w:val="none" w:sz="0" w:space="0" w:color="auto"/>
        <w:left w:val="none" w:sz="0" w:space="0" w:color="auto"/>
        <w:bottom w:val="none" w:sz="0" w:space="0" w:color="auto"/>
        <w:right w:val="none" w:sz="0" w:space="0" w:color="auto"/>
      </w:divBdr>
    </w:div>
    <w:div w:id="1200893215">
      <w:bodyDiv w:val="1"/>
      <w:marLeft w:val="0"/>
      <w:marRight w:val="0"/>
      <w:marTop w:val="0"/>
      <w:marBottom w:val="0"/>
      <w:divBdr>
        <w:top w:val="none" w:sz="0" w:space="0" w:color="auto"/>
        <w:left w:val="none" w:sz="0" w:space="0" w:color="auto"/>
        <w:bottom w:val="none" w:sz="0" w:space="0" w:color="auto"/>
        <w:right w:val="none" w:sz="0" w:space="0" w:color="auto"/>
      </w:divBdr>
    </w:div>
    <w:div w:id="1205409607">
      <w:bodyDiv w:val="1"/>
      <w:marLeft w:val="0"/>
      <w:marRight w:val="0"/>
      <w:marTop w:val="0"/>
      <w:marBottom w:val="0"/>
      <w:divBdr>
        <w:top w:val="none" w:sz="0" w:space="0" w:color="auto"/>
        <w:left w:val="none" w:sz="0" w:space="0" w:color="auto"/>
        <w:bottom w:val="none" w:sz="0" w:space="0" w:color="auto"/>
        <w:right w:val="none" w:sz="0" w:space="0" w:color="auto"/>
      </w:divBdr>
    </w:div>
    <w:div w:id="1206793369">
      <w:bodyDiv w:val="1"/>
      <w:marLeft w:val="0"/>
      <w:marRight w:val="0"/>
      <w:marTop w:val="0"/>
      <w:marBottom w:val="0"/>
      <w:divBdr>
        <w:top w:val="none" w:sz="0" w:space="0" w:color="auto"/>
        <w:left w:val="none" w:sz="0" w:space="0" w:color="auto"/>
        <w:bottom w:val="none" w:sz="0" w:space="0" w:color="auto"/>
        <w:right w:val="none" w:sz="0" w:space="0" w:color="auto"/>
      </w:divBdr>
    </w:div>
    <w:div w:id="1207255944">
      <w:bodyDiv w:val="1"/>
      <w:marLeft w:val="0"/>
      <w:marRight w:val="0"/>
      <w:marTop w:val="0"/>
      <w:marBottom w:val="0"/>
      <w:divBdr>
        <w:top w:val="none" w:sz="0" w:space="0" w:color="auto"/>
        <w:left w:val="none" w:sz="0" w:space="0" w:color="auto"/>
        <w:bottom w:val="none" w:sz="0" w:space="0" w:color="auto"/>
        <w:right w:val="none" w:sz="0" w:space="0" w:color="auto"/>
      </w:divBdr>
    </w:div>
    <w:div w:id="1209563381">
      <w:bodyDiv w:val="1"/>
      <w:marLeft w:val="0"/>
      <w:marRight w:val="0"/>
      <w:marTop w:val="0"/>
      <w:marBottom w:val="0"/>
      <w:divBdr>
        <w:top w:val="none" w:sz="0" w:space="0" w:color="auto"/>
        <w:left w:val="none" w:sz="0" w:space="0" w:color="auto"/>
        <w:bottom w:val="none" w:sz="0" w:space="0" w:color="auto"/>
        <w:right w:val="none" w:sz="0" w:space="0" w:color="auto"/>
      </w:divBdr>
    </w:div>
    <w:div w:id="1211646726">
      <w:bodyDiv w:val="1"/>
      <w:marLeft w:val="0"/>
      <w:marRight w:val="0"/>
      <w:marTop w:val="0"/>
      <w:marBottom w:val="0"/>
      <w:divBdr>
        <w:top w:val="none" w:sz="0" w:space="0" w:color="auto"/>
        <w:left w:val="none" w:sz="0" w:space="0" w:color="auto"/>
        <w:bottom w:val="none" w:sz="0" w:space="0" w:color="auto"/>
        <w:right w:val="none" w:sz="0" w:space="0" w:color="auto"/>
      </w:divBdr>
    </w:div>
    <w:div w:id="1212840443">
      <w:bodyDiv w:val="1"/>
      <w:marLeft w:val="0"/>
      <w:marRight w:val="0"/>
      <w:marTop w:val="0"/>
      <w:marBottom w:val="0"/>
      <w:divBdr>
        <w:top w:val="none" w:sz="0" w:space="0" w:color="auto"/>
        <w:left w:val="none" w:sz="0" w:space="0" w:color="auto"/>
        <w:bottom w:val="none" w:sz="0" w:space="0" w:color="auto"/>
        <w:right w:val="none" w:sz="0" w:space="0" w:color="auto"/>
      </w:divBdr>
    </w:div>
    <w:div w:id="1213076100">
      <w:bodyDiv w:val="1"/>
      <w:marLeft w:val="0"/>
      <w:marRight w:val="0"/>
      <w:marTop w:val="0"/>
      <w:marBottom w:val="0"/>
      <w:divBdr>
        <w:top w:val="none" w:sz="0" w:space="0" w:color="auto"/>
        <w:left w:val="none" w:sz="0" w:space="0" w:color="auto"/>
        <w:bottom w:val="none" w:sz="0" w:space="0" w:color="auto"/>
        <w:right w:val="none" w:sz="0" w:space="0" w:color="auto"/>
      </w:divBdr>
    </w:div>
    <w:div w:id="1213930902">
      <w:bodyDiv w:val="1"/>
      <w:marLeft w:val="0"/>
      <w:marRight w:val="0"/>
      <w:marTop w:val="0"/>
      <w:marBottom w:val="0"/>
      <w:divBdr>
        <w:top w:val="none" w:sz="0" w:space="0" w:color="auto"/>
        <w:left w:val="none" w:sz="0" w:space="0" w:color="auto"/>
        <w:bottom w:val="none" w:sz="0" w:space="0" w:color="auto"/>
        <w:right w:val="none" w:sz="0" w:space="0" w:color="auto"/>
      </w:divBdr>
    </w:div>
    <w:div w:id="1217163873">
      <w:bodyDiv w:val="1"/>
      <w:marLeft w:val="0"/>
      <w:marRight w:val="0"/>
      <w:marTop w:val="0"/>
      <w:marBottom w:val="0"/>
      <w:divBdr>
        <w:top w:val="none" w:sz="0" w:space="0" w:color="auto"/>
        <w:left w:val="none" w:sz="0" w:space="0" w:color="auto"/>
        <w:bottom w:val="none" w:sz="0" w:space="0" w:color="auto"/>
        <w:right w:val="none" w:sz="0" w:space="0" w:color="auto"/>
      </w:divBdr>
    </w:div>
    <w:div w:id="1217204597">
      <w:bodyDiv w:val="1"/>
      <w:marLeft w:val="0"/>
      <w:marRight w:val="0"/>
      <w:marTop w:val="0"/>
      <w:marBottom w:val="0"/>
      <w:divBdr>
        <w:top w:val="none" w:sz="0" w:space="0" w:color="auto"/>
        <w:left w:val="none" w:sz="0" w:space="0" w:color="auto"/>
        <w:bottom w:val="none" w:sz="0" w:space="0" w:color="auto"/>
        <w:right w:val="none" w:sz="0" w:space="0" w:color="auto"/>
      </w:divBdr>
    </w:div>
    <w:div w:id="1218274670">
      <w:bodyDiv w:val="1"/>
      <w:marLeft w:val="0"/>
      <w:marRight w:val="0"/>
      <w:marTop w:val="0"/>
      <w:marBottom w:val="0"/>
      <w:divBdr>
        <w:top w:val="none" w:sz="0" w:space="0" w:color="auto"/>
        <w:left w:val="none" w:sz="0" w:space="0" w:color="auto"/>
        <w:bottom w:val="none" w:sz="0" w:space="0" w:color="auto"/>
        <w:right w:val="none" w:sz="0" w:space="0" w:color="auto"/>
      </w:divBdr>
    </w:div>
    <w:div w:id="1219709949">
      <w:bodyDiv w:val="1"/>
      <w:marLeft w:val="0"/>
      <w:marRight w:val="0"/>
      <w:marTop w:val="0"/>
      <w:marBottom w:val="0"/>
      <w:divBdr>
        <w:top w:val="none" w:sz="0" w:space="0" w:color="auto"/>
        <w:left w:val="none" w:sz="0" w:space="0" w:color="auto"/>
        <w:bottom w:val="none" w:sz="0" w:space="0" w:color="auto"/>
        <w:right w:val="none" w:sz="0" w:space="0" w:color="auto"/>
      </w:divBdr>
    </w:div>
    <w:div w:id="1221015630">
      <w:bodyDiv w:val="1"/>
      <w:marLeft w:val="0"/>
      <w:marRight w:val="0"/>
      <w:marTop w:val="0"/>
      <w:marBottom w:val="0"/>
      <w:divBdr>
        <w:top w:val="none" w:sz="0" w:space="0" w:color="auto"/>
        <w:left w:val="none" w:sz="0" w:space="0" w:color="auto"/>
        <w:bottom w:val="none" w:sz="0" w:space="0" w:color="auto"/>
        <w:right w:val="none" w:sz="0" w:space="0" w:color="auto"/>
      </w:divBdr>
    </w:div>
    <w:div w:id="1224293842">
      <w:bodyDiv w:val="1"/>
      <w:marLeft w:val="0"/>
      <w:marRight w:val="0"/>
      <w:marTop w:val="0"/>
      <w:marBottom w:val="0"/>
      <w:divBdr>
        <w:top w:val="none" w:sz="0" w:space="0" w:color="auto"/>
        <w:left w:val="none" w:sz="0" w:space="0" w:color="auto"/>
        <w:bottom w:val="none" w:sz="0" w:space="0" w:color="auto"/>
        <w:right w:val="none" w:sz="0" w:space="0" w:color="auto"/>
      </w:divBdr>
    </w:div>
    <w:div w:id="1228607205">
      <w:bodyDiv w:val="1"/>
      <w:marLeft w:val="0"/>
      <w:marRight w:val="0"/>
      <w:marTop w:val="0"/>
      <w:marBottom w:val="0"/>
      <w:divBdr>
        <w:top w:val="none" w:sz="0" w:space="0" w:color="auto"/>
        <w:left w:val="none" w:sz="0" w:space="0" w:color="auto"/>
        <w:bottom w:val="none" w:sz="0" w:space="0" w:color="auto"/>
        <w:right w:val="none" w:sz="0" w:space="0" w:color="auto"/>
      </w:divBdr>
    </w:div>
    <w:div w:id="1231387242">
      <w:bodyDiv w:val="1"/>
      <w:marLeft w:val="0"/>
      <w:marRight w:val="0"/>
      <w:marTop w:val="0"/>
      <w:marBottom w:val="0"/>
      <w:divBdr>
        <w:top w:val="none" w:sz="0" w:space="0" w:color="auto"/>
        <w:left w:val="none" w:sz="0" w:space="0" w:color="auto"/>
        <w:bottom w:val="none" w:sz="0" w:space="0" w:color="auto"/>
        <w:right w:val="none" w:sz="0" w:space="0" w:color="auto"/>
      </w:divBdr>
    </w:div>
    <w:div w:id="1233348661">
      <w:bodyDiv w:val="1"/>
      <w:marLeft w:val="0"/>
      <w:marRight w:val="0"/>
      <w:marTop w:val="0"/>
      <w:marBottom w:val="0"/>
      <w:divBdr>
        <w:top w:val="none" w:sz="0" w:space="0" w:color="auto"/>
        <w:left w:val="none" w:sz="0" w:space="0" w:color="auto"/>
        <w:bottom w:val="none" w:sz="0" w:space="0" w:color="auto"/>
        <w:right w:val="none" w:sz="0" w:space="0" w:color="auto"/>
      </w:divBdr>
    </w:div>
    <w:div w:id="1236087731">
      <w:bodyDiv w:val="1"/>
      <w:marLeft w:val="0"/>
      <w:marRight w:val="0"/>
      <w:marTop w:val="0"/>
      <w:marBottom w:val="0"/>
      <w:divBdr>
        <w:top w:val="none" w:sz="0" w:space="0" w:color="auto"/>
        <w:left w:val="none" w:sz="0" w:space="0" w:color="auto"/>
        <w:bottom w:val="none" w:sz="0" w:space="0" w:color="auto"/>
        <w:right w:val="none" w:sz="0" w:space="0" w:color="auto"/>
      </w:divBdr>
      <w:divsChild>
        <w:div w:id="172190549">
          <w:marLeft w:val="0"/>
          <w:marRight w:val="0"/>
          <w:marTop w:val="100"/>
          <w:marBottom w:val="100"/>
          <w:divBdr>
            <w:top w:val="none" w:sz="0" w:space="0" w:color="auto"/>
            <w:left w:val="none" w:sz="0" w:space="0" w:color="auto"/>
            <w:bottom w:val="none" w:sz="0" w:space="0" w:color="auto"/>
            <w:right w:val="none" w:sz="0" w:space="0" w:color="auto"/>
          </w:divBdr>
          <w:divsChild>
            <w:div w:id="1208763984">
              <w:marLeft w:val="0"/>
              <w:marRight w:val="0"/>
              <w:marTop w:val="0"/>
              <w:marBottom w:val="0"/>
              <w:divBdr>
                <w:top w:val="none" w:sz="0" w:space="0" w:color="auto"/>
                <w:left w:val="none" w:sz="0" w:space="0" w:color="auto"/>
                <w:bottom w:val="none" w:sz="0" w:space="0" w:color="auto"/>
                <w:right w:val="none" w:sz="0" w:space="0" w:color="auto"/>
              </w:divBdr>
              <w:divsChild>
                <w:div w:id="1487361729">
                  <w:marLeft w:val="3750"/>
                  <w:marRight w:val="0"/>
                  <w:marTop w:val="0"/>
                  <w:marBottom w:val="0"/>
                  <w:divBdr>
                    <w:top w:val="none" w:sz="0" w:space="0" w:color="auto"/>
                    <w:left w:val="none" w:sz="0" w:space="0" w:color="auto"/>
                    <w:bottom w:val="none" w:sz="0" w:space="0" w:color="auto"/>
                    <w:right w:val="none" w:sz="0" w:space="0" w:color="auto"/>
                  </w:divBdr>
                  <w:divsChild>
                    <w:div w:id="7112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666719">
      <w:bodyDiv w:val="1"/>
      <w:marLeft w:val="0"/>
      <w:marRight w:val="0"/>
      <w:marTop w:val="0"/>
      <w:marBottom w:val="0"/>
      <w:divBdr>
        <w:top w:val="none" w:sz="0" w:space="0" w:color="auto"/>
        <w:left w:val="none" w:sz="0" w:space="0" w:color="auto"/>
        <w:bottom w:val="none" w:sz="0" w:space="0" w:color="auto"/>
        <w:right w:val="none" w:sz="0" w:space="0" w:color="auto"/>
      </w:divBdr>
    </w:div>
    <w:div w:id="1238520256">
      <w:bodyDiv w:val="1"/>
      <w:marLeft w:val="0"/>
      <w:marRight w:val="0"/>
      <w:marTop w:val="0"/>
      <w:marBottom w:val="0"/>
      <w:divBdr>
        <w:top w:val="none" w:sz="0" w:space="0" w:color="auto"/>
        <w:left w:val="none" w:sz="0" w:space="0" w:color="auto"/>
        <w:bottom w:val="none" w:sz="0" w:space="0" w:color="auto"/>
        <w:right w:val="none" w:sz="0" w:space="0" w:color="auto"/>
      </w:divBdr>
    </w:div>
    <w:div w:id="1241479309">
      <w:bodyDiv w:val="1"/>
      <w:marLeft w:val="0"/>
      <w:marRight w:val="0"/>
      <w:marTop w:val="0"/>
      <w:marBottom w:val="0"/>
      <w:divBdr>
        <w:top w:val="none" w:sz="0" w:space="0" w:color="auto"/>
        <w:left w:val="none" w:sz="0" w:space="0" w:color="auto"/>
        <w:bottom w:val="none" w:sz="0" w:space="0" w:color="auto"/>
        <w:right w:val="none" w:sz="0" w:space="0" w:color="auto"/>
      </w:divBdr>
    </w:div>
    <w:div w:id="1242837330">
      <w:bodyDiv w:val="1"/>
      <w:marLeft w:val="0"/>
      <w:marRight w:val="0"/>
      <w:marTop w:val="0"/>
      <w:marBottom w:val="0"/>
      <w:divBdr>
        <w:top w:val="none" w:sz="0" w:space="0" w:color="auto"/>
        <w:left w:val="none" w:sz="0" w:space="0" w:color="auto"/>
        <w:bottom w:val="none" w:sz="0" w:space="0" w:color="auto"/>
        <w:right w:val="none" w:sz="0" w:space="0" w:color="auto"/>
      </w:divBdr>
    </w:div>
    <w:div w:id="1244951980">
      <w:bodyDiv w:val="1"/>
      <w:marLeft w:val="0"/>
      <w:marRight w:val="0"/>
      <w:marTop w:val="0"/>
      <w:marBottom w:val="0"/>
      <w:divBdr>
        <w:top w:val="none" w:sz="0" w:space="0" w:color="auto"/>
        <w:left w:val="none" w:sz="0" w:space="0" w:color="auto"/>
        <w:bottom w:val="none" w:sz="0" w:space="0" w:color="auto"/>
        <w:right w:val="none" w:sz="0" w:space="0" w:color="auto"/>
      </w:divBdr>
    </w:div>
    <w:div w:id="1247417237">
      <w:bodyDiv w:val="1"/>
      <w:marLeft w:val="0"/>
      <w:marRight w:val="0"/>
      <w:marTop w:val="0"/>
      <w:marBottom w:val="0"/>
      <w:divBdr>
        <w:top w:val="none" w:sz="0" w:space="0" w:color="auto"/>
        <w:left w:val="none" w:sz="0" w:space="0" w:color="auto"/>
        <w:bottom w:val="none" w:sz="0" w:space="0" w:color="auto"/>
        <w:right w:val="none" w:sz="0" w:space="0" w:color="auto"/>
      </w:divBdr>
    </w:div>
    <w:div w:id="1248270322">
      <w:bodyDiv w:val="1"/>
      <w:marLeft w:val="0"/>
      <w:marRight w:val="0"/>
      <w:marTop w:val="0"/>
      <w:marBottom w:val="0"/>
      <w:divBdr>
        <w:top w:val="none" w:sz="0" w:space="0" w:color="auto"/>
        <w:left w:val="none" w:sz="0" w:space="0" w:color="auto"/>
        <w:bottom w:val="none" w:sz="0" w:space="0" w:color="auto"/>
        <w:right w:val="none" w:sz="0" w:space="0" w:color="auto"/>
      </w:divBdr>
    </w:div>
    <w:div w:id="1248343061">
      <w:bodyDiv w:val="1"/>
      <w:marLeft w:val="0"/>
      <w:marRight w:val="0"/>
      <w:marTop w:val="0"/>
      <w:marBottom w:val="0"/>
      <w:divBdr>
        <w:top w:val="none" w:sz="0" w:space="0" w:color="auto"/>
        <w:left w:val="none" w:sz="0" w:space="0" w:color="auto"/>
        <w:bottom w:val="none" w:sz="0" w:space="0" w:color="auto"/>
        <w:right w:val="none" w:sz="0" w:space="0" w:color="auto"/>
      </w:divBdr>
    </w:div>
    <w:div w:id="1251159798">
      <w:bodyDiv w:val="1"/>
      <w:marLeft w:val="0"/>
      <w:marRight w:val="0"/>
      <w:marTop w:val="0"/>
      <w:marBottom w:val="0"/>
      <w:divBdr>
        <w:top w:val="none" w:sz="0" w:space="0" w:color="auto"/>
        <w:left w:val="none" w:sz="0" w:space="0" w:color="auto"/>
        <w:bottom w:val="none" w:sz="0" w:space="0" w:color="auto"/>
        <w:right w:val="none" w:sz="0" w:space="0" w:color="auto"/>
      </w:divBdr>
    </w:div>
    <w:div w:id="1251432308">
      <w:bodyDiv w:val="1"/>
      <w:marLeft w:val="0"/>
      <w:marRight w:val="0"/>
      <w:marTop w:val="0"/>
      <w:marBottom w:val="0"/>
      <w:divBdr>
        <w:top w:val="none" w:sz="0" w:space="0" w:color="auto"/>
        <w:left w:val="none" w:sz="0" w:space="0" w:color="auto"/>
        <w:bottom w:val="none" w:sz="0" w:space="0" w:color="auto"/>
        <w:right w:val="none" w:sz="0" w:space="0" w:color="auto"/>
      </w:divBdr>
    </w:div>
    <w:div w:id="1255673290">
      <w:bodyDiv w:val="1"/>
      <w:marLeft w:val="0"/>
      <w:marRight w:val="0"/>
      <w:marTop w:val="0"/>
      <w:marBottom w:val="0"/>
      <w:divBdr>
        <w:top w:val="none" w:sz="0" w:space="0" w:color="auto"/>
        <w:left w:val="none" w:sz="0" w:space="0" w:color="auto"/>
        <w:bottom w:val="none" w:sz="0" w:space="0" w:color="auto"/>
        <w:right w:val="none" w:sz="0" w:space="0" w:color="auto"/>
      </w:divBdr>
    </w:div>
    <w:div w:id="1258445014">
      <w:bodyDiv w:val="1"/>
      <w:marLeft w:val="0"/>
      <w:marRight w:val="0"/>
      <w:marTop w:val="0"/>
      <w:marBottom w:val="0"/>
      <w:divBdr>
        <w:top w:val="none" w:sz="0" w:space="0" w:color="auto"/>
        <w:left w:val="none" w:sz="0" w:space="0" w:color="auto"/>
        <w:bottom w:val="none" w:sz="0" w:space="0" w:color="auto"/>
        <w:right w:val="none" w:sz="0" w:space="0" w:color="auto"/>
      </w:divBdr>
    </w:div>
    <w:div w:id="1261068404">
      <w:bodyDiv w:val="1"/>
      <w:marLeft w:val="0"/>
      <w:marRight w:val="0"/>
      <w:marTop w:val="0"/>
      <w:marBottom w:val="0"/>
      <w:divBdr>
        <w:top w:val="none" w:sz="0" w:space="0" w:color="auto"/>
        <w:left w:val="none" w:sz="0" w:space="0" w:color="auto"/>
        <w:bottom w:val="none" w:sz="0" w:space="0" w:color="auto"/>
        <w:right w:val="none" w:sz="0" w:space="0" w:color="auto"/>
      </w:divBdr>
    </w:div>
    <w:div w:id="1263876582">
      <w:bodyDiv w:val="1"/>
      <w:marLeft w:val="0"/>
      <w:marRight w:val="0"/>
      <w:marTop w:val="0"/>
      <w:marBottom w:val="0"/>
      <w:divBdr>
        <w:top w:val="none" w:sz="0" w:space="0" w:color="auto"/>
        <w:left w:val="none" w:sz="0" w:space="0" w:color="auto"/>
        <w:bottom w:val="none" w:sz="0" w:space="0" w:color="auto"/>
        <w:right w:val="none" w:sz="0" w:space="0" w:color="auto"/>
      </w:divBdr>
    </w:div>
    <w:div w:id="1264652059">
      <w:bodyDiv w:val="1"/>
      <w:marLeft w:val="0"/>
      <w:marRight w:val="0"/>
      <w:marTop w:val="0"/>
      <w:marBottom w:val="0"/>
      <w:divBdr>
        <w:top w:val="none" w:sz="0" w:space="0" w:color="auto"/>
        <w:left w:val="none" w:sz="0" w:space="0" w:color="auto"/>
        <w:bottom w:val="none" w:sz="0" w:space="0" w:color="auto"/>
        <w:right w:val="none" w:sz="0" w:space="0" w:color="auto"/>
      </w:divBdr>
    </w:div>
    <w:div w:id="1264993385">
      <w:bodyDiv w:val="1"/>
      <w:marLeft w:val="0"/>
      <w:marRight w:val="0"/>
      <w:marTop w:val="0"/>
      <w:marBottom w:val="0"/>
      <w:divBdr>
        <w:top w:val="none" w:sz="0" w:space="0" w:color="auto"/>
        <w:left w:val="none" w:sz="0" w:space="0" w:color="auto"/>
        <w:bottom w:val="none" w:sz="0" w:space="0" w:color="auto"/>
        <w:right w:val="none" w:sz="0" w:space="0" w:color="auto"/>
      </w:divBdr>
    </w:div>
    <w:div w:id="1265114214">
      <w:bodyDiv w:val="1"/>
      <w:marLeft w:val="0"/>
      <w:marRight w:val="0"/>
      <w:marTop w:val="0"/>
      <w:marBottom w:val="0"/>
      <w:divBdr>
        <w:top w:val="none" w:sz="0" w:space="0" w:color="auto"/>
        <w:left w:val="none" w:sz="0" w:space="0" w:color="auto"/>
        <w:bottom w:val="none" w:sz="0" w:space="0" w:color="auto"/>
        <w:right w:val="none" w:sz="0" w:space="0" w:color="auto"/>
      </w:divBdr>
    </w:div>
    <w:div w:id="1266308114">
      <w:bodyDiv w:val="1"/>
      <w:marLeft w:val="0"/>
      <w:marRight w:val="0"/>
      <w:marTop w:val="0"/>
      <w:marBottom w:val="0"/>
      <w:divBdr>
        <w:top w:val="none" w:sz="0" w:space="0" w:color="auto"/>
        <w:left w:val="none" w:sz="0" w:space="0" w:color="auto"/>
        <w:bottom w:val="none" w:sz="0" w:space="0" w:color="auto"/>
        <w:right w:val="none" w:sz="0" w:space="0" w:color="auto"/>
      </w:divBdr>
    </w:div>
    <w:div w:id="1270238432">
      <w:bodyDiv w:val="1"/>
      <w:marLeft w:val="0"/>
      <w:marRight w:val="0"/>
      <w:marTop w:val="0"/>
      <w:marBottom w:val="0"/>
      <w:divBdr>
        <w:top w:val="none" w:sz="0" w:space="0" w:color="auto"/>
        <w:left w:val="none" w:sz="0" w:space="0" w:color="auto"/>
        <w:bottom w:val="none" w:sz="0" w:space="0" w:color="auto"/>
        <w:right w:val="none" w:sz="0" w:space="0" w:color="auto"/>
      </w:divBdr>
    </w:div>
    <w:div w:id="1270431082">
      <w:bodyDiv w:val="1"/>
      <w:marLeft w:val="0"/>
      <w:marRight w:val="0"/>
      <w:marTop w:val="0"/>
      <w:marBottom w:val="0"/>
      <w:divBdr>
        <w:top w:val="none" w:sz="0" w:space="0" w:color="auto"/>
        <w:left w:val="none" w:sz="0" w:space="0" w:color="auto"/>
        <w:bottom w:val="none" w:sz="0" w:space="0" w:color="auto"/>
        <w:right w:val="none" w:sz="0" w:space="0" w:color="auto"/>
      </w:divBdr>
    </w:div>
    <w:div w:id="1272008876">
      <w:bodyDiv w:val="1"/>
      <w:marLeft w:val="0"/>
      <w:marRight w:val="0"/>
      <w:marTop w:val="0"/>
      <w:marBottom w:val="0"/>
      <w:divBdr>
        <w:top w:val="none" w:sz="0" w:space="0" w:color="auto"/>
        <w:left w:val="none" w:sz="0" w:space="0" w:color="auto"/>
        <w:bottom w:val="none" w:sz="0" w:space="0" w:color="auto"/>
        <w:right w:val="none" w:sz="0" w:space="0" w:color="auto"/>
      </w:divBdr>
    </w:div>
    <w:div w:id="1275287372">
      <w:bodyDiv w:val="1"/>
      <w:marLeft w:val="0"/>
      <w:marRight w:val="0"/>
      <w:marTop w:val="0"/>
      <w:marBottom w:val="0"/>
      <w:divBdr>
        <w:top w:val="none" w:sz="0" w:space="0" w:color="auto"/>
        <w:left w:val="none" w:sz="0" w:space="0" w:color="auto"/>
        <w:bottom w:val="none" w:sz="0" w:space="0" w:color="auto"/>
        <w:right w:val="none" w:sz="0" w:space="0" w:color="auto"/>
      </w:divBdr>
    </w:div>
    <w:div w:id="1278097158">
      <w:bodyDiv w:val="1"/>
      <w:marLeft w:val="0"/>
      <w:marRight w:val="0"/>
      <w:marTop w:val="0"/>
      <w:marBottom w:val="0"/>
      <w:divBdr>
        <w:top w:val="none" w:sz="0" w:space="0" w:color="auto"/>
        <w:left w:val="none" w:sz="0" w:space="0" w:color="auto"/>
        <w:bottom w:val="none" w:sz="0" w:space="0" w:color="auto"/>
        <w:right w:val="none" w:sz="0" w:space="0" w:color="auto"/>
      </w:divBdr>
    </w:div>
    <w:div w:id="1281037628">
      <w:bodyDiv w:val="1"/>
      <w:marLeft w:val="0"/>
      <w:marRight w:val="0"/>
      <w:marTop w:val="0"/>
      <w:marBottom w:val="0"/>
      <w:divBdr>
        <w:top w:val="none" w:sz="0" w:space="0" w:color="auto"/>
        <w:left w:val="none" w:sz="0" w:space="0" w:color="auto"/>
        <w:bottom w:val="none" w:sz="0" w:space="0" w:color="auto"/>
        <w:right w:val="none" w:sz="0" w:space="0" w:color="auto"/>
      </w:divBdr>
    </w:div>
    <w:div w:id="1282494821">
      <w:bodyDiv w:val="1"/>
      <w:marLeft w:val="0"/>
      <w:marRight w:val="0"/>
      <w:marTop w:val="0"/>
      <w:marBottom w:val="0"/>
      <w:divBdr>
        <w:top w:val="none" w:sz="0" w:space="0" w:color="auto"/>
        <w:left w:val="none" w:sz="0" w:space="0" w:color="auto"/>
        <w:bottom w:val="none" w:sz="0" w:space="0" w:color="auto"/>
        <w:right w:val="none" w:sz="0" w:space="0" w:color="auto"/>
      </w:divBdr>
    </w:div>
    <w:div w:id="1282834028">
      <w:bodyDiv w:val="1"/>
      <w:marLeft w:val="0"/>
      <w:marRight w:val="0"/>
      <w:marTop w:val="0"/>
      <w:marBottom w:val="0"/>
      <w:divBdr>
        <w:top w:val="none" w:sz="0" w:space="0" w:color="auto"/>
        <w:left w:val="none" w:sz="0" w:space="0" w:color="auto"/>
        <w:bottom w:val="none" w:sz="0" w:space="0" w:color="auto"/>
        <w:right w:val="none" w:sz="0" w:space="0" w:color="auto"/>
      </w:divBdr>
    </w:div>
    <w:div w:id="1285111848">
      <w:bodyDiv w:val="1"/>
      <w:marLeft w:val="0"/>
      <w:marRight w:val="0"/>
      <w:marTop w:val="0"/>
      <w:marBottom w:val="0"/>
      <w:divBdr>
        <w:top w:val="none" w:sz="0" w:space="0" w:color="auto"/>
        <w:left w:val="none" w:sz="0" w:space="0" w:color="auto"/>
        <w:bottom w:val="none" w:sz="0" w:space="0" w:color="auto"/>
        <w:right w:val="none" w:sz="0" w:space="0" w:color="auto"/>
      </w:divBdr>
    </w:div>
    <w:div w:id="1287083736">
      <w:bodyDiv w:val="1"/>
      <w:marLeft w:val="0"/>
      <w:marRight w:val="0"/>
      <w:marTop w:val="0"/>
      <w:marBottom w:val="0"/>
      <w:divBdr>
        <w:top w:val="none" w:sz="0" w:space="0" w:color="auto"/>
        <w:left w:val="none" w:sz="0" w:space="0" w:color="auto"/>
        <w:bottom w:val="none" w:sz="0" w:space="0" w:color="auto"/>
        <w:right w:val="none" w:sz="0" w:space="0" w:color="auto"/>
      </w:divBdr>
    </w:div>
    <w:div w:id="1287152879">
      <w:bodyDiv w:val="1"/>
      <w:marLeft w:val="0"/>
      <w:marRight w:val="0"/>
      <w:marTop w:val="0"/>
      <w:marBottom w:val="0"/>
      <w:divBdr>
        <w:top w:val="none" w:sz="0" w:space="0" w:color="auto"/>
        <w:left w:val="none" w:sz="0" w:space="0" w:color="auto"/>
        <w:bottom w:val="none" w:sz="0" w:space="0" w:color="auto"/>
        <w:right w:val="none" w:sz="0" w:space="0" w:color="auto"/>
      </w:divBdr>
    </w:div>
    <w:div w:id="1287658810">
      <w:bodyDiv w:val="1"/>
      <w:marLeft w:val="0"/>
      <w:marRight w:val="0"/>
      <w:marTop w:val="0"/>
      <w:marBottom w:val="0"/>
      <w:divBdr>
        <w:top w:val="none" w:sz="0" w:space="0" w:color="auto"/>
        <w:left w:val="none" w:sz="0" w:space="0" w:color="auto"/>
        <w:bottom w:val="none" w:sz="0" w:space="0" w:color="auto"/>
        <w:right w:val="none" w:sz="0" w:space="0" w:color="auto"/>
      </w:divBdr>
    </w:div>
    <w:div w:id="1291091469">
      <w:bodyDiv w:val="1"/>
      <w:marLeft w:val="0"/>
      <w:marRight w:val="0"/>
      <w:marTop w:val="0"/>
      <w:marBottom w:val="0"/>
      <w:divBdr>
        <w:top w:val="none" w:sz="0" w:space="0" w:color="auto"/>
        <w:left w:val="none" w:sz="0" w:space="0" w:color="auto"/>
        <w:bottom w:val="none" w:sz="0" w:space="0" w:color="auto"/>
        <w:right w:val="none" w:sz="0" w:space="0" w:color="auto"/>
      </w:divBdr>
    </w:div>
    <w:div w:id="1294672351">
      <w:bodyDiv w:val="1"/>
      <w:marLeft w:val="0"/>
      <w:marRight w:val="0"/>
      <w:marTop w:val="0"/>
      <w:marBottom w:val="0"/>
      <w:divBdr>
        <w:top w:val="none" w:sz="0" w:space="0" w:color="auto"/>
        <w:left w:val="none" w:sz="0" w:space="0" w:color="auto"/>
        <w:bottom w:val="none" w:sz="0" w:space="0" w:color="auto"/>
        <w:right w:val="none" w:sz="0" w:space="0" w:color="auto"/>
      </w:divBdr>
    </w:div>
    <w:div w:id="1296448457">
      <w:bodyDiv w:val="1"/>
      <w:marLeft w:val="0"/>
      <w:marRight w:val="0"/>
      <w:marTop w:val="0"/>
      <w:marBottom w:val="0"/>
      <w:divBdr>
        <w:top w:val="none" w:sz="0" w:space="0" w:color="auto"/>
        <w:left w:val="none" w:sz="0" w:space="0" w:color="auto"/>
        <w:bottom w:val="none" w:sz="0" w:space="0" w:color="auto"/>
        <w:right w:val="none" w:sz="0" w:space="0" w:color="auto"/>
      </w:divBdr>
    </w:div>
    <w:div w:id="1302926000">
      <w:bodyDiv w:val="1"/>
      <w:marLeft w:val="0"/>
      <w:marRight w:val="0"/>
      <w:marTop w:val="0"/>
      <w:marBottom w:val="0"/>
      <w:divBdr>
        <w:top w:val="none" w:sz="0" w:space="0" w:color="auto"/>
        <w:left w:val="none" w:sz="0" w:space="0" w:color="auto"/>
        <w:bottom w:val="none" w:sz="0" w:space="0" w:color="auto"/>
        <w:right w:val="none" w:sz="0" w:space="0" w:color="auto"/>
      </w:divBdr>
    </w:div>
    <w:div w:id="1303077885">
      <w:bodyDiv w:val="1"/>
      <w:marLeft w:val="0"/>
      <w:marRight w:val="0"/>
      <w:marTop w:val="0"/>
      <w:marBottom w:val="0"/>
      <w:divBdr>
        <w:top w:val="none" w:sz="0" w:space="0" w:color="auto"/>
        <w:left w:val="none" w:sz="0" w:space="0" w:color="auto"/>
        <w:bottom w:val="none" w:sz="0" w:space="0" w:color="auto"/>
        <w:right w:val="none" w:sz="0" w:space="0" w:color="auto"/>
      </w:divBdr>
    </w:div>
    <w:div w:id="1307129217">
      <w:bodyDiv w:val="1"/>
      <w:marLeft w:val="0"/>
      <w:marRight w:val="0"/>
      <w:marTop w:val="0"/>
      <w:marBottom w:val="0"/>
      <w:divBdr>
        <w:top w:val="none" w:sz="0" w:space="0" w:color="auto"/>
        <w:left w:val="none" w:sz="0" w:space="0" w:color="auto"/>
        <w:bottom w:val="none" w:sz="0" w:space="0" w:color="auto"/>
        <w:right w:val="none" w:sz="0" w:space="0" w:color="auto"/>
      </w:divBdr>
    </w:div>
    <w:div w:id="1308509725">
      <w:bodyDiv w:val="1"/>
      <w:marLeft w:val="0"/>
      <w:marRight w:val="0"/>
      <w:marTop w:val="0"/>
      <w:marBottom w:val="0"/>
      <w:divBdr>
        <w:top w:val="none" w:sz="0" w:space="0" w:color="auto"/>
        <w:left w:val="none" w:sz="0" w:space="0" w:color="auto"/>
        <w:bottom w:val="none" w:sz="0" w:space="0" w:color="auto"/>
        <w:right w:val="none" w:sz="0" w:space="0" w:color="auto"/>
      </w:divBdr>
    </w:div>
    <w:div w:id="1311599011">
      <w:bodyDiv w:val="1"/>
      <w:marLeft w:val="0"/>
      <w:marRight w:val="0"/>
      <w:marTop w:val="0"/>
      <w:marBottom w:val="0"/>
      <w:divBdr>
        <w:top w:val="none" w:sz="0" w:space="0" w:color="auto"/>
        <w:left w:val="none" w:sz="0" w:space="0" w:color="auto"/>
        <w:bottom w:val="none" w:sz="0" w:space="0" w:color="auto"/>
        <w:right w:val="none" w:sz="0" w:space="0" w:color="auto"/>
      </w:divBdr>
    </w:div>
    <w:div w:id="1311981243">
      <w:bodyDiv w:val="1"/>
      <w:marLeft w:val="0"/>
      <w:marRight w:val="0"/>
      <w:marTop w:val="0"/>
      <w:marBottom w:val="0"/>
      <w:divBdr>
        <w:top w:val="none" w:sz="0" w:space="0" w:color="auto"/>
        <w:left w:val="none" w:sz="0" w:space="0" w:color="auto"/>
        <w:bottom w:val="none" w:sz="0" w:space="0" w:color="auto"/>
        <w:right w:val="none" w:sz="0" w:space="0" w:color="auto"/>
      </w:divBdr>
    </w:div>
    <w:div w:id="1312828898">
      <w:bodyDiv w:val="1"/>
      <w:marLeft w:val="0"/>
      <w:marRight w:val="0"/>
      <w:marTop w:val="0"/>
      <w:marBottom w:val="0"/>
      <w:divBdr>
        <w:top w:val="none" w:sz="0" w:space="0" w:color="auto"/>
        <w:left w:val="none" w:sz="0" w:space="0" w:color="auto"/>
        <w:bottom w:val="none" w:sz="0" w:space="0" w:color="auto"/>
        <w:right w:val="none" w:sz="0" w:space="0" w:color="auto"/>
      </w:divBdr>
    </w:div>
    <w:div w:id="1313022666">
      <w:bodyDiv w:val="1"/>
      <w:marLeft w:val="0"/>
      <w:marRight w:val="0"/>
      <w:marTop w:val="0"/>
      <w:marBottom w:val="0"/>
      <w:divBdr>
        <w:top w:val="none" w:sz="0" w:space="0" w:color="auto"/>
        <w:left w:val="none" w:sz="0" w:space="0" w:color="auto"/>
        <w:bottom w:val="none" w:sz="0" w:space="0" w:color="auto"/>
        <w:right w:val="none" w:sz="0" w:space="0" w:color="auto"/>
      </w:divBdr>
    </w:div>
    <w:div w:id="1314213416">
      <w:bodyDiv w:val="1"/>
      <w:marLeft w:val="0"/>
      <w:marRight w:val="0"/>
      <w:marTop w:val="0"/>
      <w:marBottom w:val="0"/>
      <w:divBdr>
        <w:top w:val="none" w:sz="0" w:space="0" w:color="auto"/>
        <w:left w:val="none" w:sz="0" w:space="0" w:color="auto"/>
        <w:bottom w:val="none" w:sz="0" w:space="0" w:color="auto"/>
        <w:right w:val="none" w:sz="0" w:space="0" w:color="auto"/>
      </w:divBdr>
    </w:div>
    <w:div w:id="1315137666">
      <w:bodyDiv w:val="1"/>
      <w:marLeft w:val="0"/>
      <w:marRight w:val="0"/>
      <w:marTop w:val="0"/>
      <w:marBottom w:val="0"/>
      <w:divBdr>
        <w:top w:val="none" w:sz="0" w:space="0" w:color="auto"/>
        <w:left w:val="none" w:sz="0" w:space="0" w:color="auto"/>
        <w:bottom w:val="none" w:sz="0" w:space="0" w:color="auto"/>
        <w:right w:val="none" w:sz="0" w:space="0" w:color="auto"/>
      </w:divBdr>
    </w:div>
    <w:div w:id="1317296879">
      <w:bodyDiv w:val="1"/>
      <w:marLeft w:val="0"/>
      <w:marRight w:val="0"/>
      <w:marTop w:val="0"/>
      <w:marBottom w:val="0"/>
      <w:divBdr>
        <w:top w:val="none" w:sz="0" w:space="0" w:color="auto"/>
        <w:left w:val="none" w:sz="0" w:space="0" w:color="auto"/>
        <w:bottom w:val="none" w:sz="0" w:space="0" w:color="auto"/>
        <w:right w:val="none" w:sz="0" w:space="0" w:color="auto"/>
      </w:divBdr>
    </w:div>
    <w:div w:id="1317680998">
      <w:bodyDiv w:val="1"/>
      <w:marLeft w:val="0"/>
      <w:marRight w:val="0"/>
      <w:marTop w:val="0"/>
      <w:marBottom w:val="0"/>
      <w:divBdr>
        <w:top w:val="none" w:sz="0" w:space="0" w:color="auto"/>
        <w:left w:val="none" w:sz="0" w:space="0" w:color="auto"/>
        <w:bottom w:val="none" w:sz="0" w:space="0" w:color="auto"/>
        <w:right w:val="none" w:sz="0" w:space="0" w:color="auto"/>
      </w:divBdr>
    </w:div>
    <w:div w:id="1321537233">
      <w:bodyDiv w:val="1"/>
      <w:marLeft w:val="0"/>
      <w:marRight w:val="0"/>
      <w:marTop w:val="0"/>
      <w:marBottom w:val="0"/>
      <w:divBdr>
        <w:top w:val="none" w:sz="0" w:space="0" w:color="auto"/>
        <w:left w:val="none" w:sz="0" w:space="0" w:color="auto"/>
        <w:bottom w:val="none" w:sz="0" w:space="0" w:color="auto"/>
        <w:right w:val="none" w:sz="0" w:space="0" w:color="auto"/>
      </w:divBdr>
    </w:div>
    <w:div w:id="1321736090">
      <w:bodyDiv w:val="1"/>
      <w:marLeft w:val="0"/>
      <w:marRight w:val="0"/>
      <w:marTop w:val="0"/>
      <w:marBottom w:val="0"/>
      <w:divBdr>
        <w:top w:val="none" w:sz="0" w:space="0" w:color="auto"/>
        <w:left w:val="none" w:sz="0" w:space="0" w:color="auto"/>
        <w:bottom w:val="none" w:sz="0" w:space="0" w:color="auto"/>
        <w:right w:val="none" w:sz="0" w:space="0" w:color="auto"/>
      </w:divBdr>
    </w:div>
    <w:div w:id="1327440041">
      <w:bodyDiv w:val="1"/>
      <w:marLeft w:val="0"/>
      <w:marRight w:val="0"/>
      <w:marTop w:val="0"/>
      <w:marBottom w:val="0"/>
      <w:divBdr>
        <w:top w:val="none" w:sz="0" w:space="0" w:color="auto"/>
        <w:left w:val="none" w:sz="0" w:space="0" w:color="auto"/>
        <w:bottom w:val="none" w:sz="0" w:space="0" w:color="auto"/>
        <w:right w:val="none" w:sz="0" w:space="0" w:color="auto"/>
      </w:divBdr>
    </w:div>
    <w:div w:id="1328288362">
      <w:bodyDiv w:val="1"/>
      <w:marLeft w:val="0"/>
      <w:marRight w:val="0"/>
      <w:marTop w:val="0"/>
      <w:marBottom w:val="0"/>
      <w:divBdr>
        <w:top w:val="none" w:sz="0" w:space="0" w:color="auto"/>
        <w:left w:val="none" w:sz="0" w:space="0" w:color="auto"/>
        <w:bottom w:val="none" w:sz="0" w:space="0" w:color="auto"/>
        <w:right w:val="none" w:sz="0" w:space="0" w:color="auto"/>
      </w:divBdr>
    </w:div>
    <w:div w:id="1329333643">
      <w:bodyDiv w:val="1"/>
      <w:marLeft w:val="0"/>
      <w:marRight w:val="0"/>
      <w:marTop w:val="0"/>
      <w:marBottom w:val="0"/>
      <w:divBdr>
        <w:top w:val="none" w:sz="0" w:space="0" w:color="auto"/>
        <w:left w:val="none" w:sz="0" w:space="0" w:color="auto"/>
        <w:bottom w:val="none" w:sz="0" w:space="0" w:color="auto"/>
        <w:right w:val="none" w:sz="0" w:space="0" w:color="auto"/>
      </w:divBdr>
    </w:div>
    <w:div w:id="1329333828">
      <w:bodyDiv w:val="1"/>
      <w:marLeft w:val="0"/>
      <w:marRight w:val="0"/>
      <w:marTop w:val="0"/>
      <w:marBottom w:val="0"/>
      <w:divBdr>
        <w:top w:val="none" w:sz="0" w:space="0" w:color="auto"/>
        <w:left w:val="none" w:sz="0" w:space="0" w:color="auto"/>
        <w:bottom w:val="none" w:sz="0" w:space="0" w:color="auto"/>
        <w:right w:val="none" w:sz="0" w:space="0" w:color="auto"/>
      </w:divBdr>
    </w:div>
    <w:div w:id="1329556890">
      <w:bodyDiv w:val="1"/>
      <w:marLeft w:val="0"/>
      <w:marRight w:val="0"/>
      <w:marTop w:val="0"/>
      <w:marBottom w:val="0"/>
      <w:divBdr>
        <w:top w:val="none" w:sz="0" w:space="0" w:color="auto"/>
        <w:left w:val="none" w:sz="0" w:space="0" w:color="auto"/>
        <w:bottom w:val="none" w:sz="0" w:space="0" w:color="auto"/>
        <w:right w:val="none" w:sz="0" w:space="0" w:color="auto"/>
      </w:divBdr>
    </w:div>
    <w:div w:id="1330251029">
      <w:bodyDiv w:val="1"/>
      <w:marLeft w:val="0"/>
      <w:marRight w:val="0"/>
      <w:marTop w:val="0"/>
      <w:marBottom w:val="0"/>
      <w:divBdr>
        <w:top w:val="none" w:sz="0" w:space="0" w:color="auto"/>
        <w:left w:val="none" w:sz="0" w:space="0" w:color="auto"/>
        <w:bottom w:val="none" w:sz="0" w:space="0" w:color="auto"/>
        <w:right w:val="none" w:sz="0" w:space="0" w:color="auto"/>
      </w:divBdr>
    </w:div>
    <w:div w:id="1331567028">
      <w:bodyDiv w:val="1"/>
      <w:marLeft w:val="0"/>
      <w:marRight w:val="0"/>
      <w:marTop w:val="0"/>
      <w:marBottom w:val="0"/>
      <w:divBdr>
        <w:top w:val="none" w:sz="0" w:space="0" w:color="auto"/>
        <w:left w:val="none" w:sz="0" w:space="0" w:color="auto"/>
        <w:bottom w:val="none" w:sz="0" w:space="0" w:color="auto"/>
        <w:right w:val="none" w:sz="0" w:space="0" w:color="auto"/>
      </w:divBdr>
    </w:div>
    <w:div w:id="1331832132">
      <w:bodyDiv w:val="1"/>
      <w:marLeft w:val="0"/>
      <w:marRight w:val="0"/>
      <w:marTop w:val="0"/>
      <w:marBottom w:val="0"/>
      <w:divBdr>
        <w:top w:val="none" w:sz="0" w:space="0" w:color="auto"/>
        <w:left w:val="none" w:sz="0" w:space="0" w:color="auto"/>
        <w:bottom w:val="none" w:sz="0" w:space="0" w:color="auto"/>
        <w:right w:val="none" w:sz="0" w:space="0" w:color="auto"/>
      </w:divBdr>
    </w:div>
    <w:div w:id="1334838063">
      <w:bodyDiv w:val="1"/>
      <w:marLeft w:val="0"/>
      <w:marRight w:val="0"/>
      <w:marTop w:val="0"/>
      <w:marBottom w:val="0"/>
      <w:divBdr>
        <w:top w:val="none" w:sz="0" w:space="0" w:color="auto"/>
        <w:left w:val="none" w:sz="0" w:space="0" w:color="auto"/>
        <w:bottom w:val="none" w:sz="0" w:space="0" w:color="auto"/>
        <w:right w:val="none" w:sz="0" w:space="0" w:color="auto"/>
      </w:divBdr>
    </w:div>
    <w:div w:id="1338070757">
      <w:bodyDiv w:val="1"/>
      <w:marLeft w:val="0"/>
      <w:marRight w:val="0"/>
      <w:marTop w:val="0"/>
      <w:marBottom w:val="0"/>
      <w:divBdr>
        <w:top w:val="none" w:sz="0" w:space="0" w:color="auto"/>
        <w:left w:val="none" w:sz="0" w:space="0" w:color="auto"/>
        <w:bottom w:val="none" w:sz="0" w:space="0" w:color="auto"/>
        <w:right w:val="none" w:sz="0" w:space="0" w:color="auto"/>
      </w:divBdr>
    </w:div>
    <w:div w:id="1346784468">
      <w:bodyDiv w:val="1"/>
      <w:marLeft w:val="0"/>
      <w:marRight w:val="0"/>
      <w:marTop w:val="0"/>
      <w:marBottom w:val="0"/>
      <w:divBdr>
        <w:top w:val="none" w:sz="0" w:space="0" w:color="auto"/>
        <w:left w:val="none" w:sz="0" w:space="0" w:color="auto"/>
        <w:bottom w:val="none" w:sz="0" w:space="0" w:color="auto"/>
        <w:right w:val="none" w:sz="0" w:space="0" w:color="auto"/>
      </w:divBdr>
    </w:div>
    <w:div w:id="1347365891">
      <w:bodyDiv w:val="1"/>
      <w:marLeft w:val="0"/>
      <w:marRight w:val="0"/>
      <w:marTop w:val="0"/>
      <w:marBottom w:val="0"/>
      <w:divBdr>
        <w:top w:val="none" w:sz="0" w:space="0" w:color="auto"/>
        <w:left w:val="none" w:sz="0" w:space="0" w:color="auto"/>
        <w:bottom w:val="none" w:sz="0" w:space="0" w:color="auto"/>
        <w:right w:val="none" w:sz="0" w:space="0" w:color="auto"/>
      </w:divBdr>
    </w:div>
    <w:div w:id="1347948879">
      <w:bodyDiv w:val="1"/>
      <w:marLeft w:val="0"/>
      <w:marRight w:val="0"/>
      <w:marTop w:val="0"/>
      <w:marBottom w:val="0"/>
      <w:divBdr>
        <w:top w:val="none" w:sz="0" w:space="0" w:color="auto"/>
        <w:left w:val="none" w:sz="0" w:space="0" w:color="auto"/>
        <w:bottom w:val="none" w:sz="0" w:space="0" w:color="auto"/>
        <w:right w:val="none" w:sz="0" w:space="0" w:color="auto"/>
      </w:divBdr>
    </w:div>
    <w:div w:id="1348560338">
      <w:bodyDiv w:val="1"/>
      <w:marLeft w:val="0"/>
      <w:marRight w:val="0"/>
      <w:marTop w:val="0"/>
      <w:marBottom w:val="0"/>
      <w:divBdr>
        <w:top w:val="none" w:sz="0" w:space="0" w:color="auto"/>
        <w:left w:val="none" w:sz="0" w:space="0" w:color="auto"/>
        <w:bottom w:val="none" w:sz="0" w:space="0" w:color="auto"/>
        <w:right w:val="none" w:sz="0" w:space="0" w:color="auto"/>
      </w:divBdr>
    </w:div>
    <w:div w:id="1350065468">
      <w:bodyDiv w:val="1"/>
      <w:marLeft w:val="0"/>
      <w:marRight w:val="0"/>
      <w:marTop w:val="0"/>
      <w:marBottom w:val="0"/>
      <w:divBdr>
        <w:top w:val="none" w:sz="0" w:space="0" w:color="auto"/>
        <w:left w:val="none" w:sz="0" w:space="0" w:color="auto"/>
        <w:bottom w:val="none" w:sz="0" w:space="0" w:color="auto"/>
        <w:right w:val="none" w:sz="0" w:space="0" w:color="auto"/>
      </w:divBdr>
    </w:div>
    <w:div w:id="1351638344">
      <w:bodyDiv w:val="1"/>
      <w:marLeft w:val="0"/>
      <w:marRight w:val="0"/>
      <w:marTop w:val="0"/>
      <w:marBottom w:val="0"/>
      <w:divBdr>
        <w:top w:val="none" w:sz="0" w:space="0" w:color="auto"/>
        <w:left w:val="none" w:sz="0" w:space="0" w:color="auto"/>
        <w:bottom w:val="none" w:sz="0" w:space="0" w:color="auto"/>
        <w:right w:val="none" w:sz="0" w:space="0" w:color="auto"/>
      </w:divBdr>
    </w:div>
    <w:div w:id="1351755244">
      <w:bodyDiv w:val="1"/>
      <w:marLeft w:val="0"/>
      <w:marRight w:val="0"/>
      <w:marTop w:val="0"/>
      <w:marBottom w:val="0"/>
      <w:divBdr>
        <w:top w:val="none" w:sz="0" w:space="0" w:color="auto"/>
        <w:left w:val="none" w:sz="0" w:space="0" w:color="auto"/>
        <w:bottom w:val="none" w:sz="0" w:space="0" w:color="auto"/>
        <w:right w:val="none" w:sz="0" w:space="0" w:color="auto"/>
      </w:divBdr>
    </w:div>
    <w:div w:id="1351954301">
      <w:bodyDiv w:val="1"/>
      <w:marLeft w:val="0"/>
      <w:marRight w:val="0"/>
      <w:marTop w:val="0"/>
      <w:marBottom w:val="0"/>
      <w:divBdr>
        <w:top w:val="none" w:sz="0" w:space="0" w:color="auto"/>
        <w:left w:val="none" w:sz="0" w:space="0" w:color="auto"/>
        <w:bottom w:val="none" w:sz="0" w:space="0" w:color="auto"/>
        <w:right w:val="none" w:sz="0" w:space="0" w:color="auto"/>
      </w:divBdr>
    </w:div>
    <w:div w:id="1353192740">
      <w:bodyDiv w:val="1"/>
      <w:marLeft w:val="0"/>
      <w:marRight w:val="0"/>
      <w:marTop w:val="0"/>
      <w:marBottom w:val="0"/>
      <w:divBdr>
        <w:top w:val="none" w:sz="0" w:space="0" w:color="auto"/>
        <w:left w:val="none" w:sz="0" w:space="0" w:color="auto"/>
        <w:bottom w:val="none" w:sz="0" w:space="0" w:color="auto"/>
        <w:right w:val="none" w:sz="0" w:space="0" w:color="auto"/>
      </w:divBdr>
    </w:div>
    <w:div w:id="1355304356">
      <w:bodyDiv w:val="1"/>
      <w:marLeft w:val="0"/>
      <w:marRight w:val="0"/>
      <w:marTop w:val="0"/>
      <w:marBottom w:val="0"/>
      <w:divBdr>
        <w:top w:val="none" w:sz="0" w:space="0" w:color="auto"/>
        <w:left w:val="none" w:sz="0" w:space="0" w:color="auto"/>
        <w:bottom w:val="none" w:sz="0" w:space="0" w:color="auto"/>
        <w:right w:val="none" w:sz="0" w:space="0" w:color="auto"/>
      </w:divBdr>
    </w:div>
    <w:div w:id="1357926585">
      <w:bodyDiv w:val="1"/>
      <w:marLeft w:val="0"/>
      <w:marRight w:val="0"/>
      <w:marTop w:val="0"/>
      <w:marBottom w:val="0"/>
      <w:divBdr>
        <w:top w:val="none" w:sz="0" w:space="0" w:color="auto"/>
        <w:left w:val="none" w:sz="0" w:space="0" w:color="auto"/>
        <w:bottom w:val="none" w:sz="0" w:space="0" w:color="auto"/>
        <w:right w:val="none" w:sz="0" w:space="0" w:color="auto"/>
      </w:divBdr>
    </w:div>
    <w:div w:id="1358700437">
      <w:bodyDiv w:val="1"/>
      <w:marLeft w:val="0"/>
      <w:marRight w:val="0"/>
      <w:marTop w:val="0"/>
      <w:marBottom w:val="0"/>
      <w:divBdr>
        <w:top w:val="none" w:sz="0" w:space="0" w:color="auto"/>
        <w:left w:val="none" w:sz="0" w:space="0" w:color="auto"/>
        <w:bottom w:val="none" w:sz="0" w:space="0" w:color="auto"/>
        <w:right w:val="none" w:sz="0" w:space="0" w:color="auto"/>
      </w:divBdr>
    </w:div>
    <w:div w:id="1359814372">
      <w:bodyDiv w:val="1"/>
      <w:marLeft w:val="0"/>
      <w:marRight w:val="0"/>
      <w:marTop w:val="0"/>
      <w:marBottom w:val="0"/>
      <w:divBdr>
        <w:top w:val="none" w:sz="0" w:space="0" w:color="auto"/>
        <w:left w:val="none" w:sz="0" w:space="0" w:color="auto"/>
        <w:bottom w:val="none" w:sz="0" w:space="0" w:color="auto"/>
        <w:right w:val="none" w:sz="0" w:space="0" w:color="auto"/>
      </w:divBdr>
    </w:div>
    <w:div w:id="1361973769">
      <w:bodyDiv w:val="1"/>
      <w:marLeft w:val="0"/>
      <w:marRight w:val="0"/>
      <w:marTop w:val="0"/>
      <w:marBottom w:val="0"/>
      <w:divBdr>
        <w:top w:val="none" w:sz="0" w:space="0" w:color="auto"/>
        <w:left w:val="none" w:sz="0" w:space="0" w:color="auto"/>
        <w:bottom w:val="none" w:sz="0" w:space="0" w:color="auto"/>
        <w:right w:val="none" w:sz="0" w:space="0" w:color="auto"/>
      </w:divBdr>
    </w:div>
    <w:div w:id="1363478539">
      <w:bodyDiv w:val="1"/>
      <w:marLeft w:val="0"/>
      <w:marRight w:val="0"/>
      <w:marTop w:val="0"/>
      <w:marBottom w:val="0"/>
      <w:divBdr>
        <w:top w:val="none" w:sz="0" w:space="0" w:color="auto"/>
        <w:left w:val="none" w:sz="0" w:space="0" w:color="auto"/>
        <w:bottom w:val="none" w:sz="0" w:space="0" w:color="auto"/>
        <w:right w:val="none" w:sz="0" w:space="0" w:color="auto"/>
      </w:divBdr>
    </w:div>
    <w:div w:id="1367027684">
      <w:bodyDiv w:val="1"/>
      <w:marLeft w:val="0"/>
      <w:marRight w:val="0"/>
      <w:marTop w:val="0"/>
      <w:marBottom w:val="0"/>
      <w:divBdr>
        <w:top w:val="none" w:sz="0" w:space="0" w:color="auto"/>
        <w:left w:val="none" w:sz="0" w:space="0" w:color="auto"/>
        <w:bottom w:val="none" w:sz="0" w:space="0" w:color="auto"/>
        <w:right w:val="none" w:sz="0" w:space="0" w:color="auto"/>
      </w:divBdr>
    </w:div>
    <w:div w:id="1367097403">
      <w:bodyDiv w:val="1"/>
      <w:marLeft w:val="0"/>
      <w:marRight w:val="0"/>
      <w:marTop w:val="0"/>
      <w:marBottom w:val="0"/>
      <w:divBdr>
        <w:top w:val="none" w:sz="0" w:space="0" w:color="auto"/>
        <w:left w:val="none" w:sz="0" w:space="0" w:color="auto"/>
        <w:bottom w:val="none" w:sz="0" w:space="0" w:color="auto"/>
        <w:right w:val="none" w:sz="0" w:space="0" w:color="auto"/>
      </w:divBdr>
    </w:div>
    <w:div w:id="1367364300">
      <w:bodyDiv w:val="1"/>
      <w:marLeft w:val="0"/>
      <w:marRight w:val="0"/>
      <w:marTop w:val="0"/>
      <w:marBottom w:val="0"/>
      <w:divBdr>
        <w:top w:val="none" w:sz="0" w:space="0" w:color="auto"/>
        <w:left w:val="none" w:sz="0" w:space="0" w:color="auto"/>
        <w:bottom w:val="none" w:sz="0" w:space="0" w:color="auto"/>
        <w:right w:val="none" w:sz="0" w:space="0" w:color="auto"/>
      </w:divBdr>
    </w:div>
    <w:div w:id="1368414889">
      <w:bodyDiv w:val="1"/>
      <w:marLeft w:val="0"/>
      <w:marRight w:val="0"/>
      <w:marTop w:val="0"/>
      <w:marBottom w:val="0"/>
      <w:divBdr>
        <w:top w:val="none" w:sz="0" w:space="0" w:color="auto"/>
        <w:left w:val="none" w:sz="0" w:space="0" w:color="auto"/>
        <w:bottom w:val="none" w:sz="0" w:space="0" w:color="auto"/>
        <w:right w:val="none" w:sz="0" w:space="0" w:color="auto"/>
      </w:divBdr>
    </w:div>
    <w:div w:id="1371417822">
      <w:bodyDiv w:val="1"/>
      <w:marLeft w:val="0"/>
      <w:marRight w:val="0"/>
      <w:marTop w:val="0"/>
      <w:marBottom w:val="0"/>
      <w:divBdr>
        <w:top w:val="none" w:sz="0" w:space="0" w:color="auto"/>
        <w:left w:val="none" w:sz="0" w:space="0" w:color="auto"/>
        <w:bottom w:val="none" w:sz="0" w:space="0" w:color="auto"/>
        <w:right w:val="none" w:sz="0" w:space="0" w:color="auto"/>
      </w:divBdr>
    </w:div>
    <w:div w:id="1371765173">
      <w:bodyDiv w:val="1"/>
      <w:marLeft w:val="0"/>
      <w:marRight w:val="0"/>
      <w:marTop w:val="0"/>
      <w:marBottom w:val="0"/>
      <w:divBdr>
        <w:top w:val="none" w:sz="0" w:space="0" w:color="auto"/>
        <w:left w:val="none" w:sz="0" w:space="0" w:color="auto"/>
        <w:bottom w:val="none" w:sz="0" w:space="0" w:color="auto"/>
        <w:right w:val="none" w:sz="0" w:space="0" w:color="auto"/>
      </w:divBdr>
    </w:div>
    <w:div w:id="1372152028">
      <w:bodyDiv w:val="1"/>
      <w:marLeft w:val="0"/>
      <w:marRight w:val="0"/>
      <w:marTop w:val="0"/>
      <w:marBottom w:val="0"/>
      <w:divBdr>
        <w:top w:val="none" w:sz="0" w:space="0" w:color="auto"/>
        <w:left w:val="none" w:sz="0" w:space="0" w:color="auto"/>
        <w:bottom w:val="none" w:sz="0" w:space="0" w:color="auto"/>
        <w:right w:val="none" w:sz="0" w:space="0" w:color="auto"/>
      </w:divBdr>
    </w:div>
    <w:div w:id="1375231425">
      <w:bodyDiv w:val="1"/>
      <w:marLeft w:val="0"/>
      <w:marRight w:val="0"/>
      <w:marTop w:val="0"/>
      <w:marBottom w:val="0"/>
      <w:divBdr>
        <w:top w:val="none" w:sz="0" w:space="0" w:color="auto"/>
        <w:left w:val="none" w:sz="0" w:space="0" w:color="auto"/>
        <w:bottom w:val="none" w:sz="0" w:space="0" w:color="auto"/>
        <w:right w:val="none" w:sz="0" w:space="0" w:color="auto"/>
      </w:divBdr>
    </w:div>
    <w:div w:id="1379356622">
      <w:bodyDiv w:val="1"/>
      <w:marLeft w:val="0"/>
      <w:marRight w:val="0"/>
      <w:marTop w:val="0"/>
      <w:marBottom w:val="0"/>
      <w:divBdr>
        <w:top w:val="none" w:sz="0" w:space="0" w:color="auto"/>
        <w:left w:val="none" w:sz="0" w:space="0" w:color="auto"/>
        <w:bottom w:val="none" w:sz="0" w:space="0" w:color="auto"/>
        <w:right w:val="none" w:sz="0" w:space="0" w:color="auto"/>
      </w:divBdr>
    </w:div>
    <w:div w:id="1380281688">
      <w:bodyDiv w:val="1"/>
      <w:marLeft w:val="0"/>
      <w:marRight w:val="0"/>
      <w:marTop w:val="0"/>
      <w:marBottom w:val="0"/>
      <w:divBdr>
        <w:top w:val="none" w:sz="0" w:space="0" w:color="auto"/>
        <w:left w:val="none" w:sz="0" w:space="0" w:color="auto"/>
        <w:bottom w:val="none" w:sz="0" w:space="0" w:color="auto"/>
        <w:right w:val="none" w:sz="0" w:space="0" w:color="auto"/>
      </w:divBdr>
    </w:div>
    <w:div w:id="1381399331">
      <w:bodyDiv w:val="1"/>
      <w:marLeft w:val="0"/>
      <w:marRight w:val="0"/>
      <w:marTop w:val="0"/>
      <w:marBottom w:val="0"/>
      <w:divBdr>
        <w:top w:val="none" w:sz="0" w:space="0" w:color="auto"/>
        <w:left w:val="none" w:sz="0" w:space="0" w:color="auto"/>
        <w:bottom w:val="none" w:sz="0" w:space="0" w:color="auto"/>
        <w:right w:val="none" w:sz="0" w:space="0" w:color="auto"/>
      </w:divBdr>
    </w:div>
    <w:div w:id="1384907249">
      <w:bodyDiv w:val="1"/>
      <w:marLeft w:val="0"/>
      <w:marRight w:val="0"/>
      <w:marTop w:val="0"/>
      <w:marBottom w:val="0"/>
      <w:divBdr>
        <w:top w:val="none" w:sz="0" w:space="0" w:color="auto"/>
        <w:left w:val="none" w:sz="0" w:space="0" w:color="auto"/>
        <w:bottom w:val="none" w:sz="0" w:space="0" w:color="auto"/>
        <w:right w:val="none" w:sz="0" w:space="0" w:color="auto"/>
      </w:divBdr>
    </w:div>
    <w:div w:id="1386374475">
      <w:bodyDiv w:val="1"/>
      <w:marLeft w:val="0"/>
      <w:marRight w:val="0"/>
      <w:marTop w:val="0"/>
      <w:marBottom w:val="0"/>
      <w:divBdr>
        <w:top w:val="none" w:sz="0" w:space="0" w:color="auto"/>
        <w:left w:val="none" w:sz="0" w:space="0" w:color="auto"/>
        <w:bottom w:val="none" w:sz="0" w:space="0" w:color="auto"/>
        <w:right w:val="none" w:sz="0" w:space="0" w:color="auto"/>
      </w:divBdr>
    </w:div>
    <w:div w:id="1387295844">
      <w:bodyDiv w:val="1"/>
      <w:marLeft w:val="0"/>
      <w:marRight w:val="0"/>
      <w:marTop w:val="0"/>
      <w:marBottom w:val="0"/>
      <w:divBdr>
        <w:top w:val="none" w:sz="0" w:space="0" w:color="auto"/>
        <w:left w:val="none" w:sz="0" w:space="0" w:color="auto"/>
        <w:bottom w:val="none" w:sz="0" w:space="0" w:color="auto"/>
        <w:right w:val="none" w:sz="0" w:space="0" w:color="auto"/>
      </w:divBdr>
    </w:div>
    <w:div w:id="1390421993">
      <w:bodyDiv w:val="1"/>
      <w:marLeft w:val="0"/>
      <w:marRight w:val="0"/>
      <w:marTop w:val="0"/>
      <w:marBottom w:val="0"/>
      <w:divBdr>
        <w:top w:val="none" w:sz="0" w:space="0" w:color="auto"/>
        <w:left w:val="none" w:sz="0" w:space="0" w:color="auto"/>
        <w:bottom w:val="none" w:sz="0" w:space="0" w:color="auto"/>
        <w:right w:val="none" w:sz="0" w:space="0" w:color="auto"/>
      </w:divBdr>
    </w:div>
    <w:div w:id="1392658249">
      <w:bodyDiv w:val="1"/>
      <w:marLeft w:val="0"/>
      <w:marRight w:val="0"/>
      <w:marTop w:val="0"/>
      <w:marBottom w:val="0"/>
      <w:divBdr>
        <w:top w:val="none" w:sz="0" w:space="0" w:color="auto"/>
        <w:left w:val="none" w:sz="0" w:space="0" w:color="auto"/>
        <w:bottom w:val="none" w:sz="0" w:space="0" w:color="auto"/>
        <w:right w:val="none" w:sz="0" w:space="0" w:color="auto"/>
      </w:divBdr>
    </w:div>
    <w:div w:id="1394431965">
      <w:bodyDiv w:val="1"/>
      <w:marLeft w:val="0"/>
      <w:marRight w:val="0"/>
      <w:marTop w:val="0"/>
      <w:marBottom w:val="0"/>
      <w:divBdr>
        <w:top w:val="none" w:sz="0" w:space="0" w:color="auto"/>
        <w:left w:val="none" w:sz="0" w:space="0" w:color="auto"/>
        <w:bottom w:val="none" w:sz="0" w:space="0" w:color="auto"/>
        <w:right w:val="none" w:sz="0" w:space="0" w:color="auto"/>
      </w:divBdr>
    </w:div>
    <w:div w:id="1397897568">
      <w:bodyDiv w:val="1"/>
      <w:marLeft w:val="0"/>
      <w:marRight w:val="0"/>
      <w:marTop w:val="0"/>
      <w:marBottom w:val="0"/>
      <w:divBdr>
        <w:top w:val="none" w:sz="0" w:space="0" w:color="auto"/>
        <w:left w:val="none" w:sz="0" w:space="0" w:color="auto"/>
        <w:bottom w:val="none" w:sz="0" w:space="0" w:color="auto"/>
        <w:right w:val="none" w:sz="0" w:space="0" w:color="auto"/>
      </w:divBdr>
    </w:div>
    <w:div w:id="1398169219">
      <w:bodyDiv w:val="1"/>
      <w:marLeft w:val="0"/>
      <w:marRight w:val="0"/>
      <w:marTop w:val="0"/>
      <w:marBottom w:val="0"/>
      <w:divBdr>
        <w:top w:val="none" w:sz="0" w:space="0" w:color="auto"/>
        <w:left w:val="none" w:sz="0" w:space="0" w:color="auto"/>
        <w:bottom w:val="none" w:sz="0" w:space="0" w:color="auto"/>
        <w:right w:val="none" w:sz="0" w:space="0" w:color="auto"/>
      </w:divBdr>
    </w:div>
    <w:div w:id="1398242399">
      <w:bodyDiv w:val="1"/>
      <w:marLeft w:val="0"/>
      <w:marRight w:val="0"/>
      <w:marTop w:val="0"/>
      <w:marBottom w:val="0"/>
      <w:divBdr>
        <w:top w:val="none" w:sz="0" w:space="0" w:color="auto"/>
        <w:left w:val="none" w:sz="0" w:space="0" w:color="auto"/>
        <w:bottom w:val="none" w:sz="0" w:space="0" w:color="auto"/>
        <w:right w:val="none" w:sz="0" w:space="0" w:color="auto"/>
      </w:divBdr>
      <w:divsChild>
        <w:div w:id="860124118">
          <w:marLeft w:val="336"/>
          <w:marRight w:val="0"/>
          <w:marTop w:val="120"/>
          <w:marBottom w:val="312"/>
          <w:divBdr>
            <w:top w:val="none" w:sz="0" w:space="0" w:color="auto"/>
            <w:left w:val="none" w:sz="0" w:space="0" w:color="auto"/>
            <w:bottom w:val="none" w:sz="0" w:space="0" w:color="auto"/>
            <w:right w:val="none" w:sz="0" w:space="0" w:color="auto"/>
          </w:divBdr>
          <w:divsChild>
            <w:div w:id="17201303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00709718">
      <w:bodyDiv w:val="1"/>
      <w:marLeft w:val="0"/>
      <w:marRight w:val="0"/>
      <w:marTop w:val="0"/>
      <w:marBottom w:val="0"/>
      <w:divBdr>
        <w:top w:val="none" w:sz="0" w:space="0" w:color="auto"/>
        <w:left w:val="none" w:sz="0" w:space="0" w:color="auto"/>
        <w:bottom w:val="none" w:sz="0" w:space="0" w:color="auto"/>
        <w:right w:val="none" w:sz="0" w:space="0" w:color="auto"/>
      </w:divBdr>
    </w:div>
    <w:div w:id="1402556064">
      <w:bodyDiv w:val="1"/>
      <w:marLeft w:val="0"/>
      <w:marRight w:val="0"/>
      <w:marTop w:val="0"/>
      <w:marBottom w:val="0"/>
      <w:divBdr>
        <w:top w:val="none" w:sz="0" w:space="0" w:color="auto"/>
        <w:left w:val="none" w:sz="0" w:space="0" w:color="auto"/>
        <w:bottom w:val="none" w:sz="0" w:space="0" w:color="auto"/>
        <w:right w:val="none" w:sz="0" w:space="0" w:color="auto"/>
      </w:divBdr>
    </w:div>
    <w:div w:id="1404568516">
      <w:bodyDiv w:val="1"/>
      <w:marLeft w:val="0"/>
      <w:marRight w:val="0"/>
      <w:marTop w:val="0"/>
      <w:marBottom w:val="0"/>
      <w:divBdr>
        <w:top w:val="none" w:sz="0" w:space="0" w:color="auto"/>
        <w:left w:val="none" w:sz="0" w:space="0" w:color="auto"/>
        <w:bottom w:val="none" w:sz="0" w:space="0" w:color="auto"/>
        <w:right w:val="none" w:sz="0" w:space="0" w:color="auto"/>
      </w:divBdr>
    </w:div>
    <w:div w:id="1406410840">
      <w:bodyDiv w:val="1"/>
      <w:marLeft w:val="0"/>
      <w:marRight w:val="0"/>
      <w:marTop w:val="0"/>
      <w:marBottom w:val="0"/>
      <w:divBdr>
        <w:top w:val="none" w:sz="0" w:space="0" w:color="auto"/>
        <w:left w:val="none" w:sz="0" w:space="0" w:color="auto"/>
        <w:bottom w:val="none" w:sz="0" w:space="0" w:color="auto"/>
        <w:right w:val="none" w:sz="0" w:space="0" w:color="auto"/>
      </w:divBdr>
    </w:div>
    <w:div w:id="1406877592">
      <w:bodyDiv w:val="1"/>
      <w:marLeft w:val="0"/>
      <w:marRight w:val="0"/>
      <w:marTop w:val="0"/>
      <w:marBottom w:val="0"/>
      <w:divBdr>
        <w:top w:val="none" w:sz="0" w:space="0" w:color="auto"/>
        <w:left w:val="none" w:sz="0" w:space="0" w:color="auto"/>
        <w:bottom w:val="none" w:sz="0" w:space="0" w:color="auto"/>
        <w:right w:val="none" w:sz="0" w:space="0" w:color="auto"/>
      </w:divBdr>
    </w:div>
    <w:div w:id="1411343687">
      <w:bodyDiv w:val="1"/>
      <w:marLeft w:val="0"/>
      <w:marRight w:val="0"/>
      <w:marTop w:val="0"/>
      <w:marBottom w:val="0"/>
      <w:divBdr>
        <w:top w:val="none" w:sz="0" w:space="0" w:color="auto"/>
        <w:left w:val="none" w:sz="0" w:space="0" w:color="auto"/>
        <w:bottom w:val="none" w:sz="0" w:space="0" w:color="auto"/>
        <w:right w:val="none" w:sz="0" w:space="0" w:color="auto"/>
      </w:divBdr>
    </w:div>
    <w:div w:id="1411582875">
      <w:bodyDiv w:val="1"/>
      <w:marLeft w:val="0"/>
      <w:marRight w:val="0"/>
      <w:marTop w:val="0"/>
      <w:marBottom w:val="0"/>
      <w:divBdr>
        <w:top w:val="none" w:sz="0" w:space="0" w:color="auto"/>
        <w:left w:val="none" w:sz="0" w:space="0" w:color="auto"/>
        <w:bottom w:val="none" w:sz="0" w:space="0" w:color="auto"/>
        <w:right w:val="none" w:sz="0" w:space="0" w:color="auto"/>
      </w:divBdr>
    </w:div>
    <w:div w:id="1416592705">
      <w:bodyDiv w:val="1"/>
      <w:marLeft w:val="0"/>
      <w:marRight w:val="0"/>
      <w:marTop w:val="0"/>
      <w:marBottom w:val="0"/>
      <w:divBdr>
        <w:top w:val="none" w:sz="0" w:space="0" w:color="auto"/>
        <w:left w:val="none" w:sz="0" w:space="0" w:color="auto"/>
        <w:bottom w:val="none" w:sz="0" w:space="0" w:color="auto"/>
        <w:right w:val="none" w:sz="0" w:space="0" w:color="auto"/>
      </w:divBdr>
    </w:div>
    <w:div w:id="1418283849">
      <w:bodyDiv w:val="1"/>
      <w:marLeft w:val="0"/>
      <w:marRight w:val="0"/>
      <w:marTop w:val="0"/>
      <w:marBottom w:val="0"/>
      <w:divBdr>
        <w:top w:val="none" w:sz="0" w:space="0" w:color="auto"/>
        <w:left w:val="none" w:sz="0" w:space="0" w:color="auto"/>
        <w:bottom w:val="none" w:sz="0" w:space="0" w:color="auto"/>
        <w:right w:val="none" w:sz="0" w:space="0" w:color="auto"/>
      </w:divBdr>
    </w:div>
    <w:div w:id="1427262813">
      <w:bodyDiv w:val="1"/>
      <w:marLeft w:val="0"/>
      <w:marRight w:val="0"/>
      <w:marTop w:val="0"/>
      <w:marBottom w:val="0"/>
      <w:divBdr>
        <w:top w:val="none" w:sz="0" w:space="0" w:color="auto"/>
        <w:left w:val="none" w:sz="0" w:space="0" w:color="auto"/>
        <w:bottom w:val="none" w:sz="0" w:space="0" w:color="auto"/>
        <w:right w:val="none" w:sz="0" w:space="0" w:color="auto"/>
      </w:divBdr>
    </w:div>
    <w:div w:id="1431200687">
      <w:bodyDiv w:val="1"/>
      <w:marLeft w:val="0"/>
      <w:marRight w:val="0"/>
      <w:marTop w:val="0"/>
      <w:marBottom w:val="0"/>
      <w:divBdr>
        <w:top w:val="none" w:sz="0" w:space="0" w:color="auto"/>
        <w:left w:val="none" w:sz="0" w:space="0" w:color="auto"/>
        <w:bottom w:val="none" w:sz="0" w:space="0" w:color="auto"/>
        <w:right w:val="none" w:sz="0" w:space="0" w:color="auto"/>
      </w:divBdr>
    </w:div>
    <w:div w:id="1432117242">
      <w:bodyDiv w:val="1"/>
      <w:marLeft w:val="0"/>
      <w:marRight w:val="0"/>
      <w:marTop w:val="0"/>
      <w:marBottom w:val="0"/>
      <w:divBdr>
        <w:top w:val="none" w:sz="0" w:space="0" w:color="auto"/>
        <w:left w:val="none" w:sz="0" w:space="0" w:color="auto"/>
        <w:bottom w:val="none" w:sz="0" w:space="0" w:color="auto"/>
        <w:right w:val="none" w:sz="0" w:space="0" w:color="auto"/>
      </w:divBdr>
    </w:div>
    <w:div w:id="1432431160">
      <w:bodyDiv w:val="1"/>
      <w:marLeft w:val="0"/>
      <w:marRight w:val="0"/>
      <w:marTop w:val="0"/>
      <w:marBottom w:val="0"/>
      <w:divBdr>
        <w:top w:val="none" w:sz="0" w:space="0" w:color="auto"/>
        <w:left w:val="none" w:sz="0" w:space="0" w:color="auto"/>
        <w:bottom w:val="none" w:sz="0" w:space="0" w:color="auto"/>
        <w:right w:val="none" w:sz="0" w:space="0" w:color="auto"/>
      </w:divBdr>
    </w:div>
    <w:div w:id="1436100399">
      <w:bodyDiv w:val="1"/>
      <w:marLeft w:val="0"/>
      <w:marRight w:val="0"/>
      <w:marTop w:val="0"/>
      <w:marBottom w:val="0"/>
      <w:divBdr>
        <w:top w:val="none" w:sz="0" w:space="0" w:color="auto"/>
        <w:left w:val="none" w:sz="0" w:space="0" w:color="auto"/>
        <w:bottom w:val="none" w:sz="0" w:space="0" w:color="auto"/>
        <w:right w:val="none" w:sz="0" w:space="0" w:color="auto"/>
      </w:divBdr>
    </w:div>
    <w:div w:id="1436947944">
      <w:bodyDiv w:val="1"/>
      <w:marLeft w:val="0"/>
      <w:marRight w:val="0"/>
      <w:marTop w:val="0"/>
      <w:marBottom w:val="0"/>
      <w:divBdr>
        <w:top w:val="none" w:sz="0" w:space="0" w:color="auto"/>
        <w:left w:val="none" w:sz="0" w:space="0" w:color="auto"/>
        <w:bottom w:val="none" w:sz="0" w:space="0" w:color="auto"/>
        <w:right w:val="none" w:sz="0" w:space="0" w:color="auto"/>
      </w:divBdr>
    </w:div>
    <w:div w:id="1437407446">
      <w:bodyDiv w:val="1"/>
      <w:marLeft w:val="0"/>
      <w:marRight w:val="0"/>
      <w:marTop w:val="0"/>
      <w:marBottom w:val="0"/>
      <w:divBdr>
        <w:top w:val="none" w:sz="0" w:space="0" w:color="auto"/>
        <w:left w:val="none" w:sz="0" w:space="0" w:color="auto"/>
        <w:bottom w:val="none" w:sz="0" w:space="0" w:color="auto"/>
        <w:right w:val="none" w:sz="0" w:space="0" w:color="auto"/>
      </w:divBdr>
    </w:div>
    <w:div w:id="1437629654">
      <w:bodyDiv w:val="1"/>
      <w:marLeft w:val="0"/>
      <w:marRight w:val="0"/>
      <w:marTop w:val="0"/>
      <w:marBottom w:val="0"/>
      <w:divBdr>
        <w:top w:val="none" w:sz="0" w:space="0" w:color="auto"/>
        <w:left w:val="none" w:sz="0" w:space="0" w:color="auto"/>
        <w:bottom w:val="none" w:sz="0" w:space="0" w:color="auto"/>
        <w:right w:val="none" w:sz="0" w:space="0" w:color="auto"/>
      </w:divBdr>
    </w:div>
    <w:div w:id="1438020454">
      <w:bodyDiv w:val="1"/>
      <w:marLeft w:val="0"/>
      <w:marRight w:val="0"/>
      <w:marTop w:val="0"/>
      <w:marBottom w:val="0"/>
      <w:divBdr>
        <w:top w:val="none" w:sz="0" w:space="0" w:color="auto"/>
        <w:left w:val="none" w:sz="0" w:space="0" w:color="auto"/>
        <w:bottom w:val="none" w:sz="0" w:space="0" w:color="auto"/>
        <w:right w:val="none" w:sz="0" w:space="0" w:color="auto"/>
      </w:divBdr>
    </w:div>
    <w:div w:id="1438452907">
      <w:bodyDiv w:val="1"/>
      <w:marLeft w:val="0"/>
      <w:marRight w:val="0"/>
      <w:marTop w:val="0"/>
      <w:marBottom w:val="0"/>
      <w:divBdr>
        <w:top w:val="none" w:sz="0" w:space="0" w:color="auto"/>
        <w:left w:val="none" w:sz="0" w:space="0" w:color="auto"/>
        <w:bottom w:val="none" w:sz="0" w:space="0" w:color="auto"/>
        <w:right w:val="none" w:sz="0" w:space="0" w:color="auto"/>
      </w:divBdr>
    </w:div>
    <w:div w:id="1442534727">
      <w:bodyDiv w:val="1"/>
      <w:marLeft w:val="0"/>
      <w:marRight w:val="0"/>
      <w:marTop w:val="0"/>
      <w:marBottom w:val="0"/>
      <w:divBdr>
        <w:top w:val="none" w:sz="0" w:space="0" w:color="auto"/>
        <w:left w:val="none" w:sz="0" w:space="0" w:color="auto"/>
        <w:bottom w:val="none" w:sz="0" w:space="0" w:color="auto"/>
        <w:right w:val="none" w:sz="0" w:space="0" w:color="auto"/>
      </w:divBdr>
    </w:div>
    <w:div w:id="1444574992">
      <w:bodyDiv w:val="1"/>
      <w:marLeft w:val="0"/>
      <w:marRight w:val="0"/>
      <w:marTop w:val="0"/>
      <w:marBottom w:val="0"/>
      <w:divBdr>
        <w:top w:val="none" w:sz="0" w:space="0" w:color="auto"/>
        <w:left w:val="none" w:sz="0" w:space="0" w:color="auto"/>
        <w:bottom w:val="none" w:sz="0" w:space="0" w:color="auto"/>
        <w:right w:val="none" w:sz="0" w:space="0" w:color="auto"/>
      </w:divBdr>
    </w:div>
    <w:div w:id="1449163218">
      <w:bodyDiv w:val="1"/>
      <w:marLeft w:val="0"/>
      <w:marRight w:val="0"/>
      <w:marTop w:val="0"/>
      <w:marBottom w:val="0"/>
      <w:divBdr>
        <w:top w:val="none" w:sz="0" w:space="0" w:color="auto"/>
        <w:left w:val="none" w:sz="0" w:space="0" w:color="auto"/>
        <w:bottom w:val="none" w:sz="0" w:space="0" w:color="auto"/>
        <w:right w:val="none" w:sz="0" w:space="0" w:color="auto"/>
      </w:divBdr>
    </w:div>
    <w:div w:id="1457331756">
      <w:bodyDiv w:val="1"/>
      <w:marLeft w:val="0"/>
      <w:marRight w:val="0"/>
      <w:marTop w:val="0"/>
      <w:marBottom w:val="0"/>
      <w:divBdr>
        <w:top w:val="none" w:sz="0" w:space="0" w:color="auto"/>
        <w:left w:val="none" w:sz="0" w:space="0" w:color="auto"/>
        <w:bottom w:val="none" w:sz="0" w:space="0" w:color="auto"/>
        <w:right w:val="none" w:sz="0" w:space="0" w:color="auto"/>
      </w:divBdr>
    </w:div>
    <w:div w:id="1458331624">
      <w:bodyDiv w:val="1"/>
      <w:marLeft w:val="0"/>
      <w:marRight w:val="0"/>
      <w:marTop w:val="0"/>
      <w:marBottom w:val="0"/>
      <w:divBdr>
        <w:top w:val="none" w:sz="0" w:space="0" w:color="auto"/>
        <w:left w:val="none" w:sz="0" w:space="0" w:color="auto"/>
        <w:bottom w:val="none" w:sz="0" w:space="0" w:color="auto"/>
        <w:right w:val="none" w:sz="0" w:space="0" w:color="auto"/>
      </w:divBdr>
    </w:div>
    <w:div w:id="1460762430">
      <w:bodyDiv w:val="1"/>
      <w:marLeft w:val="0"/>
      <w:marRight w:val="0"/>
      <w:marTop w:val="0"/>
      <w:marBottom w:val="0"/>
      <w:divBdr>
        <w:top w:val="none" w:sz="0" w:space="0" w:color="auto"/>
        <w:left w:val="none" w:sz="0" w:space="0" w:color="auto"/>
        <w:bottom w:val="none" w:sz="0" w:space="0" w:color="auto"/>
        <w:right w:val="none" w:sz="0" w:space="0" w:color="auto"/>
      </w:divBdr>
    </w:div>
    <w:div w:id="1462502150">
      <w:bodyDiv w:val="1"/>
      <w:marLeft w:val="0"/>
      <w:marRight w:val="0"/>
      <w:marTop w:val="0"/>
      <w:marBottom w:val="0"/>
      <w:divBdr>
        <w:top w:val="none" w:sz="0" w:space="0" w:color="auto"/>
        <w:left w:val="none" w:sz="0" w:space="0" w:color="auto"/>
        <w:bottom w:val="none" w:sz="0" w:space="0" w:color="auto"/>
        <w:right w:val="none" w:sz="0" w:space="0" w:color="auto"/>
      </w:divBdr>
    </w:div>
    <w:div w:id="1464273423">
      <w:bodyDiv w:val="1"/>
      <w:marLeft w:val="0"/>
      <w:marRight w:val="0"/>
      <w:marTop w:val="0"/>
      <w:marBottom w:val="0"/>
      <w:divBdr>
        <w:top w:val="none" w:sz="0" w:space="0" w:color="auto"/>
        <w:left w:val="none" w:sz="0" w:space="0" w:color="auto"/>
        <w:bottom w:val="none" w:sz="0" w:space="0" w:color="auto"/>
        <w:right w:val="none" w:sz="0" w:space="0" w:color="auto"/>
      </w:divBdr>
    </w:div>
    <w:div w:id="1464694975">
      <w:bodyDiv w:val="1"/>
      <w:marLeft w:val="0"/>
      <w:marRight w:val="0"/>
      <w:marTop w:val="0"/>
      <w:marBottom w:val="0"/>
      <w:divBdr>
        <w:top w:val="none" w:sz="0" w:space="0" w:color="auto"/>
        <w:left w:val="none" w:sz="0" w:space="0" w:color="auto"/>
        <w:bottom w:val="none" w:sz="0" w:space="0" w:color="auto"/>
        <w:right w:val="none" w:sz="0" w:space="0" w:color="auto"/>
      </w:divBdr>
    </w:div>
    <w:div w:id="1475830079">
      <w:bodyDiv w:val="1"/>
      <w:marLeft w:val="0"/>
      <w:marRight w:val="0"/>
      <w:marTop w:val="0"/>
      <w:marBottom w:val="0"/>
      <w:divBdr>
        <w:top w:val="none" w:sz="0" w:space="0" w:color="auto"/>
        <w:left w:val="none" w:sz="0" w:space="0" w:color="auto"/>
        <w:bottom w:val="none" w:sz="0" w:space="0" w:color="auto"/>
        <w:right w:val="none" w:sz="0" w:space="0" w:color="auto"/>
      </w:divBdr>
    </w:div>
    <w:div w:id="1477915208">
      <w:bodyDiv w:val="1"/>
      <w:marLeft w:val="0"/>
      <w:marRight w:val="0"/>
      <w:marTop w:val="0"/>
      <w:marBottom w:val="0"/>
      <w:divBdr>
        <w:top w:val="none" w:sz="0" w:space="0" w:color="auto"/>
        <w:left w:val="none" w:sz="0" w:space="0" w:color="auto"/>
        <w:bottom w:val="none" w:sz="0" w:space="0" w:color="auto"/>
        <w:right w:val="none" w:sz="0" w:space="0" w:color="auto"/>
      </w:divBdr>
    </w:div>
    <w:div w:id="1479299914">
      <w:bodyDiv w:val="1"/>
      <w:marLeft w:val="0"/>
      <w:marRight w:val="0"/>
      <w:marTop w:val="0"/>
      <w:marBottom w:val="0"/>
      <w:divBdr>
        <w:top w:val="none" w:sz="0" w:space="0" w:color="auto"/>
        <w:left w:val="none" w:sz="0" w:space="0" w:color="auto"/>
        <w:bottom w:val="none" w:sz="0" w:space="0" w:color="auto"/>
        <w:right w:val="none" w:sz="0" w:space="0" w:color="auto"/>
      </w:divBdr>
    </w:div>
    <w:div w:id="1480489340">
      <w:bodyDiv w:val="1"/>
      <w:marLeft w:val="0"/>
      <w:marRight w:val="0"/>
      <w:marTop w:val="0"/>
      <w:marBottom w:val="0"/>
      <w:divBdr>
        <w:top w:val="none" w:sz="0" w:space="0" w:color="auto"/>
        <w:left w:val="none" w:sz="0" w:space="0" w:color="auto"/>
        <w:bottom w:val="none" w:sz="0" w:space="0" w:color="auto"/>
        <w:right w:val="none" w:sz="0" w:space="0" w:color="auto"/>
      </w:divBdr>
    </w:div>
    <w:div w:id="1485850053">
      <w:bodyDiv w:val="1"/>
      <w:marLeft w:val="0"/>
      <w:marRight w:val="0"/>
      <w:marTop w:val="0"/>
      <w:marBottom w:val="0"/>
      <w:divBdr>
        <w:top w:val="none" w:sz="0" w:space="0" w:color="auto"/>
        <w:left w:val="none" w:sz="0" w:space="0" w:color="auto"/>
        <w:bottom w:val="none" w:sz="0" w:space="0" w:color="auto"/>
        <w:right w:val="none" w:sz="0" w:space="0" w:color="auto"/>
      </w:divBdr>
    </w:div>
    <w:div w:id="1486243583">
      <w:bodyDiv w:val="1"/>
      <w:marLeft w:val="0"/>
      <w:marRight w:val="0"/>
      <w:marTop w:val="0"/>
      <w:marBottom w:val="0"/>
      <w:divBdr>
        <w:top w:val="none" w:sz="0" w:space="0" w:color="auto"/>
        <w:left w:val="none" w:sz="0" w:space="0" w:color="auto"/>
        <w:bottom w:val="none" w:sz="0" w:space="0" w:color="auto"/>
        <w:right w:val="none" w:sz="0" w:space="0" w:color="auto"/>
      </w:divBdr>
    </w:div>
    <w:div w:id="1486431918">
      <w:bodyDiv w:val="1"/>
      <w:marLeft w:val="0"/>
      <w:marRight w:val="0"/>
      <w:marTop w:val="0"/>
      <w:marBottom w:val="0"/>
      <w:divBdr>
        <w:top w:val="none" w:sz="0" w:space="0" w:color="auto"/>
        <w:left w:val="none" w:sz="0" w:space="0" w:color="auto"/>
        <w:bottom w:val="none" w:sz="0" w:space="0" w:color="auto"/>
        <w:right w:val="none" w:sz="0" w:space="0" w:color="auto"/>
      </w:divBdr>
    </w:div>
    <w:div w:id="1488086041">
      <w:bodyDiv w:val="1"/>
      <w:marLeft w:val="0"/>
      <w:marRight w:val="0"/>
      <w:marTop w:val="0"/>
      <w:marBottom w:val="0"/>
      <w:divBdr>
        <w:top w:val="none" w:sz="0" w:space="0" w:color="auto"/>
        <w:left w:val="none" w:sz="0" w:space="0" w:color="auto"/>
        <w:bottom w:val="none" w:sz="0" w:space="0" w:color="auto"/>
        <w:right w:val="none" w:sz="0" w:space="0" w:color="auto"/>
      </w:divBdr>
    </w:div>
    <w:div w:id="1490633061">
      <w:bodyDiv w:val="1"/>
      <w:marLeft w:val="0"/>
      <w:marRight w:val="0"/>
      <w:marTop w:val="0"/>
      <w:marBottom w:val="0"/>
      <w:divBdr>
        <w:top w:val="none" w:sz="0" w:space="0" w:color="auto"/>
        <w:left w:val="none" w:sz="0" w:space="0" w:color="auto"/>
        <w:bottom w:val="none" w:sz="0" w:space="0" w:color="auto"/>
        <w:right w:val="none" w:sz="0" w:space="0" w:color="auto"/>
      </w:divBdr>
    </w:div>
    <w:div w:id="1491798321">
      <w:bodyDiv w:val="1"/>
      <w:marLeft w:val="0"/>
      <w:marRight w:val="0"/>
      <w:marTop w:val="0"/>
      <w:marBottom w:val="0"/>
      <w:divBdr>
        <w:top w:val="none" w:sz="0" w:space="0" w:color="auto"/>
        <w:left w:val="none" w:sz="0" w:space="0" w:color="auto"/>
        <w:bottom w:val="none" w:sz="0" w:space="0" w:color="auto"/>
        <w:right w:val="none" w:sz="0" w:space="0" w:color="auto"/>
      </w:divBdr>
    </w:div>
    <w:div w:id="1495220697">
      <w:bodyDiv w:val="1"/>
      <w:marLeft w:val="0"/>
      <w:marRight w:val="0"/>
      <w:marTop w:val="0"/>
      <w:marBottom w:val="0"/>
      <w:divBdr>
        <w:top w:val="none" w:sz="0" w:space="0" w:color="auto"/>
        <w:left w:val="none" w:sz="0" w:space="0" w:color="auto"/>
        <w:bottom w:val="none" w:sz="0" w:space="0" w:color="auto"/>
        <w:right w:val="none" w:sz="0" w:space="0" w:color="auto"/>
      </w:divBdr>
    </w:div>
    <w:div w:id="1502116496">
      <w:bodyDiv w:val="1"/>
      <w:marLeft w:val="0"/>
      <w:marRight w:val="0"/>
      <w:marTop w:val="0"/>
      <w:marBottom w:val="0"/>
      <w:divBdr>
        <w:top w:val="none" w:sz="0" w:space="0" w:color="auto"/>
        <w:left w:val="none" w:sz="0" w:space="0" w:color="auto"/>
        <w:bottom w:val="none" w:sz="0" w:space="0" w:color="auto"/>
        <w:right w:val="none" w:sz="0" w:space="0" w:color="auto"/>
      </w:divBdr>
    </w:div>
    <w:div w:id="1503351877">
      <w:bodyDiv w:val="1"/>
      <w:marLeft w:val="0"/>
      <w:marRight w:val="0"/>
      <w:marTop w:val="0"/>
      <w:marBottom w:val="0"/>
      <w:divBdr>
        <w:top w:val="none" w:sz="0" w:space="0" w:color="auto"/>
        <w:left w:val="none" w:sz="0" w:space="0" w:color="auto"/>
        <w:bottom w:val="none" w:sz="0" w:space="0" w:color="auto"/>
        <w:right w:val="none" w:sz="0" w:space="0" w:color="auto"/>
      </w:divBdr>
    </w:div>
    <w:div w:id="1504665389">
      <w:bodyDiv w:val="1"/>
      <w:marLeft w:val="0"/>
      <w:marRight w:val="0"/>
      <w:marTop w:val="0"/>
      <w:marBottom w:val="0"/>
      <w:divBdr>
        <w:top w:val="none" w:sz="0" w:space="0" w:color="auto"/>
        <w:left w:val="none" w:sz="0" w:space="0" w:color="auto"/>
        <w:bottom w:val="none" w:sz="0" w:space="0" w:color="auto"/>
        <w:right w:val="none" w:sz="0" w:space="0" w:color="auto"/>
      </w:divBdr>
    </w:div>
    <w:div w:id="1505705341">
      <w:bodyDiv w:val="1"/>
      <w:marLeft w:val="0"/>
      <w:marRight w:val="0"/>
      <w:marTop w:val="0"/>
      <w:marBottom w:val="0"/>
      <w:divBdr>
        <w:top w:val="none" w:sz="0" w:space="0" w:color="auto"/>
        <w:left w:val="none" w:sz="0" w:space="0" w:color="auto"/>
        <w:bottom w:val="none" w:sz="0" w:space="0" w:color="auto"/>
        <w:right w:val="none" w:sz="0" w:space="0" w:color="auto"/>
      </w:divBdr>
    </w:div>
    <w:div w:id="1506088035">
      <w:bodyDiv w:val="1"/>
      <w:marLeft w:val="0"/>
      <w:marRight w:val="0"/>
      <w:marTop w:val="0"/>
      <w:marBottom w:val="0"/>
      <w:divBdr>
        <w:top w:val="none" w:sz="0" w:space="0" w:color="auto"/>
        <w:left w:val="none" w:sz="0" w:space="0" w:color="auto"/>
        <w:bottom w:val="none" w:sz="0" w:space="0" w:color="auto"/>
        <w:right w:val="none" w:sz="0" w:space="0" w:color="auto"/>
      </w:divBdr>
    </w:div>
    <w:div w:id="1506433570">
      <w:bodyDiv w:val="1"/>
      <w:marLeft w:val="0"/>
      <w:marRight w:val="0"/>
      <w:marTop w:val="0"/>
      <w:marBottom w:val="0"/>
      <w:divBdr>
        <w:top w:val="none" w:sz="0" w:space="0" w:color="auto"/>
        <w:left w:val="none" w:sz="0" w:space="0" w:color="auto"/>
        <w:bottom w:val="none" w:sz="0" w:space="0" w:color="auto"/>
        <w:right w:val="none" w:sz="0" w:space="0" w:color="auto"/>
      </w:divBdr>
    </w:div>
    <w:div w:id="1508791464">
      <w:bodyDiv w:val="1"/>
      <w:marLeft w:val="0"/>
      <w:marRight w:val="0"/>
      <w:marTop w:val="0"/>
      <w:marBottom w:val="0"/>
      <w:divBdr>
        <w:top w:val="none" w:sz="0" w:space="0" w:color="auto"/>
        <w:left w:val="none" w:sz="0" w:space="0" w:color="auto"/>
        <w:bottom w:val="none" w:sz="0" w:space="0" w:color="auto"/>
        <w:right w:val="none" w:sz="0" w:space="0" w:color="auto"/>
      </w:divBdr>
    </w:div>
    <w:div w:id="1510829934">
      <w:bodyDiv w:val="1"/>
      <w:marLeft w:val="0"/>
      <w:marRight w:val="0"/>
      <w:marTop w:val="0"/>
      <w:marBottom w:val="0"/>
      <w:divBdr>
        <w:top w:val="none" w:sz="0" w:space="0" w:color="auto"/>
        <w:left w:val="none" w:sz="0" w:space="0" w:color="auto"/>
        <w:bottom w:val="none" w:sz="0" w:space="0" w:color="auto"/>
        <w:right w:val="none" w:sz="0" w:space="0" w:color="auto"/>
      </w:divBdr>
    </w:div>
    <w:div w:id="1511682517">
      <w:bodyDiv w:val="1"/>
      <w:marLeft w:val="0"/>
      <w:marRight w:val="0"/>
      <w:marTop w:val="0"/>
      <w:marBottom w:val="0"/>
      <w:divBdr>
        <w:top w:val="none" w:sz="0" w:space="0" w:color="auto"/>
        <w:left w:val="none" w:sz="0" w:space="0" w:color="auto"/>
        <w:bottom w:val="none" w:sz="0" w:space="0" w:color="auto"/>
        <w:right w:val="none" w:sz="0" w:space="0" w:color="auto"/>
      </w:divBdr>
    </w:div>
    <w:div w:id="1512064019">
      <w:bodyDiv w:val="1"/>
      <w:marLeft w:val="0"/>
      <w:marRight w:val="0"/>
      <w:marTop w:val="0"/>
      <w:marBottom w:val="0"/>
      <w:divBdr>
        <w:top w:val="none" w:sz="0" w:space="0" w:color="auto"/>
        <w:left w:val="none" w:sz="0" w:space="0" w:color="auto"/>
        <w:bottom w:val="none" w:sz="0" w:space="0" w:color="auto"/>
        <w:right w:val="none" w:sz="0" w:space="0" w:color="auto"/>
      </w:divBdr>
    </w:div>
    <w:div w:id="1515413547">
      <w:bodyDiv w:val="1"/>
      <w:marLeft w:val="0"/>
      <w:marRight w:val="0"/>
      <w:marTop w:val="0"/>
      <w:marBottom w:val="0"/>
      <w:divBdr>
        <w:top w:val="none" w:sz="0" w:space="0" w:color="auto"/>
        <w:left w:val="none" w:sz="0" w:space="0" w:color="auto"/>
        <w:bottom w:val="none" w:sz="0" w:space="0" w:color="auto"/>
        <w:right w:val="none" w:sz="0" w:space="0" w:color="auto"/>
      </w:divBdr>
    </w:div>
    <w:div w:id="1516572824">
      <w:bodyDiv w:val="1"/>
      <w:marLeft w:val="0"/>
      <w:marRight w:val="0"/>
      <w:marTop w:val="0"/>
      <w:marBottom w:val="0"/>
      <w:divBdr>
        <w:top w:val="none" w:sz="0" w:space="0" w:color="auto"/>
        <w:left w:val="none" w:sz="0" w:space="0" w:color="auto"/>
        <w:bottom w:val="none" w:sz="0" w:space="0" w:color="auto"/>
        <w:right w:val="none" w:sz="0" w:space="0" w:color="auto"/>
      </w:divBdr>
    </w:div>
    <w:div w:id="1519075622">
      <w:bodyDiv w:val="1"/>
      <w:marLeft w:val="0"/>
      <w:marRight w:val="0"/>
      <w:marTop w:val="0"/>
      <w:marBottom w:val="0"/>
      <w:divBdr>
        <w:top w:val="none" w:sz="0" w:space="0" w:color="auto"/>
        <w:left w:val="none" w:sz="0" w:space="0" w:color="auto"/>
        <w:bottom w:val="none" w:sz="0" w:space="0" w:color="auto"/>
        <w:right w:val="none" w:sz="0" w:space="0" w:color="auto"/>
      </w:divBdr>
    </w:div>
    <w:div w:id="1519852117">
      <w:bodyDiv w:val="1"/>
      <w:marLeft w:val="0"/>
      <w:marRight w:val="0"/>
      <w:marTop w:val="0"/>
      <w:marBottom w:val="0"/>
      <w:divBdr>
        <w:top w:val="none" w:sz="0" w:space="0" w:color="auto"/>
        <w:left w:val="none" w:sz="0" w:space="0" w:color="auto"/>
        <w:bottom w:val="none" w:sz="0" w:space="0" w:color="auto"/>
        <w:right w:val="none" w:sz="0" w:space="0" w:color="auto"/>
      </w:divBdr>
    </w:div>
    <w:div w:id="1521311018">
      <w:bodyDiv w:val="1"/>
      <w:marLeft w:val="0"/>
      <w:marRight w:val="0"/>
      <w:marTop w:val="0"/>
      <w:marBottom w:val="0"/>
      <w:divBdr>
        <w:top w:val="none" w:sz="0" w:space="0" w:color="auto"/>
        <w:left w:val="none" w:sz="0" w:space="0" w:color="auto"/>
        <w:bottom w:val="none" w:sz="0" w:space="0" w:color="auto"/>
        <w:right w:val="none" w:sz="0" w:space="0" w:color="auto"/>
      </w:divBdr>
    </w:div>
    <w:div w:id="1522628540">
      <w:bodyDiv w:val="1"/>
      <w:marLeft w:val="0"/>
      <w:marRight w:val="0"/>
      <w:marTop w:val="0"/>
      <w:marBottom w:val="0"/>
      <w:divBdr>
        <w:top w:val="none" w:sz="0" w:space="0" w:color="auto"/>
        <w:left w:val="none" w:sz="0" w:space="0" w:color="auto"/>
        <w:bottom w:val="none" w:sz="0" w:space="0" w:color="auto"/>
        <w:right w:val="none" w:sz="0" w:space="0" w:color="auto"/>
      </w:divBdr>
    </w:div>
    <w:div w:id="1524704607">
      <w:bodyDiv w:val="1"/>
      <w:marLeft w:val="0"/>
      <w:marRight w:val="0"/>
      <w:marTop w:val="0"/>
      <w:marBottom w:val="0"/>
      <w:divBdr>
        <w:top w:val="none" w:sz="0" w:space="0" w:color="auto"/>
        <w:left w:val="none" w:sz="0" w:space="0" w:color="auto"/>
        <w:bottom w:val="none" w:sz="0" w:space="0" w:color="auto"/>
        <w:right w:val="none" w:sz="0" w:space="0" w:color="auto"/>
      </w:divBdr>
    </w:div>
    <w:div w:id="1527208776">
      <w:bodyDiv w:val="1"/>
      <w:marLeft w:val="0"/>
      <w:marRight w:val="0"/>
      <w:marTop w:val="0"/>
      <w:marBottom w:val="0"/>
      <w:divBdr>
        <w:top w:val="none" w:sz="0" w:space="0" w:color="auto"/>
        <w:left w:val="none" w:sz="0" w:space="0" w:color="auto"/>
        <w:bottom w:val="none" w:sz="0" w:space="0" w:color="auto"/>
        <w:right w:val="none" w:sz="0" w:space="0" w:color="auto"/>
      </w:divBdr>
    </w:div>
    <w:div w:id="1529174136">
      <w:bodyDiv w:val="1"/>
      <w:marLeft w:val="0"/>
      <w:marRight w:val="0"/>
      <w:marTop w:val="0"/>
      <w:marBottom w:val="0"/>
      <w:divBdr>
        <w:top w:val="none" w:sz="0" w:space="0" w:color="auto"/>
        <w:left w:val="none" w:sz="0" w:space="0" w:color="auto"/>
        <w:bottom w:val="none" w:sz="0" w:space="0" w:color="auto"/>
        <w:right w:val="none" w:sz="0" w:space="0" w:color="auto"/>
      </w:divBdr>
    </w:div>
    <w:div w:id="1529754263">
      <w:bodyDiv w:val="1"/>
      <w:marLeft w:val="0"/>
      <w:marRight w:val="0"/>
      <w:marTop w:val="0"/>
      <w:marBottom w:val="0"/>
      <w:divBdr>
        <w:top w:val="none" w:sz="0" w:space="0" w:color="auto"/>
        <w:left w:val="none" w:sz="0" w:space="0" w:color="auto"/>
        <w:bottom w:val="none" w:sz="0" w:space="0" w:color="auto"/>
        <w:right w:val="none" w:sz="0" w:space="0" w:color="auto"/>
      </w:divBdr>
    </w:div>
    <w:div w:id="1530297882">
      <w:bodyDiv w:val="1"/>
      <w:marLeft w:val="0"/>
      <w:marRight w:val="0"/>
      <w:marTop w:val="0"/>
      <w:marBottom w:val="0"/>
      <w:divBdr>
        <w:top w:val="none" w:sz="0" w:space="0" w:color="auto"/>
        <w:left w:val="none" w:sz="0" w:space="0" w:color="auto"/>
        <w:bottom w:val="none" w:sz="0" w:space="0" w:color="auto"/>
        <w:right w:val="none" w:sz="0" w:space="0" w:color="auto"/>
      </w:divBdr>
    </w:div>
    <w:div w:id="1530486481">
      <w:bodyDiv w:val="1"/>
      <w:marLeft w:val="0"/>
      <w:marRight w:val="0"/>
      <w:marTop w:val="0"/>
      <w:marBottom w:val="0"/>
      <w:divBdr>
        <w:top w:val="none" w:sz="0" w:space="0" w:color="auto"/>
        <w:left w:val="none" w:sz="0" w:space="0" w:color="auto"/>
        <w:bottom w:val="none" w:sz="0" w:space="0" w:color="auto"/>
        <w:right w:val="none" w:sz="0" w:space="0" w:color="auto"/>
      </w:divBdr>
    </w:div>
    <w:div w:id="1532837845">
      <w:bodyDiv w:val="1"/>
      <w:marLeft w:val="0"/>
      <w:marRight w:val="0"/>
      <w:marTop w:val="0"/>
      <w:marBottom w:val="0"/>
      <w:divBdr>
        <w:top w:val="none" w:sz="0" w:space="0" w:color="auto"/>
        <w:left w:val="none" w:sz="0" w:space="0" w:color="auto"/>
        <w:bottom w:val="none" w:sz="0" w:space="0" w:color="auto"/>
        <w:right w:val="none" w:sz="0" w:space="0" w:color="auto"/>
      </w:divBdr>
    </w:div>
    <w:div w:id="1532838827">
      <w:bodyDiv w:val="1"/>
      <w:marLeft w:val="0"/>
      <w:marRight w:val="0"/>
      <w:marTop w:val="0"/>
      <w:marBottom w:val="0"/>
      <w:divBdr>
        <w:top w:val="none" w:sz="0" w:space="0" w:color="auto"/>
        <w:left w:val="none" w:sz="0" w:space="0" w:color="auto"/>
        <w:bottom w:val="none" w:sz="0" w:space="0" w:color="auto"/>
        <w:right w:val="none" w:sz="0" w:space="0" w:color="auto"/>
      </w:divBdr>
    </w:div>
    <w:div w:id="1533809139">
      <w:bodyDiv w:val="1"/>
      <w:marLeft w:val="0"/>
      <w:marRight w:val="0"/>
      <w:marTop w:val="0"/>
      <w:marBottom w:val="0"/>
      <w:divBdr>
        <w:top w:val="none" w:sz="0" w:space="0" w:color="auto"/>
        <w:left w:val="none" w:sz="0" w:space="0" w:color="auto"/>
        <w:bottom w:val="none" w:sz="0" w:space="0" w:color="auto"/>
        <w:right w:val="none" w:sz="0" w:space="0" w:color="auto"/>
      </w:divBdr>
    </w:div>
    <w:div w:id="1537234753">
      <w:bodyDiv w:val="1"/>
      <w:marLeft w:val="0"/>
      <w:marRight w:val="0"/>
      <w:marTop w:val="0"/>
      <w:marBottom w:val="0"/>
      <w:divBdr>
        <w:top w:val="none" w:sz="0" w:space="0" w:color="auto"/>
        <w:left w:val="none" w:sz="0" w:space="0" w:color="auto"/>
        <w:bottom w:val="none" w:sz="0" w:space="0" w:color="auto"/>
        <w:right w:val="none" w:sz="0" w:space="0" w:color="auto"/>
      </w:divBdr>
    </w:div>
    <w:div w:id="1543248599">
      <w:bodyDiv w:val="1"/>
      <w:marLeft w:val="0"/>
      <w:marRight w:val="0"/>
      <w:marTop w:val="0"/>
      <w:marBottom w:val="0"/>
      <w:divBdr>
        <w:top w:val="none" w:sz="0" w:space="0" w:color="auto"/>
        <w:left w:val="none" w:sz="0" w:space="0" w:color="auto"/>
        <w:bottom w:val="none" w:sz="0" w:space="0" w:color="auto"/>
        <w:right w:val="none" w:sz="0" w:space="0" w:color="auto"/>
      </w:divBdr>
    </w:div>
    <w:div w:id="1544294631">
      <w:bodyDiv w:val="1"/>
      <w:marLeft w:val="0"/>
      <w:marRight w:val="0"/>
      <w:marTop w:val="0"/>
      <w:marBottom w:val="0"/>
      <w:divBdr>
        <w:top w:val="none" w:sz="0" w:space="0" w:color="auto"/>
        <w:left w:val="none" w:sz="0" w:space="0" w:color="auto"/>
        <w:bottom w:val="none" w:sz="0" w:space="0" w:color="auto"/>
        <w:right w:val="none" w:sz="0" w:space="0" w:color="auto"/>
      </w:divBdr>
    </w:div>
    <w:div w:id="1546406379">
      <w:bodyDiv w:val="1"/>
      <w:marLeft w:val="0"/>
      <w:marRight w:val="0"/>
      <w:marTop w:val="0"/>
      <w:marBottom w:val="0"/>
      <w:divBdr>
        <w:top w:val="none" w:sz="0" w:space="0" w:color="auto"/>
        <w:left w:val="none" w:sz="0" w:space="0" w:color="auto"/>
        <w:bottom w:val="none" w:sz="0" w:space="0" w:color="auto"/>
        <w:right w:val="none" w:sz="0" w:space="0" w:color="auto"/>
      </w:divBdr>
    </w:div>
    <w:div w:id="1547252376">
      <w:bodyDiv w:val="1"/>
      <w:marLeft w:val="0"/>
      <w:marRight w:val="0"/>
      <w:marTop w:val="0"/>
      <w:marBottom w:val="0"/>
      <w:divBdr>
        <w:top w:val="none" w:sz="0" w:space="0" w:color="auto"/>
        <w:left w:val="none" w:sz="0" w:space="0" w:color="auto"/>
        <w:bottom w:val="none" w:sz="0" w:space="0" w:color="auto"/>
        <w:right w:val="none" w:sz="0" w:space="0" w:color="auto"/>
      </w:divBdr>
    </w:div>
    <w:div w:id="1549729926">
      <w:bodyDiv w:val="1"/>
      <w:marLeft w:val="0"/>
      <w:marRight w:val="0"/>
      <w:marTop w:val="0"/>
      <w:marBottom w:val="0"/>
      <w:divBdr>
        <w:top w:val="none" w:sz="0" w:space="0" w:color="auto"/>
        <w:left w:val="none" w:sz="0" w:space="0" w:color="auto"/>
        <w:bottom w:val="none" w:sz="0" w:space="0" w:color="auto"/>
        <w:right w:val="none" w:sz="0" w:space="0" w:color="auto"/>
      </w:divBdr>
    </w:div>
    <w:div w:id="1552690674">
      <w:bodyDiv w:val="1"/>
      <w:marLeft w:val="0"/>
      <w:marRight w:val="0"/>
      <w:marTop w:val="0"/>
      <w:marBottom w:val="0"/>
      <w:divBdr>
        <w:top w:val="none" w:sz="0" w:space="0" w:color="auto"/>
        <w:left w:val="none" w:sz="0" w:space="0" w:color="auto"/>
        <w:bottom w:val="none" w:sz="0" w:space="0" w:color="auto"/>
        <w:right w:val="none" w:sz="0" w:space="0" w:color="auto"/>
      </w:divBdr>
    </w:div>
    <w:div w:id="1555501540">
      <w:bodyDiv w:val="1"/>
      <w:marLeft w:val="0"/>
      <w:marRight w:val="0"/>
      <w:marTop w:val="0"/>
      <w:marBottom w:val="0"/>
      <w:divBdr>
        <w:top w:val="none" w:sz="0" w:space="0" w:color="auto"/>
        <w:left w:val="none" w:sz="0" w:space="0" w:color="auto"/>
        <w:bottom w:val="none" w:sz="0" w:space="0" w:color="auto"/>
        <w:right w:val="none" w:sz="0" w:space="0" w:color="auto"/>
      </w:divBdr>
    </w:div>
    <w:div w:id="1561211073">
      <w:bodyDiv w:val="1"/>
      <w:marLeft w:val="0"/>
      <w:marRight w:val="0"/>
      <w:marTop w:val="0"/>
      <w:marBottom w:val="0"/>
      <w:divBdr>
        <w:top w:val="none" w:sz="0" w:space="0" w:color="auto"/>
        <w:left w:val="none" w:sz="0" w:space="0" w:color="auto"/>
        <w:bottom w:val="none" w:sz="0" w:space="0" w:color="auto"/>
        <w:right w:val="none" w:sz="0" w:space="0" w:color="auto"/>
      </w:divBdr>
    </w:div>
    <w:div w:id="1561332055">
      <w:bodyDiv w:val="1"/>
      <w:marLeft w:val="0"/>
      <w:marRight w:val="0"/>
      <w:marTop w:val="0"/>
      <w:marBottom w:val="0"/>
      <w:divBdr>
        <w:top w:val="none" w:sz="0" w:space="0" w:color="auto"/>
        <w:left w:val="none" w:sz="0" w:space="0" w:color="auto"/>
        <w:bottom w:val="none" w:sz="0" w:space="0" w:color="auto"/>
        <w:right w:val="none" w:sz="0" w:space="0" w:color="auto"/>
      </w:divBdr>
    </w:div>
    <w:div w:id="1561750891">
      <w:bodyDiv w:val="1"/>
      <w:marLeft w:val="0"/>
      <w:marRight w:val="0"/>
      <w:marTop w:val="0"/>
      <w:marBottom w:val="0"/>
      <w:divBdr>
        <w:top w:val="none" w:sz="0" w:space="0" w:color="auto"/>
        <w:left w:val="none" w:sz="0" w:space="0" w:color="auto"/>
        <w:bottom w:val="none" w:sz="0" w:space="0" w:color="auto"/>
        <w:right w:val="none" w:sz="0" w:space="0" w:color="auto"/>
      </w:divBdr>
    </w:div>
    <w:div w:id="1562404282">
      <w:bodyDiv w:val="1"/>
      <w:marLeft w:val="0"/>
      <w:marRight w:val="0"/>
      <w:marTop w:val="0"/>
      <w:marBottom w:val="0"/>
      <w:divBdr>
        <w:top w:val="none" w:sz="0" w:space="0" w:color="auto"/>
        <w:left w:val="none" w:sz="0" w:space="0" w:color="auto"/>
        <w:bottom w:val="none" w:sz="0" w:space="0" w:color="auto"/>
        <w:right w:val="none" w:sz="0" w:space="0" w:color="auto"/>
      </w:divBdr>
    </w:div>
    <w:div w:id="1563176091">
      <w:bodyDiv w:val="1"/>
      <w:marLeft w:val="0"/>
      <w:marRight w:val="0"/>
      <w:marTop w:val="0"/>
      <w:marBottom w:val="0"/>
      <w:divBdr>
        <w:top w:val="none" w:sz="0" w:space="0" w:color="auto"/>
        <w:left w:val="none" w:sz="0" w:space="0" w:color="auto"/>
        <w:bottom w:val="none" w:sz="0" w:space="0" w:color="auto"/>
        <w:right w:val="none" w:sz="0" w:space="0" w:color="auto"/>
      </w:divBdr>
    </w:div>
    <w:div w:id="1564874156">
      <w:bodyDiv w:val="1"/>
      <w:marLeft w:val="0"/>
      <w:marRight w:val="0"/>
      <w:marTop w:val="0"/>
      <w:marBottom w:val="0"/>
      <w:divBdr>
        <w:top w:val="none" w:sz="0" w:space="0" w:color="auto"/>
        <w:left w:val="none" w:sz="0" w:space="0" w:color="auto"/>
        <w:bottom w:val="none" w:sz="0" w:space="0" w:color="auto"/>
        <w:right w:val="none" w:sz="0" w:space="0" w:color="auto"/>
      </w:divBdr>
    </w:div>
    <w:div w:id="1568109417">
      <w:bodyDiv w:val="1"/>
      <w:marLeft w:val="0"/>
      <w:marRight w:val="0"/>
      <w:marTop w:val="0"/>
      <w:marBottom w:val="0"/>
      <w:divBdr>
        <w:top w:val="none" w:sz="0" w:space="0" w:color="auto"/>
        <w:left w:val="none" w:sz="0" w:space="0" w:color="auto"/>
        <w:bottom w:val="none" w:sz="0" w:space="0" w:color="auto"/>
        <w:right w:val="none" w:sz="0" w:space="0" w:color="auto"/>
      </w:divBdr>
    </w:div>
    <w:div w:id="1568689968">
      <w:bodyDiv w:val="1"/>
      <w:marLeft w:val="0"/>
      <w:marRight w:val="0"/>
      <w:marTop w:val="0"/>
      <w:marBottom w:val="0"/>
      <w:divBdr>
        <w:top w:val="none" w:sz="0" w:space="0" w:color="auto"/>
        <w:left w:val="none" w:sz="0" w:space="0" w:color="auto"/>
        <w:bottom w:val="none" w:sz="0" w:space="0" w:color="auto"/>
        <w:right w:val="none" w:sz="0" w:space="0" w:color="auto"/>
      </w:divBdr>
    </w:div>
    <w:div w:id="1571311855">
      <w:bodyDiv w:val="1"/>
      <w:marLeft w:val="0"/>
      <w:marRight w:val="0"/>
      <w:marTop w:val="0"/>
      <w:marBottom w:val="0"/>
      <w:divBdr>
        <w:top w:val="none" w:sz="0" w:space="0" w:color="auto"/>
        <w:left w:val="none" w:sz="0" w:space="0" w:color="auto"/>
        <w:bottom w:val="none" w:sz="0" w:space="0" w:color="auto"/>
        <w:right w:val="none" w:sz="0" w:space="0" w:color="auto"/>
      </w:divBdr>
    </w:div>
    <w:div w:id="1573001361">
      <w:bodyDiv w:val="1"/>
      <w:marLeft w:val="0"/>
      <w:marRight w:val="0"/>
      <w:marTop w:val="0"/>
      <w:marBottom w:val="0"/>
      <w:divBdr>
        <w:top w:val="none" w:sz="0" w:space="0" w:color="auto"/>
        <w:left w:val="none" w:sz="0" w:space="0" w:color="auto"/>
        <w:bottom w:val="none" w:sz="0" w:space="0" w:color="auto"/>
        <w:right w:val="none" w:sz="0" w:space="0" w:color="auto"/>
      </w:divBdr>
    </w:div>
    <w:div w:id="1576085056">
      <w:bodyDiv w:val="1"/>
      <w:marLeft w:val="0"/>
      <w:marRight w:val="0"/>
      <w:marTop w:val="0"/>
      <w:marBottom w:val="0"/>
      <w:divBdr>
        <w:top w:val="none" w:sz="0" w:space="0" w:color="auto"/>
        <w:left w:val="none" w:sz="0" w:space="0" w:color="auto"/>
        <w:bottom w:val="none" w:sz="0" w:space="0" w:color="auto"/>
        <w:right w:val="none" w:sz="0" w:space="0" w:color="auto"/>
      </w:divBdr>
    </w:div>
    <w:div w:id="1580139735">
      <w:bodyDiv w:val="1"/>
      <w:marLeft w:val="0"/>
      <w:marRight w:val="0"/>
      <w:marTop w:val="0"/>
      <w:marBottom w:val="0"/>
      <w:divBdr>
        <w:top w:val="none" w:sz="0" w:space="0" w:color="auto"/>
        <w:left w:val="none" w:sz="0" w:space="0" w:color="auto"/>
        <w:bottom w:val="none" w:sz="0" w:space="0" w:color="auto"/>
        <w:right w:val="none" w:sz="0" w:space="0" w:color="auto"/>
      </w:divBdr>
    </w:div>
    <w:div w:id="1580865660">
      <w:bodyDiv w:val="1"/>
      <w:marLeft w:val="0"/>
      <w:marRight w:val="0"/>
      <w:marTop w:val="0"/>
      <w:marBottom w:val="0"/>
      <w:divBdr>
        <w:top w:val="none" w:sz="0" w:space="0" w:color="auto"/>
        <w:left w:val="none" w:sz="0" w:space="0" w:color="auto"/>
        <w:bottom w:val="none" w:sz="0" w:space="0" w:color="auto"/>
        <w:right w:val="none" w:sz="0" w:space="0" w:color="auto"/>
      </w:divBdr>
    </w:div>
    <w:div w:id="1583752841">
      <w:bodyDiv w:val="1"/>
      <w:marLeft w:val="0"/>
      <w:marRight w:val="0"/>
      <w:marTop w:val="0"/>
      <w:marBottom w:val="0"/>
      <w:divBdr>
        <w:top w:val="none" w:sz="0" w:space="0" w:color="auto"/>
        <w:left w:val="none" w:sz="0" w:space="0" w:color="auto"/>
        <w:bottom w:val="none" w:sz="0" w:space="0" w:color="auto"/>
        <w:right w:val="none" w:sz="0" w:space="0" w:color="auto"/>
      </w:divBdr>
    </w:div>
    <w:div w:id="1585146182">
      <w:bodyDiv w:val="1"/>
      <w:marLeft w:val="0"/>
      <w:marRight w:val="0"/>
      <w:marTop w:val="0"/>
      <w:marBottom w:val="0"/>
      <w:divBdr>
        <w:top w:val="none" w:sz="0" w:space="0" w:color="auto"/>
        <w:left w:val="none" w:sz="0" w:space="0" w:color="auto"/>
        <w:bottom w:val="none" w:sz="0" w:space="0" w:color="auto"/>
        <w:right w:val="none" w:sz="0" w:space="0" w:color="auto"/>
      </w:divBdr>
    </w:div>
    <w:div w:id="1589268387">
      <w:bodyDiv w:val="1"/>
      <w:marLeft w:val="0"/>
      <w:marRight w:val="0"/>
      <w:marTop w:val="0"/>
      <w:marBottom w:val="0"/>
      <w:divBdr>
        <w:top w:val="none" w:sz="0" w:space="0" w:color="auto"/>
        <w:left w:val="none" w:sz="0" w:space="0" w:color="auto"/>
        <w:bottom w:val="none" w:sz="0" w:space="0" w:color="auto"/>
        <w:right w:val="none" w:sz="0" w:space="0" w:color="auto"/>
      </w:divBdr>
    </w:div>
    <w:div w:id="1590191910">
      <w:bodyDiv w:val="1"/>
      <w:marLeft w:val="0"/>
      <w:marRight w:val="0"/>
      <w:marTop w:val="0"/>
      <w:marBottom w:val="0"/>
      <w:divBdr>
        <w:top w:val="none" w:sz="0" w:space="0" w:color="auto"/>
        <w:left w:val="none" w:sz="0" w:space="0" w:color="auto"/>
        <w:bottom w:val="none" w:sz="0" w:space="0" w:color="auto"/>
        <w:right w:val="none" w:sz="0" w:space="0" w:color="auto"/>
      </w:divBdr>
    </w:div>
    <w:div w:id="1598903777">
      <w:bodyDiv w:val="1"/>
      <w:marLeft w:val="0"/>
      <w:marRight w:val="0"/>
      <w:marTop w:val="0"/>
      <w:marBottom w:val="0"/>
      <w:divBdr>
        <w:top w:val="none" w:sz="0" w:space="0" w:color="auto"/>
        <w:left w:val="none" w:sz="0" w:space="0" w:color="auto"/>
        <w:bottom w:val="none" w:sz="0" w:space="0" w:color="auto"/>
        <w:right w:val="none" w:sz="0" w:space="0" w:color="auto"/>
      </w:divBdr>
    </w:div>
    <w:div w:id="1601795726">
      <w:bodyDiv w:val="1"/>
      <w:marLeft w:val="0"/>
      <w:marRight w:val="0"/>
      <w:marTop w:val="0"/>
      <w:marBottom w:val="0"/>
      <w:divBdr>
        <w:top w:val="none" w:sz="0" w:space="0" w:color="auto"/>
        <w:left w:val="none" w:sz="0" w:space="0" w:color="auto"/>
        <w:bottom w:val="none" w:sz="0" w:space="0" w:color="auto"/>
        <w:right w:val="none" w:sz="0" w:space="0" w:color="auto"/>
      </w:divBdr>
    </w:div>
    <w:div w:id="1604875067">
      <w:bodyDiv w:val="1"/>
      <w:marLeft w:val="0"/>
      <w:marRight w:val="0"/>
      <w:marTop w:val="0"/>
      <w:marBottom w:val="0"/>
      <w:divBdr>
        <w:top w:val="none" w:sz="0" w:space="0" w:color="auto"/>
        <w:left w:val="none" w:sz="0" w:space="0" w:color="auto"/>
        <w:bottom w:val="none" w:sz="0" w:space="0" w:color="auto"/>
        <w:right w:val="none" w:sz="0" w:space="0" w:color="auto"/>
      </w:divBdr>
    </w:div>
    <w:div w:id="1606033163">
      <w:bodyDiv w:val="1"/>
      <w:marLeft w:val="0"/>
      <w:marRight w:val="0"/>
      <w:marTop w:val="0"/>
      <w:marBottom w:val="0"/>
      <w:divBdr>
        <w:top w:val="none" w:sz="0" w:space="0" w:color="auto"/>
        <w:left w:val="none" w:sz="0" w:space="0" w:color="auto"/>
        <w:bottom w:val="none" w:sz="0" w:space="0" w:color="auto"/>
        <w:right w:val="none" w:sz="0" w:space="0" w:color="auto"/>
      </w:divBdr>
    </w:div>
    <w:div w:id="1609504175">
      <w:bodyDiv w:val="1"/>
      <w:marLeft w:val="0"/>
      <w:marRight w:val="0"/>
      <w:marTop w:val="0"/>
      <w:marBottom w:val="0"/>
      <w:divBdr>
        <w:top w:val="none" w:sz="0" w:space="0" w:color="auto"/>
        <w:left w:val="none" w:sz="0" w:space="0" w:color="auto"/>
        <w:bottom w:val="none" w:sz="0" w:space="0" w:color="auto"/>
        <w:right w:val="none" w:sz="0" w:space="0" w:color="auto"/>
      </w:divBdr>
    </w:div>
    <w:div w:id="1611470683">
      <w:bodyDiv w:val="1"/>
      <w:marLeft w:val="0"/>
      <w:marRight w:val="0"/>
      <w:marTop w:val="0"/>
      <w:marBottom w:val="0"/>
      <w:divBdr>
        <w:top w:val="none" w:sz="0" w:space="0" w:color="auto"/>
        <w:left w:val="none" w:sz="0" w:space="0" w:color="auto"/>
        <w:bottom w:val="none" w:sz="0" w:space="0" w:color="auto"/>
        <w:right w:val="none" w:sz="0" w:space="0" w:color="auto"/>
      </w:divBdr>
    </w:div>
    <w:div w:id="1612008164">
      <w:bodyDiv w:val="1"/>
      <w:marLeft w:val="0"/>
      <w:marRight w:val="0"/>
      <w:marTop w:val="0"/>
      <w:marBottom w:val="0"/>
      <w:divBdr>
        <w:top w:val="none" w:sz="0" w:space="0" w:color="auto"/>
        <w:left w:val="none" w:sz="0" w:space="0" w:color="auto"/>
        <w:bottom w:val="none" w:sz="0" w:space="0" w:color="auto"/>
        <w:right w:val="none" w:sz="0" w:space="0" w:color="auto"/>
      </w:divBdr>
    </w:div>
    <w:div w:id="1612014115">
      <w:bodyDiv w:val="1"/>
      <w:marLeft w:val="0"/>
      <w:marRight w:val="0"/>
      <w:marTop w:val="0"/>
      <w:marBottom w:val="0"/>
      <w:divBdr>
        <w:top w:val="none" w:sz="0" w:space="0" w:color="auto"/>
        <w:left w:val="none" w:sz="0" w:space="0" w:color="auto"/>
        <w:bottom w:val="none" w:sz="0" w:space="0" w:color="auto"/>
        <w:right w:val="none" w:sz="0" w:space="0" w:color="auto"/>
      </w:divBdr>
    </w:div>
    <w:div w:id="1612972660">
      <w:bodyDiv w:val="1"/>
      <w:marLeft w:val="0"/>
      <w:marRight w:val="0"/>
      <w:marTop w:val="0"/>
      <w:marBottom w:val="0"/>
      <w:divBdr>
        <w:top w:val="none" w:sz="0" w:space="0" w:color="auto"/>
        <w:left w:val="none" w:sz="0" w:space="0" w:color="auto"/>
        <w:bottom w:val="none" w:sz="0" w:space="0" w:color="auto"/>
        <w:right w:val="none" w:sz="0" w:space="0" w:color="auto"/>
      </w:divBdr>
    </w:div>
    <w:div w:id="1613513782">
      <w:bodyDiv w:val="1"/>
      <w:marLeft w:val="0"/>
      <w:marRight w:val="0"/>
      <w:marTop w:val="0"/>
      <w:marBottom w:val="0"/>
      <w:divBdr>
        <w:top w:val="none" w:sz="0" w:space="0" w:color="auto"/>
        <w:left w:val="none" w:sz="0" w:space="0" w:color="auto"/>
        <w:bottom w:val="none" w:sz="0" w:space="0" w:color="auto"/>
        <w:right w:val="none" w:sz="0" w:space="0" w:color="auto"/>
      </w:divBdr>
    </w:div>
    <w:div w:id="1617566344">
      <w:bodyDiv w:val="1"/>
      <w:marLeft w:val="0"/>
      <w:marRight w:val="0"/>
      <w:marTop w:val="0"/>
      <w:marBottom w:val="0"/>
      <w:divBdr>
        <w:top w:val="none" w:sz="0" w:space="0" w:color="auto"/>
        <w:left w:val="none" w:sz="0" w:space="0" w:color="auto"/>
        <w:bottom w:val="none" w:sz="0" w:space="0" w:color="auto"/>
        <w:right w:val="none" w:sz="0" w:space="0" w:color="auto"/>
      </w:divBdr>
    </w:div>
    <w:div w:id="1624573471">
      <w:bodyDiv w:val="1"/>
      <w:marLeft w:val="0"/>
      <w:marRight w:val="0"/>
      <w:marTop w:val="0"/>
      <w:marBottom w:val="0"/>
      <w:divBdr>
        <w:top w:val="none" w:sz="0" w:space="0" w:color="auto"/>
        <w:left w:val="none" w:sz="0" w:space="0" w:color="auto"/>
        <w:bottom w:val="none" w:sz="0" w:space="0" w:color="auto"/>
        <w:right w:val="none" w:sz="0" w:space="0" w:color="auto"/>
      </w:divBdr>
    </w:div>
    <w:div w:id="1627081449">
      <w:bodyDiv w:val="1"/>
      <w:marLeft w:val="0"/>
      <w:marRight w:val="0"/>
      <w:marTop w:val="0"/>
      <w:marBottom w:val="0"/>
      <w:divBdr>
        <w:top w:val="none" w:sz="0" w:space="0" w:color="auto"/>
        <w:left w:val="none" w:sz="0" w:space="0" w:color="auto"/>
        <w:bottom w:val="none" w:sz="0" w:space="0" w:color="auto"/>
        <w:right w:val="none" w:sz="0" w:space="0" w:color="auto"/>
      </w:divBdr>
    </w:div>
    <w:div w:id="1631547584">
      <w:bodyDiv w:val="1"/>
      <w:marLeft w:val="0"/>
      <w:marRight w:val="0"/>
      <w:marTop w:val="0"/>
      <w:marBottom w:val="0"/>
      <w:divBdr>
        <w:top w:val="none" w:sz="0" w:space="0" w:color="auto"/>
        <w:left w:val="none" w:sz="0" w:space="0" w:color="auto"/>
        <w:bottom w:val="none" w:sz="0" w:space="0" w:color="auto"/>
        <w:right w:val="none" w:sz="0" w:space="0" w:color="auto"/>
      </w:divBdr>
    </w:div>
    <w:div w:id="1633561989">
      <w:bodyDiv w:val="1"/>
      <w:marLeft w:val="0"/>
      <w:marRight w:val="0"/>
      <w:marTop w:val="0"/>
      <w:marBottom w:val="0"/>
      <w:divBdr>
        <w:top w:val="none" w:sz="0" w:space="0" w:color="auto"/>
        <w:left w:val="none" w:sz="0" w:space="0" w:color="auto"/>
        <w:bottom w:val="none" w:sz="0" w:space="0" w:color="auto"/>
        <w:right w:val="none" w:sz="0" w:space="0" w:color="auto"/>
      </w:divBdr>
    </w:div>
    <w:div w:id="1633902172">
      <w:bodyDiv w:val="1"/>
      <w:marLeft w:val="0"/>
      <w:marRight w:val="0"/>
      <w:marTop w:val="0"/>
      <w:marBottom w:val="0"/>
      <w:divBdr>
        <w:top w:val="none" w:sz="0" w:space="0" w:color="auto"/>
        <w:left w:val="none" w:sz="0" w:space="0" w:color="auto"/>
        <w:bottom w:val="none" w:sz="0" w:space="0" w:color="auto"/>
        <w:right w:val="none" w:sz="0" w:space="0" w:color="auto"/>
      </w:divBdr>
    </w:div>
    <w:div w:id="1634216924">
      <w:bodyDiv w:val="1"/>
      <w:marLeft w:val="0"/>
      <w:marRight w:val="0"/>
      <w:marTop w:val="0"/>
      <w:marBottom w:val="0"/>
      <w:divBdr>
        <w:top w:val="none" w:sz="0" w:space="0" w:color="auto"/>
        <w:left w:val="none" w:sz="0" w:space="0" w:color="auto"/>
        <w:bottom w:val="none" w:sz="0" w:space="0" w:color="auto"/>
        <w:right w:val="none" w:sz="0" w:space="0" w:color="auto"/>
      </w:divBdr>
    </w:div>
    <w:div w:id="1637106622">
      <w:bodyDiv w:val="1"/>
      <w:marLeft w:val="0"/>
      <w:marRight w:val="0"/>
      <w:marTop w:val="0"/>
      <w:marBottom w:val="0"/>
      <w:divBdr>
        <w:top w:val="none" w:sz="0" w:space="0" w:color="auto"/>
        <w:left w:val="none" w:sz="0" w:space="0" w:color="auto"/>
        <w:bottom w:val="none" w:sz="0" w:space="0" w:color="auto"/>
        <w:right w:val="none" w:sz="0" w:space="0" w:color="auto"/>
      </w:divBdr>
    </w:div>
    <w:div w:id="1639412742">
      <w:bodyDiv w:val="1"/>
      <w:marLeft w:val="0"/>
      <w:marRight w:val="0"/>
      <w:marTop w:val="0"/>
      <w:marBottom w:val="0"/>
      <w:divBdr>
        <w:top w:val="none" w:sz="0" w:space="0" w:color="auto"/>
        <w:left w:val="none" w:sz="0" w:space="0" w:color="auto"/>
        <w:bottom w:val="none" w:sz="0" w:space="0" w:color="auto"/>
        <w:right w:val="none" w:sz="0" w:space="0" w:color="auto"/>
      </w:divBdr>
    </w:div>
    <w:div w:id="1639913710">
      <w:bodyDiv w:val="1"/>
      <w:marLeft w:val="0"/>
      <w:marRight w:val="0"/>
      <w:marTop w:val="0"/>
      <w:marBottom w:val="0"/>
      <w:divBdr>
        <w:top w:val="none" w:sz="0" w:space="0" w:color="auto"/>
        <w:left w:val="none" w:sz="0" w:space="0" w:color="auto"/>
        <w:bottom w:val="none" w:sz="0" w:space="0" w:color="auto"/>
        <w:right w:val="none" w:sz="0" w:space="0" w:color="auto"/>
      </w:divBdr>
    </w:div>
    <w:div w:id="1643148863">
      <w:bodyDiv w:val="1"/>
      <w:marLeft w:val="0"/>
      <w:marRight w:val="0"/>
      <w:marTop w:val="0"/>
      <w:marBottom w:val="0"/>
      <w:divBdr>
        <w:top w:val="none" w:sz="0" w:space="0" w:color="auto"/>
        <w:left w:val="none" w:sz="0" w:space="0" w:color="auto"/>
        <w:bottom w:val="none" w:sz="0" w:space="0" w:color="auto"/>
        <w:right w:val="none" w:sz="0" w:space="0" w:color="auto"/>
      </w:divBdr>
    </w:div>
    <w:div w:id="1643197489">
      <w:bodyDiv w:val="1"/>
      <w:marLeft w:val="0"/>
      <w:marRight w:val="0"/>
      <w:marTop w:val="0"/>
      <w:marBottom w:val="0"/>
      <w:divBdr>
        <w:top w:val="none" w:sz="0" w:space="0" w:color="auto"/>
        <w:left w:val="none" w:sz="0" w:space="0" w:color="auto"/>
        <w:bottom w:val="none" w:sz="0" w:space="0" w:color="auto"/>
        <w:right w:val="none" w:sz="0" w:space="0" w:color="auto"/>
      </w:divBdr>
    </w:div>
    <w:div w:id="1645238254">
      <w:bodyDiv w:val="1"/>
      <w:marLeft w:val="0"/>
      <w:marRight w:val="0"/>
      <w:marTop w:val="0"/>
      <w:marBottom w:val="0"/>
      <w:divBdr>
        <w:top w:val="none" w:sz="0" w:space="0" w:color="auto"/>
        <w:left w:val="none" w:sz="0" w:space="0" w:color="auto"/>
        <w:bottom w:val="none" w:sz="0" w:space="0" w:color="auto"/>
        <w:right w:val="none" w:sz="0" w:space="0" w:color="auto"/>
      </w:divBdr>
    </w:div>
    <w:div w:id="1646396101">
      <w:bodyDiv w:val="1"/>
      <w:marLeft w:val="0"/>
      <w:marRight w:val="0"/>
      <w:marTop w:val="0"/>
      <w:marBottom w:val="0"/>
      <w:divBdr>
        <w:top w:val="none" w:sz="0" w:space="0" w:color="auto"/>
        <w:left w:val="none" w:sz="0" w:space="0" w:color="auto"/>
        <w:bottom w:val="none" w:sz="0" w:space="0" w:color="auto"/>
        <w:right w:val="none" w:sz="0" w:space="0" w:color="auto"/>
      </w:divBdr>
    </w:div>
    <w:div w:id="1656445986">
      <w:bodyDiv w:val="1"/>
      <w:marLeft w:val="0"/>
      <w:marRight w:val="0"/>
      <w:marTop w:val="0"/>
      <w:marBottom w:val="0"/>
      <w:divBdr>
        <w:top w:val="none" w:sz="0" w:space="0" w:color="auto"/>
        <w:left w:val="none" w:sz="0" w:space="0" w:color="auto"/>
        <w:bottom w:val="none" w:sz="0" w:space="0" w:color="auto"/>
        <w:right w:val="none" w:sz="0" w:space="0" w:color="auto"/>
      </w:divBdr>
    </w:div>
    <w:div w:id="1657605992">
      <w:bodyDiv w:val="1"/>
      <w:marLeft w:val="0"/>
      <w:marRight w:val="0"/>
      <w:marTop w:val="0"/>
      <w:marBottom w:val="0"/>
      <w:divBdr>
        <w:top w:val="none" w:sz="0" w:space="0" w:color="auto"/>
        <w:left w:val="none" w:sz="0" w:space="0" w:color="auto"/>
        <w:bottom w:val="none" w:sz="0" w:space="0" w:color="auto"/>
        <w:right w:val="none" w:sz="0" w:space="0" w:color="auto"/>
      </w:divBdr>
    </w:div>
    <w:div w:id="1658798540">
      <w:bodyDiv w:val="1"/>
      <w:marLeft w:val="0"/>
      <w:marRight w:val="0"/>
      <w:marTop w:val="0"/>
      <w:marBottom w:val="0"/>
      <w:divBdr>
        <w:top w:val="none" w:sz="0" w:space="0" w:color="auto"/>
        <w:left w:val="none" w:sz="0" w:space="0" w:color="auto"/>
        <w:bottom w:val="none" w:sz="0" w:space="0" w:color="auto"/>
        <w:right w:val="none" w:sz="0" w:space="0" w:color="auto"/>
      </w:divBdr>
    </w:div>
    <w:div w:id="1659723482">
      <w:bodyDiv w:val="1"/>
      <w:marLeft w:val="0"/>
      <w:marRight w:val="0"/>
      <w:marTop w:val="0"/>
      <w:marBottom w:val="0"/>
      <w:divBdr>
        <w:top w:val="none" w:sz="0" w:space="0" w:color="auto"/>
        <w:left w:val="none" w:sz="0" w:space="0" w:color="auto"/>
        <w:bottom w:val="none" w:sz="0" w:space="0" w:color="auto"/>
        <w:right w:val="none" w:sz="0" w:space="0" w:color="auto"/>
      </w:divBdr>
    </w:div>
    <w:div w:id="1661158099">
      <w:bodyDiv w:val="1"/>
      <w:marLeft w:val="0"/>
      <w:marRight w:val="0"/>
      <w:marTop w:val="0"/>
      <w:marBottom w:val="0"/>
      <w:divBdr>
        <w:top w:val="none" w:sz="0" w:space="0" w:color="auto"/>
        <w:left w:val="none" w:sz="0" w:space="0" w:color="auto"/>
        <w:bottom w:val="none" w:sz="0" w:space="0" w:color="auto"/>
        <w:right w:val="none" w:sz="0" w:space="0" w:color="auto"/>
      </w:divBdr>
    </w:div>
    <w:div w:id="1661814019">
      <w:bodyDiv w:val="1"/>
      <w:marLeft w:val="0"/>
      <w:marRight w:val="0"/>
      <w:marTop w:val="0"/>
      <w:marBottom w:val="0"/>
      <w:divBdr>
        <w:top w:val="none" w:sz="0" w:space="0" w:color="auto"/>
        <w:left w:val="none" w:sz="0" w:space="0" w:color="auto"/>
        <w:bottom w:val="none" w:sz="0" w:space="0" w:color="auto"/>
        <w:right w:val="none" w:sz="0" w:space="0" w:color="auto"/>
      </w:divBdr>
    </w:div>
    <w:div w:id="1662848763">
      <w:bodyDiv w:val="1"/>
      <w:marLeft w:val="0"/>
      <w:marRight w:val="0"/>
      <w:marTop w:val="0"/>
      <w:marBottom w:val="0"/>
      <w:divBdr>
        <w:top w:val="none" w:sz="0" w:space="0" w:color="auto"/>
        <w:left w:val="none" w:sz="0" w:space="0" w:color="auto"/>
        <w:bottom w:val="none" w:sz="0" w:space="0" w:color="auto"/>
        <w:right w:val="none" w:sz="0" w:space="0" w:color="auto"/>
      </w:divBdr>
    </w:div>
    <w:div w:id="1665431060">
      <w:bodyDiv w:val="1"/>
      <w:marLeft w:val="0"/>
      <w:marRight w:val="0"/>
      <w:marTop w:val="0"/>
      <w:marBottom w:val="0"/>
      <w:divBdr>
        <w:top w:val="none" w:sz="0" w:space="0" w:color="auto"/>
        <w:left w:val="none" w:sz="0" w:space="0" w:color="auto"/>
        <w:bottom w:val="none" w:sz="0" w:space="0" w:color="auto"/>
        <w:right w:val="none" w:sz="0" w:space="0" w:color="auto"/>
      </w:divBdr>
    </w:div>
    <w:div w:id="1667324576">
      <w:bodyDiv w:val="1"/>
      <w:marLeft w:val="0"/>
      <w:marRight w:val="0"/>
      <w:marTop w:val="0"/>
      <w:marBottom w:val="0"/>
      <w:divBdr>
        <w:top w:val="none" w:sz="0" w:space="0" w:color="auto"/>
        <w:left w:val="none" w:sz="0" w:space="0" w:color="auto"/>
        <w:bottom w:val="none" w:sz="0" w:space="0" w:color="auto"/>
        <w:right w:val="none" w:sz="0" w:space="0" w:color="auto"/>
      </w:divBdr>
    </w:div>
    <w:div w:id="1668829198">
      <w:bodyDiv w:val="1"/>
      <w:marLeft w:val="0"/>
      <w:marRight w:val="0"/>
      <w:marTop w:val="0"/>
      <w:marBottom w:val="0"/>
      <w:divBdr>
        <w:top w:val="none" w:sz="0" w:space="0" w:color="auto"/>
        <w:left w:val="none" w:sz="0" w:space="0" w:color="auto"/>
        <w:bottom w:val="none" w:sz="0" w:space="0" w:color="auto"/>
        <w:right w:val="none" w:sz="0" w:space="0" w:color="auto"/>
      </w:divBdr>
    </w:div>
    <w:div w:id="1670789884">
      <w:bodyDiv w:val="1"/>
      <w:marLeft w:val="0"/>
      <w:marRight w:val="0"/>
      <w:marTop w:val="0"/>
      <w:marBottom w:val="0"/>
      <w:divBdr>
        <w:top w:val="none" w:sz="0" w:space="0" w:color="auto"/>
        <w:left w:val="none" w:sz="0" w:space="0" w:color="auto"/>
        <w:bottom w:val="none" w:sz="0" w:space="0" w:color="auto"/>
        <w:right w:val="none" w:sz="0" w:space="0" w:color="auto"/>
      </w:divBdr>
    </w:div>
    <w:div w:id="1674993521">
      <w:bodyDiv w:val="1"/>
      <w:marLeft w:val="0"/>
      <w:marRight w:val="0"/>
      <w:marTop w:val="0"/>
      <w:marBottom w:val="0"/>
      <w:divBdr>
        <w:top w:val="none" w:sz="0" w:space="0" w:color="auto"/>
        <w:left w:val="none" w:sz="0" w:space="0" w:color="auto"/>
        <w:bottom w:val="none" w:sz="0" w:space="0" w:color="auto"/>
        <w:right w:val="none" w:sz="0" w:space="0" w:color="auto"/>
      </w:divBdr>
    </w:div>
    <w:div w:id="1676299311">
      <w:bodyDiv w:val="1"/>
      <w:marLeft w:val="0"/>
      <w:marRight w:val="0"/>
      <w:marTop w:val="0"/>
      <w:marBottom w:val="0"/>
      <w:divBdr>
        <w:top w:val="none" w:sz="0" w:space="0" w:color="auto"/>
        <w:left w:val="none" w:sz="0" w:space="0" w:color="auto"/>
        <w:bottom w:val="none" w:sz="0" w:space="0" w:color="auto"/>
        <w:right w:val="none" w:sz="0" w:space="0" w:color="auto"/>
      </w:divBdr>
    </w:div>
    <w:div w:id="1678382122">
      <w:bodyDiv w:val="1"/>
      <w:marLeft w:val="0"/>
      <w:marRight w:val="0"/>
      <w:marTop w:val="0"/>
      <w:marBottom w:val="0"/>
      <w:divBdr>
        <w:top w:val="none" w:sz="0" w:space="0" w:color="auto"/>
        <w:left w:val="none" w:sz="0" w:space="0" w:color="auto"/>
        <w:bottom w:val="none" w:sz="0" w:space="0" w:color="auto"/>
        <w:right w:val="none" w:sz="0" w:space="0" w:color="auto"/>
      </w:divBdr>
    </w:div>
    <w:div w:id="1680234983">
      <w:bodyDiv w:val="1"/>
      <w:marLeft w:val="0"/>
      <w:marRight w:val="0"/>
      <w:marTop w:val="0"/>
      <w:marBottom w:val="0"/>
      <w:divBdr>
        <w:top w:val="none" w:sz="0" w:space="0" w:color="auto"/>
        <w:left w:val="none" w:sz="0" w:space="0" w:color="auto"/>
        <w:bottom w:val="none" w:sz="0" w:space="0" w:color="auto"/>
        <w:right w:val="none" w:sz="0" w:space="0" w:color="auto"/>
      </w:divBdr>
    </w:div>
    <w:div w:id="1682201680">
      <w:bodyDiv w:val="1"/>
      <w:marLeft w:val="0"/>
      <w:marRight w:val="0"/>
      <w:marTop w:val="0"/>
      <w:marBottom w:val="0"/>
      <w:divBdr>
        <w:top w:val="none" w:sz="0" w:space="0" w:color="auto"/>
        <w:left w:val="none" w:sz="0" w:space="0" w:color="auto"/>
        <w:bottom w:val="none" w:sz="0" w:space="0" w:color="auto"/>
        <w:right w:val="none" w:sz="0" w:space="0" w:color="auto"/>
      </w:divBdr>
    </w:div>
    <w:div w:id="1683243513">
      <w:bodyDiv w:val="1"/>
      <w:marLeft w:val="0"/>
      <w:marRight w:val="0"/>
      <w:marTop w:val="0"/>
      <w:marBottom w:val="0"/>
      <w:divBdr>
        <w:top w:val="none" w:sz="0" w:space="0" w:color="auto"/>
        <w:left w:val="none" w:sz="0" w:space="0" w:color="auto"/>
        <w:bottom w:val="none" w:sz="0" w:space="0" w:color="auto"/>
        <w:right w:val="none" w:sz="0" w:space="0" w:color="auto"/>
      </w:divBdr>
    </w:div>
    <w:div w:id="1683899775">
      <w:bodyDiv w:val="1"/>
      <w:marLeft w:val="0"/>
      <w:marRight w:val="0"/>
      <w:marTop w:val="0"/>
      <w:marBottom w:val="0"/>
      <w:divBdr>
        <w:top w:val="none" w:sz="0" w:space="0" w:color="auto"/>
        <w:left w:val="none" w:sz="0" w:space="0" w:color="auto"/>
        <w:bottom w:val="none" w:sz="0" w:space="0" w:color="auto"/>
        <w:right w:val="none" w:sz="0" w:space="0" w:color="auto"/>
      </w:divBdr>
    </w:div>
    <w:div w:id="1686443451">
      <w:bodyDiv w:val="1"/>
      <w:marLeft w:val="0"/>
      <w:marRight w:val="0"/>
      <w:marTop w:val="0"/>
      <w:marBottom w:val="0"/>
      <w:divBdr>
        <w:top w:val="none" w:sz="0" w:space="0" w:color="auto"/>
        <w:left w:val="none" w:sz="0" w:space="0" w:color="auto"/>
        <w:bottom w:val="none" w:sz="0" w:space="0" w:color="auto"/>
        <w:right w:val="none" w:sz="0" w:space="0" w:color="auto"/>
      </w:divBdr>
    </w:div>
    <w:div w:id="1686664475">
      <w:bodyDiv w:val="1"/>
      <w:marLeft w:val="0"/>
      <w:marRight w:val="0"/>
      <w:marTop w:val="0"/>
      <w:marBottom w:val="0"/>
      <w:divBdr>
        <w:top w:val="none" w:sz="0" w:space="0" w:color="auto"/>
        <w:left w:val="none" w:sz="0" w:space="0" w:color="auto"/>
        <w:bottom w:val="none" w:sz="0" w:space="0" w:color="auto"/>
        <w:right w:val="none" w:sz="0" w:space="0" w:color="auto"/>
      </w:divBdr>
    </w:div>
    <w:div w:id="1691683775">
      <w:bodyDiv w:val="1"/>
      <w:marLeft w:val="0"/>
      <w:marRight w:val="0"/>
      <w:marTop w:val="0"/>
      <w:marBottom w:val="0"/>
      <w:divBdr>
        <w:top w:val="none" w:sz="0" w:space="0" w:color="auto"/>
        <w:left w:val="none" w:sz="0" w:space="0" w:color="auto"/>
        <w:bottom w:val="none" w:sz="0" w:space="0" w:color="auto"/>
        <w:right w:val="none" w:sz="0" w:space="0" w:color="auto"/>
      </w:divBdr>
    </w:div>
    <w:div w:id="1692878395">
      <w:bodyDiv w:val="1"/>
      <w:marLeft w:val="0"/>
      <w:marRight w:val="0"/>
      <w:marTop w:val="0"/>
      <w:marBottom w:val="0"/>
      <w:divBdr>
        <w:top w:val="none" w:sz="0" w:space="0" w:color="auto"/>
        <w:left w:val="none" w:sz="0" w:space="0" w:color="auto"/>
        <w:bottom w:val="none" w:sz="0" w:space="0" w:color="auto"/>
        <w:right w:val="none" w:sz="0" w:space="0" w:color="auto"/>
      </w:divBdr>
    </w:div>
    <w:div w:id="1694308635">
      <w:bodyDiv w:val="1"/>
      <w:marLeft w:val="0"/>
      <w:marRight w:val="0"/>
      <w:marTop w:val="0"/>
      <w:marBottom w:val="0"/>
      <w:divBdr>
        <w:top w:val="none" w:sz="0" w:space="0" w:color="auto"/>
        <w:left w:val="none" w:sz="0" w:space="0" w:color="auto"/>
        <w:bottom w:val="none" w:sz="0" w:space="0" w:color="auto"/>
        <w:right w:val="none" w:sz="0" w:space="0" w:color="auto"/>
      </w:divBdr>
    </w:div>
    <w:div w:id="1694769522">
      <w:bodyDiv w:val="1"/>
      <w:marLeft w:val="0"/>
      <w:marRight w:val="0"/>
      <w:marTop w:val="0"/>
      <w:marBottom w:val="0"/>
      <w:divBdr>
        <w:top w:val="none" w:sz="0" w:space="0" w:color="auto"/>
        <w:left w:val="none" w:sz="0" w:space="0" w:color="auto"/>
        <w:bottom w:val="none" w:sz="0" w:space="0" w:color="auto"/>
        <w:right w:val="none" w:sz="0" w:space="0" w:color="auto"/>
      </w:divBdr>
    </w:div>
    <w:div w:id="1694957665">
      <w:bodyDiv w:val="1"/>
      <w:marLeft w:val="0"/>
      <w:marRight w:val="0"/>
      <w:marTop w:val="0"/>
      <w:marBottom w:val="0"/>
      <w:divBdr>
        <w:top w:val="none" w:sz="0" w:space="0" w:color="auto"/>
        <w:left w:val="none" w:sz="0" w:space="0" w:color="auto"/>
        <w:bottom w:val="none" w:sz="0" w:space="0" w:color="auto"/>
        <w:right w:val="none" w:sz="0" w:space="0" w:color="auto"/>
      </w:divBdr>
    </w:div>
    <w:div w:id="1695764225">
      <w:bodyDiv w:val="1"/>
      <w:marLeft w:val="0"/>
      <w:marRight w:val="0"/>
      <w:marTop w:val="0"/>
      <w:marBottom w:val="0"/>
      <w:divBdr>
        <w:top w:val="none" w:sz="0" w:space="0" w:color="auto"/>
        <w:left w:val="none" w:sz="0" w:space="0" w:color="auto"/>
        <w:bottom w:val="none" w:sz="0" w:space="0" w:color="auto"/>
        <w:right w:val="none" w:sz="0" w:space="0" w:color="auto"/>
      </w:divBdr>
    </w:div>
    <w:div w:id="1696268994">
      <w:bodyDiv w:val="1"/>
      <w:marLeft w:val="0"/>
      <w:marRight w:val="0"/>
      <w:marTop w:val="0"/>
      <w:marBottom w:val="0"/>
      <w:divBdr>
        <w:top w:val="none" w:sz="0" w:space="0" w:color="auto"/>
        <w:left w:val="none" w:sz="0" w:space="0" w:color="auto"/>
        <w:bottom w:val="none" w:sz="0" w:space="0" w:color="auto"/>
        <w:right w:val="none" w:sz="0" w:space="0" w:color="auto"/>
      </w:divBdr>
    </w:div>
    <w:div w:id="1697543189">
      <w:bodyDiv w:val="1"/>
      <w:marLeft w:val="0"/>
      <w:marRight w:val="0"/>
      <w:marTop w:val="0"/>
      <w:marBottom w:val="0"/>
      <w:divBdr>
        <w:top w:val="none" w:sz="0" w:space="0" w:color="auto"/>
        <w:left w:val="none" w:sz="0" w:space="0" w:color="auto"/>
        <w:bottom w:val="none" w:sz="0" w:space="0" w:color="auto"/>
        <w:right w:val="none" w:sz="0" w:space="0" w:color="auto"/>
      </w:divBdr>
    </w:div>
    <w:div w:id="1702625720">
      <w:bodyDiv w:val="1"/>
      <w:marLeft w:val="0"/>
      <w:marRight w:val="0"/>
      <w:marTop w:val="0"/>
      <w:marBottom w:val="0"/>
      <w:divBdr>
        <w:top w:val="none" w:sz="0" w:space="0" w:color="auto"/>
        <w:left w:val="none" w:sz="0" w:space="0" w:color="auto"/>
        <w:bottom w:val="none" w:sz="0" w:space="0" w:color="auto"/>
        <w:right w:val="none" w:sz="0" w:space="0" w:color="auto"/>
      </w:divBdr>
    </w:div>
    <w:div w:id="1703700635">
      <w:bodyDiv w:val="1"/>
      <w:marLeft w:val="0"/>
      <w:marRight w:val="0"/>
      <w:marTop w:val="0"/>
      <w:marBottom w:val="0"/>
      <w:divBdr>
        <w:top w:val="none" w:sz="0" w:space="0" w:color="auto"/>
        <w:left w:val="none" w:sz="0" w:space="0" w:color="auto"/>
        <w:bottom w:val="none" w:sz="0" w:space="0" w:color="auto"/>
        <w:right w:val="none" w:sz="0" w:space="0" w:color="auto"/>
      </w:divBdr>
    </w:div>
    <w:div w:id="1708336796">
      <w:bodyDiv w:val="1"/>
      <w:marLeft w:val="0"/>
      <w:marRight w:val="0"/>
      <w:marTop w:val="0"/>
      <w:marBottom w:val="0"/>
      <w:divBdr>
        <w:top w:val="none" w:sz="0" w:space="0" w:color="auto"/>
        <w:left w:val="none" w:sz="0" w:space="0" w:color="auto"/>
        <w:bottom w:val="none" w:sz="0" w:space="0" w:color="auto"/>
        <w:right w:val="none" w:sz="0" w:space="0" w:color="auto"/>
      </w:divBdr>
    </w:div>
    <w:div w:id="1708411395">
      <w:bodyDiv w:val="1"/>
      <w:marLeft w:val="0"/>
      <w:marRight w:val="0"/>
      <w:marTop w:val="0"/>
      <w:marBottom w:val="0"/>
      <w:divBdr>
        <w:top w:val="none" w:sz="0" w:space="0" w:color="auto"/>
        <w:left w:val="none" w:sz="0" w:space="0" w:color="auto"/>
        <w:bottom w:val="none" w:sz="0" w:space="0" w:color="auto"/>
        <w:right w:val="none" w:sz="0" w:space="0" w:color="auto"/>
      </w:divBdr>
    </w:div>
    <w:div w:id="1710567891">
      <w:bodyDiv w:val="1"/>
      <w:marLeft w:val="0"/>
      <w:marRight w:val="0"/>
      <w:marTop w:val="0"/>
      <w:marBottom w:val="0"/>
      <w:divBdr>
        <w:top w:val="none" w:sz="0" w:space="0" w:color="auto"/>
        <w:left w:val="none" w:sz="0" w:space="0" w:color="auto"/>
        <w:bottom w:val="none" w:sz="0" w:space="0" w:color="auto"/>
        <w:right w:val="none" w:sz="0" w:space="0" w:color="auto"/>
      </w:divBdr>
    </w:div>
    <w:div w:id="1710760046">
      <w:bodyDiv w:val="1"/>
      <w:marLeft w:val="0"/>
      <w:marRight w:val="0"/>
      <w:marTop w:val="0"/>
      <w:marBottom w:val="0"/>
      <w:divBdr>
        <w:top w:val="none" w:sz="0" w:space="0" w:color="auto"/>
        <w:left w:val="none" w:sz="0" w:space="0" w:color="auto"/>
        <w:bottom w:val="none" w:sz="0" w:space="0" w:color="auto"/>
        <w:right w:val="none" w:sz="0" w:space="0" w:color="auto"/>
      </w:divBdr>
    </w:div>
    <w:div w:id="1710762443">
      <w:bodyDiv w:val="1"/>
      <w:marLeft w:val="0"/>
      <w:marRight w:val="0"/>
      <w:marTop w:val="0"/>
      <w:marBottom w:val="0"/>
      <w:divBdr>
        <w:top w:val="none" w:sz="0" w:space="0" w:color="auto"/>
        <w:left w:val="none" w:sz="0" w:space="0" w:color="auto"/>
        <w:bottom w:val="none" w:sz="0" w:space="0" w:color="auto"/>
        <w:right w:val="none" w:sz="0" w:space="0" w:color="auto"/>
      </w:divBdr>
    </w:div>
    <w:div w:id="1711299431">
      <w:bodyDiv w:val="1"/>
      <w:marLeft w:val="0"/>
      <w:marRight w:val="0"/>
      <w:marTop w:val="0"/>
      <w:marBottom w:val="0"/>
      <w:divBdr>
        <w:top w:val="none" w:sz="0" w:space="0" w:color="auto"/>
        <w:left w:val="none" w:sz="0" w:space="0" w:color="auto"/>
        <w:bottom w:val="none" w:sz="0" w:space="0" w:color="auto"/>
        <w:right w:val="none" w:sz="0" w:space="0" w:color="auto"/>
      </w:divBdr>
    </w:div>
    <w:div w:id="1712148563">
      <w:bodyDiv w:val="1"/>
      <w:marLeft w:val="0"/>
      <w:marRight w:val="0"/>
      <w:marTop w:val="0"/>
      <w:marBottom w:val="0"/>
      <w:divBdr>
        <w:top w:val="none" w:sz="0" w:space="0" w:color="auto"/>
        <w:left w:val="none" w:sz="0" w:space="0" w:color="auto"/>
        <w:bottom w:val="none" w:sz="0" w:space="0" w:color="auto"/>
        <w:right w:val="none" w:sz="0" w:space="0" w:color="auto"/>
      </w:divBdr>
    </w:div>
    <w:div w:id="1712530477">
      <w:bodyDiv w:val="1"/>
      <w:marLeft w:val="0"/>
      <w:marRight w:val="0"/>
      <w:marTop w:val="0"/>
      <w:marBottom w:val="0"/>
      <w:divBdr>
        <w:top w:val="none" w:sz="0" w:space="0" w:color="auto"/>
        <w:left w:val="none" w:sz="0" w:space="0" w:color="auto"/>
        <w:bottom w:val="none" w:sz="0" w:space="0" w:color="auto"/>
        <w:right w:val="none" w:sz="0" w:space="0" w:color="auto"/>
      </w:divBdr>
    </w:div>
    <w:div w:id="1716392428">
      <w:bodyDiv w:val="1"/>
      <w:marLeft w:val="0"/>
      <w:marRight w:val="0"/>
      <w:marTop w:val="0"/>
      <w:marBottom w:val="0"/>
      <w:divBdr>
        <w:top w:val="none" w:sz="0" w:space="0" w:color="auto"/>
        <w:left w:val="none" w:sz="0" w:space="0" w:color="auto"/>
        <w:bottom w:val="none" w:sz="0" w:space="0" w:color="auto"/>
        <w:right w:val="none" w:sz="0" w:space="0" w:color="auto"/>
      </w:divBdr>
    </w:div>
    <w:div w:id="1718163219">
      <w:bodyDiv w:val="1"/>
      <w:marLeft w:val="0"/>
      <w:marRight w:val="0"/>
      <w:marTop w:val="0"/>
      <w:marBottom w:val="0"/>
      <w:divBdr>
        <w:top w:val="none" w:sz="0" w:space="0" w:color="auto"/>
        <w:left w:val="none" w:sz="0" w:space="0" w:color="auto"/>
        <w:bottom w:val="none" w:sz="0" w:space="0" w:color="auto"/>
        <w:right w:val="none" w:sz="0" w:space="0" w:color="auto"/>
      </w:divBdr>
    </w:div>
    <w:div w:id="1718358083">
      <w:bodyDiv w:val="1"/>
      <w:marLeft w:val="0"/>
      <w:marRight w:val="0"/>
      <w:marTop w:val="0"/>
      <w:marBottom w:val="0"/>
      <w:divBdr>
        <w:top w:val="none" w:sz="0" w:space="0" w:color="auto"/>
        <w:left w:val="none" w:sz="0" w:space="0" w:color="auto"/>
        <w:bottom w:val="none" w:sz="0" w:space="0" w:color="auto"/>
        <w:right w:val="none" w:sz="0" w:space="0" w:color="auto"/>
      </w:divBdr>
    </w:div>
    <w:div w:id="1719862812">
      <w:bodyDiv w:val="1"/>
      <w:marLeft w:val="0"/>
      <w:marRight w:val="0"/>
      <w:marTop w:val="0"/>
      <w:marBottom w:val="0"/>
      <w:divBdr>
        <w:top w:val="none" w:sz="0" w:space="0" w:color="auto"/>
        <w:left w:val="none" w:sz="0" w:space="0" w:color="auto"/>
        <w:bottom w:val="none" w:sz="0" w:space="0" w:color="auto"/>
        <w:right w:val="none" w:sz="0" w:space="0" w:color="auto"/>
      </w:divBdr>
    </w:div>
    <w:div w:id="1720397832">
      <w:bodyDiv w:val="1"/>
      <w:marLeft w:val="0"/>
      <w:marRight w:val="0"/>
      <w:marTop w:val="0"/>
      <w:marBottom w:val="0"/>
      <w:divBdr>
        <w:top w:val="none" w:sz="0" w:space="0" w:color="auto"/>
        <w:left w:val="none" w:sz="0" w:space="0" w:color="auto"/>
        <w:bottom w:val="none" w:sz="0" w:space="0" w:color="auto"/>
        <w:right w:val="none" w:sz="0" w:space="0" w:color="auto"/>
      </w:divBdr>
    </w:div>
    <w:div w:id="1723094660">
      <w:bodyDiv w:val="1"/>
      <w:marLeft w:val="0"/>
      <w:marRight w:val="0"/>
      <w:marTop w:val="0"/>
      <w:marBottom w:val="0"/>
      <w:divBdr>
        <w:top w:val="none" w:sz="0" w:space="0" w:color="auto"/>
        <w:left w:val="none" w:sz="0" w:space="0" w:color="auto"/>
        <w:bottom w:val="none" w:sz="0" w:space="0" w:color="auto"/>
        <w:right w:val="none" w:sz="0" w:space="0" w:color="auto"/>
      </w:divBdr>
    </w:div>
    <w:div w:id="1723943653">
      <w:bodyDiv w:val="1"/>
      <w:marLeft w:val="0"/>
      <w:marRight w:val="0"/>
      <w:marTop w:val="0"/>
      <w:marBottom w:val="0"/>
      <w:divBdr>
        <w:top w:val="none" w:sz="0" w:space="0" w:color="auto"/>
        <w:left w:val="none" w:sz="0" w:space="0" w:color="auto"/>
        <w:bottom w:val="none" w:sz="0" w:space="0" w:color="auto"/>
        <w:right w:val="none" w:sz="0" w:space="0" w:color="auto"/>
      </w:divBdr>
    </w:div>
    <w:div w:id="1727794199">
      <w:bodyDiv w:val="1"/>
      <w:marLeft w:val="0"/>
      <w:marRight w:val="0"/>
      <w:marTop w:val="0"/>
      <w:marBottom w:val="0"/>
      <w:divBdr>
        <w:top w:val="none" w:sz="0" w:space="0" w:color="auto"/>
        <w:left w:val="none" w:sz="0" w:space="0" w:color="auto"/>
        <w:bottom w:val="none" w:sz="0" w:space="0" w:color="auto"/>
        <w:right w:val="none" w:sz="0" w:space="0" w:color="auto"/>
      </w:divBdr>
    </w:div>
    <w:div w:id="1729569673">
      <w:bodyDiv w:val="1"/>
      <w:marLeft w:val="0"/>
      <w:marRight w:val="0"/>
      <w:marTop w:val="0"/>
      <w:marBottom w:val="0"/>
      <w:divBdr>
        <w:top w:val="none" w:sz="0" w:space="0" w:color="auto"/>
        <w:left w:val="none" w:sz="0" w:space="0" w:color="auto"/>
        <w:bottom w:val="none" w:sz="0" w:space="0" w:color="auto"/>
        <w:right w:val="none" w:sz="0" w:space="0" w:color="auto"/>
      </w:divBdr>
    </w:div>
    <w:div w:id="1732844130">
      <w:bodyDiv w:val="1"/>
      <w:marLeft w:val="0"/>
      <w:marRight w:val="0"/>
      <w:marTop w:val="0"/>
      <w:marBottom w:val="0"/>
      <w:divBdr>
        <w:top w:val="none" w:sz="0" w:space="0" w:color="auto"/>
        <w:left w:val="none" w:sz="0" w:space="0" w:color="auto"/>
        <w:bottom w:val="none" w:sz="0" w:space="0" w:color="auto"/>
        <w:right w:val="none" w:sz="0" w:space="0" w:color="auto"/>
      </w:divBdr>
    </w:div>
    <w:div w:id="1733308944">
      <w:bodyDiv w:val="1"/>
      <w:marLeft w:val="0"/>
      <w:marRight w:val="0"/>
      <w:marTop w:val="0"/>
      <w:marBottom w:val="0"/>
      <w:divBdr>
        <w:top w:val="none" w:sz="0" w:space="0" w:color="auto"/>
        <w:left w:val="none" w:sz="0" w:space="0" w:color="auto"/>
        <w:bottom w:val="none" w:sz="0" w:space="0" w:color="auto"/>
        <w:right w:val="none" w:sz="0" w:space="0" w:color="auto"/>
      </w:divBdr>
    </w:div>
    <w:div w:id="1734935629">
      <w:bodyDiv w:val="1"/>
      <w:marLeft w:val="0"/>
      <w:marRight w:val="0"/>
      <w:marTop w:val="0"/>
      <w:marBottom w:val="0"/>
      <w:divBdr>
        <w:top w:val="none" w:sz="0" w:space="0" w:color="auto"/>
        <w:left w:val="none" w:sz="0" w:space="0" w:color="auto"/>
        <w:bottom w:val="none" w:sz="0" w:space="0" w:color="auto"/>
        <w:right w:val="none" w:sz="0" w:space="0" w:color="auto"/>
      </w:divBdr>
    </w:div>
    <w:div w:id="1740397943">
      <w:bodyDiv w:val="1"/>
      <w:marLeft w:val="0"/>
      <w:marRight w:val="0"/>
      <w:marTop w:val="0"/>
      <w:marBottom w:val="0"/>
      <w:divBdr>
        <w:top w:val="none" w:sz="0" w:space="0" w:color="auto"/>
        <w:left w:val="none" w:sz="0" w:space="0" w:color="auto"/>
        <w:bottom w:val="none" w:sz="0" w:space="0" w:color="auto"/>
        <w:right w:val="none" w:sz="0" w:space="0" w:color="auto"/>
      </w:divBdr>
    </w:div>
    <w:div w:id="1742172670">
      <w:bodyDiv w:val="1"/>
      <w:marLeft w:val="0"/>
      <w:marRight w:val="0"/>
      <w:marTop w:val="0"/>
      <w:marBottom w:val="0"/>
      <w:divBdr>
        <w:top w:val="none" w:sz="0" w:space="0" w:color="auto"/>
        <w:left w:val="none" w:sz="0" w:space="0" w:color="auto"/>
        <w:bottom w:val="none" w:sz="0" w:space="0" w:color="auto"/>
        <w:right w:val="none" w:sz="0" w:space="0" w:color="auto"/>
      </w:divBdr>
    </w:div>
    <w:div w:id="1742173210">
      <w:bodyDiv w:val="1"/>
      <w:marLeft w:val="0"/>
      <w:marRight w:val="0"/>
      <w:marTop w:val="0"/>
      <w:marBottom w:val="0"/>
      <w:divBdr>
        <w:top w:val="none" w:sz="0" w:space="0" w:color="auto"/>
        <w:left w:val="none" w:sz="0" w:space="0" w:color="auto"/>
        <w:bottom w:val="none" w:sz="0" w:space="0" w:color="auto"/>
        <w:right w:val="none" w:sz="0" w:space="0" w:color="auto"/>
      </w:divBdr>
    </w:div>
    <w:div w:id="1743336021">
      <w:bodyDiv w:val="1"/>
      <w:marLeft w:val="0"/>
      <w:marRight w:val="0"/>
      <w:marTop w:val="0"/>
      <w:marBottom w:val="0"/>
      <w:divBdr>
        <w:top w:val="none" w:sz="0" w:space="0" w:color="auto"/>
        <w:left w:val="none" w:sz="0" w:space="0" w:color="auto"/>
        <w:bottom w:val="none" w:sz="0" w:space="0" w:color="auto"/>
        <w:right w:val="none" w:sz="0" w:space="0" w:color="auto"/>
      </w:divBdr>
    </w:div>
    <w:div w:id="1743722777">
      <w:bodyDiv w:val="1"/>
      <w:marLeft w:val="0"/>
      <w:marRight w:val="0"/>
      <w:marTop w:val="0"/>
      <w:marBottom w:val="0"/>
      <w:divBdr>
        <w:top w:val="none" w:sz="0" w:space="0" w:color="auto"/>
        <w:left w:val="none" w:sz="0" w:space="0" w:color="auto"/>
        <w:bottom w:val="none" w:sz="0" w:space="0" w:color="auto"/>
        <w:right w:val="none" w:sz="0" w:space="0" w:color="auto"/>
      </w:divBdr>
    </w:div>
    <w:div w:id="1745451368">
      <w:bodyDiv w:val="1"/>
      <w:marLeft w:val="0"/>
      <w:marRight w:val="0"/>
      <w:marTop w:val="0"/>
      <w:marBottom w:val="0"/>
      <w:divBdr>
        <w:top w:val="none" w:sz="0" w:space="0" w:color="auto"/>
        <w:left w:val="none" w:sz="0" w:space="0" w:color="auto"/>
        <w:bottom w:val="none" w:sz="0" w:space="0" w:color="auto"/>
        <w:right w:val="none" w:sz="0" w:space="0" w:color="auto"/>
      </w:divBdr>
    </w:div>
    <w:div w:id="1754661003">
      <w:bodyDiv w:val="1"/>
      <w:marLeft w:val="0"/>
      <w:marRight w:val="0"/>
      <w:marTop w:val="0"/>
      <w:marBottom w:val="0"/>
      <w:divBdr>
        <w:top w:val="none" w:sz="0" w:space="0" w:color="auto"/>
        <w:left w:val="none" w:sz="0" w:space="0" w:color="auto"/>
        <w:bottom w:val="none" w:sz="0" w:space="0" w:color="auto"/>
        <w:right w:val="none" w:sz="0" w:space="0" w:color="auto"/>
      </w:divBdr>
    </w:div>
    <w:div w:id="1758361615">
      <w:bodyDiv w:val="1"/>
      <w:marLeft w:val="0"/>
      <w:marRight w:val="0"/>
      <w:marTop w:val="0"/>
      <w:marBottom w:val="0"/>
      <w:divBdr>
        <w:top w:val="none" w:sz="0" w:space="0" w:color="auto"/>
        <w:left w:val="none" w:sz="0" w:space="0" w:color="auto"/>
        <w:bottom w:val="none" w:sz="0" w:space="0" w:color="auto"/>
        <w:right w:val="none" w:sz="0" w:space="0" w:color="auto"/>
      </w:divBdr>
    </w:div>
    <w:div w:id="1761636778">
      <w:bodyDiv w:val="1"/>
      <w:marLeft w:val="0"/>
      <w:marRight w:val="0"/>
      <w:marTop w:val="0"/>
      <w:marBottom w:val="0"/>
      <w:divBdr>
        <w:top w:val="none" w:sz="0" w:space="0" w:color="auto"/>
        <w:left w:val="none" w:sz="0" w:space="0" w:color="auto"/>
        <w:bottom w:val="none" w:sz="0" w:space="0" w:color="auto"/>
        <w:right w:val="none" w:sz="0" w:space="0" w:color="auto"/>
      </w:divBdr>
    </w:div>
    <w:div w:id="1764841359">
      <w:bodyDiv w:val="1"/>
      <w:marLeft w:val="0"/>
      <w:marRight w:val="0"/>
      <w:marTop w:val="0"/>
      <w:marBottom w:val="0"/>
      <w:divBdr>
        <w:top w:val="none" w:sz="0" w:space="0" w:color="auto"/>
        <w:left w:val="none" w:sz="0" w:space="0" w:color="auto"/>
        <w:bottom w:val="none" w:sz="0" w:space="0" w:color="auto"/>
        <w:right w:val="none" w:sz="0" w:space="0" w:color="auto"/>
      </w:divBdr>
    </w:div>
    <w:div w:id="1769350258">
      <w:bodyDiv w:val="1"/>
      <w:marLeft w:val="0"/>
      <w:marRight w:val="0"/>
      <w:marTop w:val="0"/>
      <w:marBottom w:val="0"/>
      <w:divBdr>
        <w:top w:val="none" w:sz="0" w:space="0" w:color="auto"/>
        <w:left w:val="none" w:sz="0" w:space="0" w:color="auto"/>
        <w:bottom w:val="none" w:sz="0" w:space="0" w:color="auto"/>
        <w:right w:val="none" w:sz="0" w:space="0" w:color="auto"/>
      </w:divBdr>
    </w:div>
    <w:div w:id="1769615251">
      <w:bodyDiv w:val="1"/>
      <w:marLeft w:val="0"/>
      <w:marRight w:val="0"/>
      <w:marTop w:val="0"/>
      <w:marBottom w:val="0"/>
      <w:divBdr>
        <w:top w:val="none" w:sz="0" w:space="0" w:color="auto"/>
        <w:left w:val="none" w:sz="0" w:space="0" w:color="auto"/>
        <w:bottom w:val="none" w:sz="0" w:space="0" w:color="auto"/>
        <w:right w:val="none" w:sz="0" w:space="0" w:color="auto"/>
      </w:divBdr>
    </w:div>
    <w:div w:id="1769694111">
      <w:bodyDiv w:val="1"/>
      <w:marLeft w:val="0"/>
      <w:marRight w:val="0"/>
      <w:marTop w:val="0"/>
      <w:marBottom w:val="0"/>
      <w:divBdr>
        <w:top w:val="none" w:sz="0" w:space="0" w:color="auto"/>
        <w:left w:val="none" w:sz="0" w:space="0" w:color="auto"/>
        <w:bottom w:val="none" w:sz="0" w:space="0" w:color="auto"/>
        <w:right w:val="none" w:sz="0" w:space="0" w:color="auto"/>
      </w:divBdr>
    </w:div>
    <w:div w:id="1771701860">
      <w:bodyDiv w:val="1"/>
      <w:marLeft w:val="0"/>
      <w:marRight w:val="0"/>
      <w:marTop w:val="0"/>
      <w:marBottom w:val="0"/>
      <w:divBdr>
        <w:top w:val="none" w:sz="0" w:space="0" w:color="auto"/>
        <w:left w:val="none" w:sz="0" w:space="0" w:color="auto"/>
        <w:bottom w:val="none" w:sz="0" w:space="0" w:color="auto"/>
        <w:right w:val="none" w:sz="0" w:space="0" w:color="auto"/>
      </w:divBdr>
    </w:div>
    <w:div w:id="1772504310">
      <w:bodyDiv w:val="1"/>
      <w:marLeft w:val="0"/>
      <w:marRight w:val="0"/>
      <w:marTop w:val="0"/>
      <w:marBottom w:val="0"/>
      <w:divBdr>
        <w:top w:val="none" w:sz="0" w:space="0" w:color="auto"/>
        <w:left w:val="none" w:sz="0" w:space="0" w:color="auto"/>
        <w:bottom w:val="none" w:sz="0" w:space="0" w:color="auto"/>
        <w:right w:val="none" w:sz="0" w:space="0" w:color="auto"/>
      </w:divBdr>
    </w:div>
    <w:div w:id="1774202816">
      <w:bodyDiv w:val="1"/>
      <w:marLeft w:val="0"/>
      <w:marRight w:val="0"/>
      <w:marTop w:val="0"/>
      <w:marBottom w:val="0"/>
      <w:divBdr>
        <w:top w:val="none" w:sz="0" w:space="0" w:color="auto"/>
        <w:left w:val="none" w:sz="0" w:space="0" w:color="auto"/>
        <w:bottom w:val="none" w:sz="0" w:space="0" w:color="auto"/>
        <w:right w:val="none" w:sz="0" w:space="0" w:color="auto"/>
      </w:divBdr>
    </w:div>
    <w:div w:id="1775979009">
      <w:bodyDiv w:val="1"/>
      <w:marLeft w:val="0"/>
      <w:marRight w:val="0"/>
      <w:marTop w:val="0"/>
      <w:marBottom w:val="0"/>
      <w:divBdr>
        <w:top w:val="none" w:sz="0" w:space="0" w:color="auto"/>
        <w:left w:val="none" w:sz="0" w:space="0" w:color="auto"/>
        <w:bottom w:val="none" w:sz="0" w:space="0" w:color="auto"/>
        <w:right w:val="none" w:sz="0" w:space="0" w:color="auto"/>
      </w:divBdr>
    </w:div>
    <w:div w:id="1778404855">
      <w:bodyDiv w:val="1"/>
      <w:marLeft w:val="0"/>
      <w:marRight w:val="0"/>
      <w:marTop w:val="0"/>
      <w:marBottom w:val="0"/>
      <w:divBdr>
        <w:top w:val="none" w:sz="0" w:space="0" w:color="auto"/>
        <w:left w:val="none" w:sz="0" w:space="0" w:color="auto"/>
        <w:bottom w:val="none" w:sz="0" w:space="0" w:color="auto"/>
        <w:right w:val="none" w:sz="0" w:space="0" w:color="auto"/>
      </w:divBdr>
    </w:div>
    <w:div w:id="1781799381">
      <w:bodyDiv w:val="1"/>
      <w:marLeft w:val="0"/>
      <w:marRight w:val="0"/>
      <w:marTop w:val="0"/>
      <w:marBottom w:val="0"/>
      <w:divBdr>
        <w:top w:val="none" w:sz="0" w:space="0" w:color="auto"/>
        <w:left w:val="none" w:sz="0" w:space="0" w:color="auto"/>
        <w:bottom w:val="none" w:sz="0" w:space="0" w:color="auto"/>
        <w:right w:val="none" w:sz="0" w:space="0" w:color="auto"/>
      </w:divBdr>
    </w:div>
    <w:div w:id="1786998961">
      <w:bodyDiv w:val="1"/>
      <w:marLeft w:val="0"/>
      <w:marRight w:val="0"/>
      <w:marTop w:val="0"/>
      <w:marBottom w:val="0"/>
      <w:divBdr>
        <w:top w:val="none" w:sz="0" w:space="0" w:color="auto"/>
        <w:left w:val="none" w:sz="0" w:space="0" w:color="auto"/>
        <w:bottom w:val="none" w:sz="0" w:space="0" w:color="auto"/>
        <w:right w:val="none" w:sz="0" w:space="0" w:color="auto"/>
      </w:divBdr>
    </w:div>
    <w:div w:id="1787695163">
      <w:bodyDiv w:val="1"/>
      <w:marLeft w:val="0"/>
      <w:marRight w:val="0"/>
      <w:marTop w:val="0"/>
      <w:marBottom w:val="0"/>
      <w:divBdr>
        <w:top w:val="none" w:sz="0" w:space="0" w:color="auto"/>
        <w:left w:val="none" w:sz="0" w:space="0" w:color="auto"/>
        <w:bottom w:val="none" w:sz="0" w:space="0" w:color="auto"/>
        <w:right w:val="none" w:sz="0" w:space="0" w:color="auto"/>
      </w:divBdr>
    </w:div>
    <w:div w:id="1788045064">
      <w:bodyDiv w:val="1"/>
      <w:marLeft w:val="0"/>
      <w:marRight w:val="0"/>
      <w:marTop w:val="0"/>
      <w:marBottom w:val="0"/>
      <w:divBdr>
        <w:top w:val="none" w:sz="0" w:space="0" w:color="auto"/>
        <w:left w:val="none" w:sz="0" w:space="0" w:color="auto"/>
        <w:bottom w:val="none" w:sz="0" w:space="0" w:color="auto"/>
        <w:right w:val="none" w:sz="0" w:space="0" w:color="auto"/>
      </w:divBdr>
      <w:divsChild>
        <w:div w:id="1361471812">
          <w:marLeft w:val="105"/>
          <w:marRight w:val="30"/>
          <w:marTop w:val="30"/>
          <w:marBottom w:val="30"/>
          <w:divBdr>
            <w:top w:val="none" w:sz="0" w:space="0" w:color="auto"/>
            <w:left w:val="none" w:sz="0" w:space="0" w:color="auto"/>
            <w:bottom w:val="none" w:sz="0" w:space="0" w:color="auto"/>
            <w:right w:val="none" w:sz="0" w:space="0" w:color="auto"/>
          </w:divBdr>
        </w:div>
      </w:divsChild>
    </w:div>
    <w:div w:id="1790080176">
      <w:bodyDiv w:val="1"/>
      <w:marLeft w:val="0"/>
      <w:marRight w:val="0"/>
      <w:marTop w:val="0"/>
      <w:marBottom w:val="0"/>
      <w:divBdr>
        <w:top w:val="none" w:sz="0" w:space="0" w:color="auto"/>
        <w:left w:val="none" w:sz="0" w:space="0" w:color="auto"/>
        <w:bottom w:val="none" w:sz="0" w:space="0" w:color="auto"/>
        <w:right w:val="none" w:sz="0" w:space="0" w:color="auto"/>
      </w:divBdr>
    </w:div>
    <w:div w:id="1794009808">
      <w:bodyDiv w:val="1"/>
      <w:marLeft w:val="0"/>
      <w:marRight w:val="0"/>
      <w:marTop w:val="0"/>
      <w:marBottom w:val="0"/>
      <w:divBdr>
        <w:top w:val="none" w:sz="0" w:space="0" w:color="auto"/>
        <w:left w:val="none" w:sz="0" w:space="0" w:color="auto"/>
        <w:bottom w:val="none" w:sz="0" w:space="0" w:color="auto"/>
        <w:right w:val="none" w:sz="0" w:space="0" w:color="auto"/>
      </w:divBdr>
    </w:div>
    <w:div w:id="1796631828">
      <w:bodyDiv w:val="1"/>
      <w:marLeft w:val="0"/>
      <w:marRight w:val="0"/>
      <w:marTop w:val="0"/>
      <w:marBottom w:val="0"/>
      <w:divBdr>
        <w:top w:val="none" w:sz="0" w:space="0" w:color="auto"/>
        <w:left w:val="none" w:sz="0" w:space="0" w:color="auto"/>
        <w:bottom w:val="none" w:sz="0" w:space="0" w:color="auto"/>
        <w:right w:val="none" w:sz="0" w:space="0" w:color="auto"/>
      </w:divBdr>
    </w:div>
    <w:div w:id="1800876821">
      <w:bodyDiv w:val="1"/>
      <w:marLeft w:val="0"/>
      <w:marRight w:val="0"/>
      <w:marTop w:val="0"/>
      <w:marBottom w:val="0"/>
      <w:divBdr>
        <w:top w:val="none" w:sz="0" w:space="0" w:color="auto"/>
        <w:left w:val="none" w:sz="0" w:space="0" w:color="auto"/>
        <w:bottom w:val="none" w:sz="0" w:space="0" w:color="auto"/>
        <w:right w:val="none" w:sz="0" w:space="0" w:color="auto"/>
      </w:divBdr>
    </w:div>
    <w:div w:id="1803696500">
      <w:bodyDiv w:val="1"/>
      <w:marLeft w:val="0"/>
      <w:marRight w:val="0"/>
      <w:marTop w:val="0"/>
      <w:marBottom w:val="0"/>
      <w:divBdr>
        <w:top w:val="none" w:sz="0" w:space="0" w:color="auto"/>
        <w:left w:val="none" w:sz="0" w:space="0" w:color="auto"/>
        <w:bottom w:val="none" w:sz="0" w:space="0" w:color="auto"/>
        <w:right w:val="none" w:sz="0" w:space="0" w:color="auto"/>
      </w:divBdr>
    </w:div>
    <w:div w:id="1804612803">
      <w:bodyDiv w:val="1"/>
      <w:marLeft w:val="0"/>
      <w:marRight w:val="0"/>
      <w:marTop w:val="0"/>
      <w:marBottom w:val="0"/>
      <w:divBdr>
        <w:top w:val="none" w:sz="0" w:space="0" w:color="auto"/>
        <w:left w:val="none" w:sz="0" w:space="0" w:color="auto"/>
        <w:bottom w:val="none" w:sz="0" w:space="0" w:color="auto"/>
        <w:right w:val="none" w:sz="0" w:space="0" w:color="auto"/>
      </w:divBdr>
    </w:div>
    <w:div w:id="1804734852">
      <w:bodyDiv w:val="1"/>
      <w:marLeft w:val="0"/>
      <w:marRight w:val="0"/>
      <w:marTop w:val="0"/>
      <w:marBottom w:val="0"/>
      <w:divBdr>
        <w:top w:val="none" w:sz="0" w:space="0" w:color="auto"/>
        <w:left w:val="none" w:sz="0" w:space="0" w:color="auto"/>
        <w:bottom w:val="none" w:sz="0" w:space="0" w:color="auto"/>
        <w:right w:val="none" w:sz="0" w:space="0" w:color="auto"/>
      </w:divBdr>
    </w:div>
    <w:div w:id="1805806443">
      <w:bodyDiv w:val="1"/>
      <w:marLeft w:val="0"/>
      <w:marRight w:val="0"/>
      <w:marTop w:val="0"/>
      <w:marBottom w:val="0"/>
      <w:divBdr>
        <w:top w:val="none" w:sz="0" w:space="0" w:color="auto"/>
        <w:left w:val="none" w:sz="0" w:space="0" w:color="auto"/>
        <w:bottom w:val="none" w:sz="0" w:space="0" w:color="auto"/>
        <w:right w:val="none" w:sz="0" w:space="0" w:color="auto"/>
      </w:divBdr>
    </w:div>
    <w:div w:id="1807548557">
      <w:bodyDiv w:val="1"/>
      <w:marLeft w:val="0"/>
      <w:marRight w:val="0"/>
      <w:marTop w:val="0"/>
      <w:marBottom w:val="0"/>
      <w:divBdr>
        <w:top w:val="none" w:sz="0" w:space="0" w:color="auto"/>
        <w:left w:val="none" w:sz="0" w:space="0" w:color="auto"/>
        <w:bottom w:val="none" w:sz="0" w:space="0" w:color="auto"/>
        <w:right w:val="none" w:sz="0" w:space="0" w:color="auto"/>
      </w:divBdr>
    </w:div>
    <w:div w:id="1809588733">
      <w:bodyDiv w:val="1"/>
      <w:marLeft w:val="0"/>
      <w:marRight w:val="0"/>
      <w:marTop w:val="0"/>
      <w:marBottom w:val="0"/>
      <w:divBdr>
        <w:top w:val="none" w:sz="0" w:space="0" w:color="auto"/>
        <w:left w:val="none" w:sz="0" w:space="0" w:color="auto"/>
        <w:bottom w:val="none" w:sz="0" w:space="0" w:color="auto"/>
        <w:right w:val="none" w:sz="0" w:space="0" w:color="auto"/>
      </w:divBdr>
    </w:div>
    <w:div w:id="1812359538">
      <w:bodyDiv w:val="1"/>
      <w:marLeft w:val="0"/>
      <w:marRight w:val="0"/>
      <w:marTop w:val="0"/>
      <w:marBottom w:val="0"/>
      <w:divBdr>
        <w:top w:val="none" w:sz="0" w:space="0" w:color="auto"/>
        <w:left w:val="none" w:sz="0" w:space="0" w:color="auto"/>
        <w:bottom w:val="none" w:sz="0" w:space="0" w:color="auto"/>
        <w:right w:val="none" w:sz="0" w:space="0" w:color="auto"/>
      </w:divBdr>
    </w:div>
    <w:div w:id="1816754972">
      <w:bodyDiv w:val="1"/>
      <w:marLeft w:val="0"/>
      <w:marRight w:val="0"/>
      <w:marTop w:val="0"/>
      <w:marBottom w:val="0"/>
      <w:divBdr>
        <w:top w:val="none" w:sz="0" w:space="0" w:color="auto"/>
        <w:left w:val="none" w:sz="0" w:space="0" w:color="auto"/>
        <w:bottom w:val="none" w:sz="0" w:space="0" w:color="auto"/>
        <w:right w:val="none" w:sz="0" w:space="0" w:color="auto"/>
      </w:divBdr>
    </w:div>
    <w:div w:id="1821995004">
      <w:bodyDiv w:val="1"/>
      <w:marLeft w:val="0"/>
      <w:marRight w:val="0"/>
      <w:marTop w:val="0"/>
      <w:marBottom w:val="0"/>
      <w:divBdr>
        <w:top w:val="none" w:sz="0" w:space="0" w:color="auto"/>
        <w:left w:val="none" w:sz="0" w:space="0" w:color="auto"/>
        <w:bottom w:val="none" w:sz="0" w:space="0" w:color="auto"/>
        <w:right w:val="none" w:sz="0" w:space="0" w:color="auto"/>
      </w:divBdr>
    </w:div>
    <w:div w:id="1827209452">
      <w:bodyDiv w:val="1"/>
      <w:marLeft w:val="0"/>
      <w:marRight w:val="0"/>
      <w:marTop w:val="0"/>
      <w:marBottom w:val="0"/>
      <w:divBdr>
        <w:top w:val="none" w:sz="0" w:space="0" w:color="auto"/>
        <w:left w:val="none" w:sz="0" w:space="0" w:color="auto"/>
        <w:bottom w:val="none" w:sz="0" w:space="0" w:color="auto"/>
        <w:right w:val="none" w:sz="0" w:space="0" w:color="auto"/>
      </w:divBdr>
    </w:div>
    <w:div w:id="1827814923">
      <w:bodyDiv w:val="1"/>
      <w:marLeft w:val="0"/>
      <w:marRight w:val="0"/>
      <w:marTop w:val="0"/>
      <w:marBottom w:val="0"/>
      <w:divBdr>
        <w:top w:val="none" w:sz="0" w:space="0" w:color="auto"/>
        <w:left w:val="none" w:sz="0" w:space="0" w:color="auto"/>
        <w:bottom w:val="none" w:sz="0" w:space="0" w:color="auto"/>
        <w:right w:val="none" w:sz="0" w:space="0" w:color="auto"/>
      </w:divBdr>
    </w:div>
    <w:div w:id="1828204154">
      <w:bodyDiv w:val="1"/>
      <w:marLeft w:val="0"/>
      <w:marRight w:val="0"/>
      <w:marTop w:val="0"/>
      <w:marBottom w:val="0"/>
      <w:divBdr>
        <w:top w:val="none" w:sz="0" w:space="0" w:color="auto"/>
        <w:left w:val="none" w:sz="0" w:space="0" w:color="auto"/>
        <w:bottom w:val="none" w:sz="0" w:space="0" w:color="auto"/>
        <w:right w:val="none" w:sz="0" w:space="0" w:color="auto"/>
      </w:divBdr>
    </w:div>
    <w:div w:id="1828285025">
      <w:bodyDiv w:val="1"/>
      <w:marLeft w:val="0"/>
      <w:marRight w:val="0"/>
      <w:marTop w:val="0"/>
      <w:marBottom w:val="0"/>
      <w:divBdr>
        <w:top w:val="none" w:sz="0" w:space="0" w:color="auto"/>
        <w:left w:val="none" w:sz="0" w:space="0" w:color="auto"/>
        <w:bottom w:val="none" w:sz="0" w:space="0" w:color="auto"/>
        <w:right w:val="none" w:sz="0" w:space="0" w:color="auto"/>
      </w:divBdr>
    </w:div>
    <w:div w:id="1829250165">
      <w:bodyDiv w:val="1"/>
      <w:marLeft w:val="0"/>
      <w:marRight w:val="0"/>
      <w:marTop w:val="0"/>
      <w:marBottom w:val="0"/>
      <w:divBdr>
        <w:top w:val="none" w:sz="0" w:space="0" w:color="auto"/>
        <w:left w:val="none" w:sz="0" w:space="0" w:color="auto"/>
        <w:bottom w:val="none" w:sz="0" w:space="0" w:color="auto"/>
        <w:right w:val="none" w:sz="0" w:space="0" w:color="auto"/>
      </w:divBdr>
    </w:div>
    <w:div w:id="1831210544">
      <w:bodyDiv w:val="1"/>
      <w:marLeft w:val="0"/>
      <w:marRight w:val="0"/>
      <w:marTop w:val="0"/>
      <w:marBottom w:val="0"/>
      <w:divBdr>
        <w:top w:val="none" w:sz="0" w:space="0" w:color="auto"/>
        <w:left w:val="none" w:sz="0" w:space="0" w:color="auto"/>
        <w:bottom w:val="none" w:sz="0" w:space="0" w:color="auto"/>
        <w:right w:val="none" w:sz="0" w:space="0" w:color="auto"/>
      </w:divBdr>
    </w:div>
    <w:div w:id="1832601817">
      <w:bodyDiv w:val="1"/>
      <w:marLeft w:val="0"/>
      <w:marRight w:val="0"/>
      <w:marTop w:val="0"/>
      <w:marBottom w:val="0"/>
      <w:divBdr>
        <w:top w:val="none" w:sz="0" w:space="0" w:color="auto"/>
        <w:left w:val="none" w:sz="0" w:space="0" w:color="auto"/>
        <w:bottom w:val="none" w:sz="0" w:space="0" w:color="auto"/>
        <w:right w:val="none" w:sz="0" w:space="0" w:color="auto"/>
      </w:divBdr>
    </w:div>
    <w:div w:id="1833251622">
      <w:bodyDiv w:val="1"/>
      <w:marLeft w:val="0"/>
      <w:marRight w:val="0"/>
      <w:marTop w:val="0"/>
      <w:marBottom w:val="0"/>
      <w:divBdr>
        <w:top w:val="none" w:sz="0" w:space="0" w:color="auto"/>
        <w:left w:val="none" w:sz="0" w:space="0" w:color="auto"/>
        <w:bottom w:val="none" w:sz="0" w:space="0" w:color="auto"/>
        <w:right w:val="none" w:sz="0" w:space="0" w:color="auto"/>
      </w:divBdr>
    </w:div>
    <w:div w:id="1833638005">
      <w:bodyDiv w:val="1"/>
      <w:marLeft w:val="0"/>
      <w:marRight w:val="0"/>
      <w:marTop w:val="0"/>
      <w:marBottom w:val="0"/>
      <w:divBdr>
        <w:top w:val="none" w:sz="0" w:space="0" w:color="auto"/>
        <w:left w:val="none" w:sz="0" w:space="0" w:color="auto"/>
        <w:bottom w:val="none" w:sz="0" w:space="0" w:color="auto"/>
        <w:right w:val="none" w:sz="0" w:space="0" w:color="auto"/>
      </w:divBdr>
    </w:div>
    <w:div w:id="1834107528">
      <w:bodyDiv w:val="1"/>
      <w:marLeft w:val="0"/>
      <w:marRight w:val="0"/>
      <w:marTop w:val="0"/>
      <w:marBottom w:val="0"/>
      <w:divBdr>
        <w:top w:val="none" w:sz="0" w:space="0" w:color="auto"/>
        <w:left w:val="none" w:sz="0" w:space="0" w:color="auto"/>
        <w:bottom w:val="none" w:sz="0" w:space="0" w:color="auto"/>
        <w:right w:val="none" w:sz="0" w:space="0" w:color="auto"/>
      </w:divBdr>
    </w:div>
    <w:div w:id="1835024485">
      <w:bodyDiv w:val="1"/>
      <w:marLeft w:val="0"/>
      <w:marRight w:val="0"/>
      <w:marTop w:val="0"/>
      <w:marBottom w:val="0"/>
      <w:divBdr>
        <w:top w:val="none" w:sz="0" w:space="0" w:color="auto"/>
        <w:left w:val="none" w:sz="0" w:space="0" w:color="auto"/>
        <w:bottom w:val="none" w:sz="0" w:space="0" w:color="auto"/>
        <w:right w:val="none" w:sz="0" w:space="0" w:color="auto"/>
      </w:divBdr>
    </w:div>
    <w:div w:id="1837836659">
      <w:bodyDiv w:val="1"/>
      <w:marLeft w:val="0"/>
      <w:marRight w:val="0"/>
      <w:marTop w:val="0"/>
      <w:marBottom w:val="0"/>
      <w:divBdr>
        <w:top w:val="none" w:sz="0" w:space="0" w:color="auto"/>
        <w:left w:val="none" w:sz="0" w:space="0" w:color="auto"/>
        <w:bottom w:val="none" w:sz="0" w:space="0" w:color="auto"/>
        <w:right w:val="none" w:sz="0" w:space="0" w:color="auto"/>
      </w:divBdr>
    </w:div>
    <w:div w:id="1838032669">
      <w:bodyDiv w:val="1"/>
      <w:marLeft w:val="0"/>
      <w:marRight w:val="0"/>
      <w:marTop w:val="0"/>
      <w:marBottom w:val="0"/>
      <w:divBdr>
        <w:top w:val="none" w:sz="0" w:space="0" w:color="auto"/>
        <w:left w:val="none" w:sz="0" w:space="0" w:color="auto"/>
        <w:bottom w:val="none" w:sz="0" w:space="0" w:color="auto"/>
        <w:right w:val="none" w:sz="0" w:space="0" w:color="auto"/>
      </w:divBdr>
    </w:div>
    <w:div w:id="1838501164">
      <w:bodyDiv w:val="1"/>
      <w:marLeft w:val="0"/>
      <w:marRight w:val="0"/>
      <w:marTop w:val="0"/>
      <w:marBottom w:val="0"/>
      <w:divBdr>
        <w:top w:val="none" w:sz="0" w:space="0" w:color="auto"/>
        <w:left w:val="none" w:sz="0" w:space="0" w:color="auto"/>
        <w:bottom w:val="none" w:sz="0" w:space="0" w:color="auto"/>
        <w:right w:val="none" w:sz="0" w:space="0" w:color="auto"/>
      </w:divBdr>
    </w:div>
    <w:div w:id="1839416905">
      <w:bodyDiv w:val="1"/>
      <w:marLeft w:val="0"/>
      <w:marRight w:val="0"/>
      <w:marTop w:val="0"/>
      <w:marBottom w:val="0"/>
      <w:divBdr>
        <w:top w:val="none" w:sz="0" w:space="0" w:color="auto"/>
        <w:left w:val="none" w:sz="0" w:space="0" w:color="auto"/>
        <w:bottom w:val="none" w:sz="0" w:space="0" w:color="auto"/>
        <w:right w:val="none" w:sz="0" w:space="0" w:color="auto"/>
      </w:divBdr>
    </w:div>
    <w:div w:id="1841500706">
      <w:bodyDiv w:val="1"/>
      <w:marLeft w:val="0"/>
      <w:marRight w:val="0"/>
      <w:marTop w:val="0"/>
      <w:marBottom w:val="0"/>
      <w:divBdr>
        <w:top w:val="none" w:sz="0" w:space="0" w:color="auto"/>
        <w:left w:val="none" w:sz="0" w:space="0" w:color="auto"/>
        <w:bottom w:val="none" w:sz="0" w:space="0" w:color="auto"/>
        <w:right w:val="none" w:sz="0" w:space="0" w:color="auto"/>
      </w:divBdr>
    </w:div>
    <w:div w:id="1843743389">
      <w:bodyDiv w:val="1"/>
      <w:marLeft w:val="0"/>
      <w:marRight w:val="0"/>
      <w:marTop w:val="0"/>
      <w:marBottom w:val="0"/>
      <w:divBdr>
        <w:top w:val="none" w:sz="0" w:space="0" w:color="auto"/>
        <w:left w:val="none" w:sz="0" w:space="0" w:color="auto"/>
        <w:bottom w:val="none" w:sz="0" w:space="0" w:color="auto"/>
        <w:right w:val="none" w:sz="0" w:space="0" w:color="auto"/>
      </w:divBdr>
    </w:div>
    <w:div w:id="1844465009">
      <w:bodyDiv w:val="1"/>
      <w:marLeft w:val="0"/>
      <w:marRight w:val="0"/>
      <w:marTop w:val="0"/>
      <w:marBottom w:val="0"/>
      <w:divBdr>
        <w:top w:val="none" w:sz="0" w:space="0" w:color="auto"/>
        <w:left w:val="none" w:sz="0" w:space="0" w:color="auto"/>
        <w:bottom w:val="none" w:sz="0" w:space="0" w:color="auto"/>
        <w:right w:val="none" w:sz="0" w:space="0" w:color="auto"/>
      </w:divBdr>
    </w:div>
    <w:div w:id="1845709325">
      <w:bodyDiv w:val="1"/>
      <w:marLeft w:val="0"/>
      <w:marRight w:val="0"/>
      <w:marTop w:val="0"/>
      <w:marBottom w:val="0"/>
      <w:divBdr>
        <w:top w:val="none" w:sz="0" w:space="0" w:color="auto"/>
        <w:left w:val="none" w:sz="0" w:space="0" w:color="auto"/>
        <w:bottom w:val="none" w:sz="0" w:space="0" w:color="auto"/>
        <w:right w:val="none" w:sz="0" w:space="0" w:color="auto"/>
      </w:divBdr>
    </w:div>
    <w:div w:id="1847673448">
      <w:bodyDiv w:val="1"/>
      <w:marLeft w:val="0"/>
      <w:marRight w:val="0"/>
      <w:marTop w:val="0"/>
      <w:marBottom w:val="0"/>
      <w:divBdr>
        <w:top w:val="none" w:sz="0" w:space="0" w:color="auto"/>
        <w:left w:val="none" w:sz="0" w:space="0" w:color="auto"/>
        <w:bottom w:val="none" w:sz="0" w:space="0" w:color="auto"/>
        <w:right w:val="none" w:sz="0" w:space="0" w:color="auto"/>
      </w:divBdr>
    </w:div>
    <w:div w:id="1847744442">
      <w:bodyDiv w:val="1"/>
      <w:marLeft w:val="0"/>
      <w:marRight w:val="0"/>
      <w:marTop w:val="0"/>
      <w:marBottom w:val="0"/>
      <w:divBdr>
        <w:top w:val="none" w:sz="0" w:space="0" w:color="auto"/>
        <w:left w:val="none" w:sz="0" w:space="0" w:color="auto"/>
        <w:bottom w:val="none" w:sz="0" w:space="0" w:color="auto"/>
        <w:right w:val="none" w:sz="0" w:space="0" w:color="auto"/>
      </w:divBdr>
    </w:div>
    <w:div w:id="1851288218">
      <w:bodyDiv w:val="1"/>
      <w:marLeft w:val="0"/>
      <w:marRight w:val="0"/>
      <w:marTop w:val="0"/>
      <w:marBottom w:val="0"/>
      <w:divBdr>
        <w:top w:val="none" w:sz="0" w:space="0" w:color="auto"/>
        <w:left w:val="none" w:sz="0" w:space="0" w:color="auto"/>
        <w:bottom w:val="none" w:sz="0" w:space="0" w:color="auto"/>
        <w:right w:val="none" w:sz="0" w:space="0" w:color="auto"/>
      </w:divBdr>
    </w:div>
    <w:div w:id="1852137247">
      <w:bodyDiv w:val="1"/>
      <w:marLeft w:val="0"/>
      <w:marRight w:val="0"/>
      <w:marTop w:val="0"/>
      <w:marBottom w:val="0"/>
      <w:divBdr>
        <w:top w:val="none" w:sz="0" w:space="0" w:color="auto"/>
        <w:left w:val="none" w:sz="0" w:space="0" w:color="auto"/>
        <w:bottom w:val="none" w:sz="0" w:space="0" w:color="auto"/>
        <w:right w:val="none" w:sz="0" w:space="0" w:color="auto"/>
      </w:divBdr>
    </w:div>
    <w:div w:id="1852914351">
      <w:bodyDiv w:val="1"/>
      <w:marLeft w:val="0"/>
      <w:marRight w:val="0"/>
      <w:marTop w:val="0"/>
      <w:marBottom w:val="0"/>
      <w:divBdr>
        <w:top w:val="none" w:sz="0" w:space="0" w:color="auto"/>
        <w:left w:val="none" w:sz="0" w:space="0" w:color="auto"/>
        <w:bottom w:val="none" w:sz="0" w:space="0" w:color="auto"/>
        <w:right w:val="none" w:sz="0" w:space="0" w:color="auto"/>
      </w:divBdr>
    </w:div>
    <w:div w:id="1853839027">
      <w:bodyDiv w:val="1"/>
      <w:marLeft w:val="0"/>
      <w:marRight w:val="0"/>
      <w:marTop w:val="0"/>
      <w:marBottom w:val="0"/>
      <w:divBdr>
        <w:top w:val="none" w:sz="0" w:space="0" w:color="auto"/>
        <w:left w:val="none" w:sz="0" w:space="0" w:color="auto"/>
        <w:bottom w:val="none" w:sz="0" w:space="0" w:color="auto"/>
        <w:right w:val="none" w:sz="0" w:space="0" w:color="auto"/>
      </w:divBdr>
    </w:div>
    <w:div w:id="1854029577">
      <w:bodyDiv w:val="1"/>
      <w:marLeft w:val="0"/>
      <w:marRight w:val="0"/>
      <w:marTop w:val="0"/>
      <w:marBottom w:val="0"/>
      <w:divBdr>
        <w:top w:val="none" w:sz="0" w:space="0" w:color="auto"/>
        <w:left w:val="none" w:sz="0" w:space="0" w:color="auto"/>
        <w:bottom w:val="none" w:sz="0" w:space="0" w:color="auto"/>
        <w:right w:val="none" w:sz="0" w:space="0" w:color="auto"/>
      </w:divBdr>
    </w:div>
    <w:div w:id="1855723308">
      <w:bodyDiv w:val="1"/>
      <w:marLeft w:val="0"/>
      <w:marRight w:val="0"/>
      <w:marTop w:val="0"/>
      <w:marBottom w:val="0"/>
      <w:divBdr>
        <w:top w:val="none" w:sz="0" w:space="0" w:color="auto"/>
        <w:left w:val="none" w:sz="0" w:space="0" w:color="auto"/>
        <w:bottom w:val="none" w:sz="0" w:space="0" w:color="auto"/>
        <w:right w:val="none" w:sz="0" w:space="0" w:color="auto"/>
      </w:divBdr>
    </w:div>
    <w:div w:id="1856994325">
      <w:bodyDiv w:val="1"/>
      <w:marLeft w:val="0"/>
      <w:marRight w:val="0"/>
      <w:marTop w:val="0"/>
      <w:marBottom w:val="0"/>
      <w:divBdr>
        <w:top w:val="none" w:sz="0" w:space="0" w:color="auto"/>
        <w:left w:val="none" w:sz="0" w:space="0" w:color="auto"/>
        <w:bottom w:val="none" w:sz="0" w:space="0" w:color="auto"/>
        <w:right w:val="none" w:sz="0" w:space="0" w:color="auto"/>
      </w:divBdr>
    </w:div>
    <w:div w:id="1860896941">
      <w:bodyDiv w:val="1"/>
      <w:marLeft w:val="0"/>
      <w:marRight w:val="0"/>
      <w:marTop w:val="0"/>
      <w:marBottom w:val="0"/>
      <w:divBdr>
        <w:top w:val="none" w:sz="0" w:space="0" w:color="auto"/>
        <w:left w:val="none" w:sz="0" w:space="0" w:color="auto"/>
        <w:bottom w:val="none" w:sz="0" w:space="0" w:color="auto"/>
        <w:right w:val="none" w:sz="0" w:space="0" w:color="auto"/>
      </w:divBdr>
    </w:div>
    <w:div w:id="1861121449">
      <w:bodyDiv w:val="1"/>
      <w:marLeft w:val="0"/>
      <w:marRight w:val="0"/>
      <w:marTop w:val="0"/>
      <w:marBottom w:val="0"/>
      <w:divBdr>
        <w:top w:val="none" w:sz="0" w:space="0" w:color="auto"/>
        <w:left w:val="none" w:sz="0" w:space="0" w:color="auto"/>
        <w:bottom w:val="none" w:sz="0" w:space="0" w:color="auto"/>
        <w:right w:val="none" w:sz="0" w:space="0" w:color="auto"/>
      </w:divBdr>
    </w:div>
    <w:div w:id="1863474169">
      <w:bodyDiv w:val="1"/>
      <w:marLeft w:val="0"/>
      <w:marRight w:val="0"/>
      <w:marTop w:val="0"/>
      <w:marBottom w:val="0"/>
      <w:divBdr>
        <w:top w:val="none" w:sz="0" w:space="0" w:color="auto"/>
        <w:left w:val="none" w:sz="0" w:space="0" w:color="auto"/>
        <w:bottom w:val="none" w:sz="0" w:space="0" w:color="auto"/>
        <w:right w:val="none" w:sz="0" w:space="0" w:color="auto"/>
      </w:divBdr>
    </w:div>
    <w:div w:id="1866359312">
      <w:bodyDiv w:val="1"/>
      <w:marLeft w:val="0"/>
      <w:marRight w:val="0"/>
      <w:marTop w:val="0"/>
      <w:marBottom w:val="0"/>
      <w:divBdr>
        <w:top w:val="none" w:sz="0" w:space="0" w:color="auto"/>
        <w:left w:val="none" w:sz="0" w:space="0" w:color="auto"/>
        <w:bottom w:val="none" w:sz="0" w:space="0" w:color="auto"/>
        <w:right w:val="none" w:sz="0" w:space="0" w:color="auto"/>
      </w:divBdr>
    </w:div>
    <w:div w:id="1867325332">
      <w:bodyDiv w:val="1"/>
      <w:marLeft w:val="0"/>
      <w:marRight w:val="0"/>
      <w:marTop w:val="0"/>
      <w:marBottom w:val="0"/>
      <w:divBdr>
        <w:top w:val="none" w:sz="0" w:space="0" w:color="auto"/>
        <w:left w:val="none" w:sz="0" w:space="0" w:color="auto"/>
        <w:bottom w:val="none" w:sz="0" w:space="0" w:color="auto"/>
        <w:right w:val="none" w:sz="0" w:space="0" w:color="auto"/>
      </w:divBdr>
    </w:div>
    <w:div w:id="1869178417">
      <w:bodyDiv w:val="1"/>
      <w:marLeft w:val="0"/>
      <w:marRight w:val="0"/>
      <w:marTop w:val="0"/>
      <w:marBottom w:val="0"/>
      <w:divBdr>
        <w:top w:val="none" w:sz="0" w:space="0" w:color="auto"/>
        <w:left w:val="none" w:sz="0" w:space="0" w:color="auto"/>
        <w:bottom w:val="none" w:sz="0" w:space="0" w:color="auto"/>
        <w:right w:val="none" w:sz="0" w:space="0" w:color="auto"/>
      </w:divBdr>
    </w:div>
    <w:div w:id="1873766053">
      <w:bodyDiv w:val="1"/>
      <w:marLeft w:val="0"/>
      <w:marRight w:val="0"/>
      <w:marTop w:val="0"/>
      <w:marBottom w:val="0"/>
      <w:divBdr>
        <w:top w:val="none" w:sz="0" w:space="0" w:color="auto"/>
        <w:left w:val="none" w:sz="0" w:space="0" w:color="auto"/>
        <w:bottom w:val="none" w:sz="0" w:space="0" w:color="auto"/>
        <w:right w:val="none" w:sz="0" w:space="0" w:color="auto"/>
      </w:divBdr>
    </w:div>
    <w:div w:id="1875462855">
      <w:bodyDiv w:val="1"/>
      <w:marLeft w:val="0"/>
      <w:marRight w:val="0"/>
      <w:marTop w:val="0"/>
      <w:marBottom w:val="0"/>
      <w:divBdr>
        <w:top w:val="none" w:sz="0" w:space="0" w:color="auto"/>
        <w:left w:val="none" w:sz="0" w:space="0" w:color="auto"/>
        <w:bottom w:val="none" w:sz="0" w:space="0" w:color="auto"/>
        <w:right w:val="none" w:sz="0" w:space="0" w:color="auto"/>
      </w:divBdr>
    </w:div>
    <w:div w:id="1879127478">
      <w:bodyDiv w:val="1"/>
      <w:marLeft w:val="0"/>
      <w:marRight w:val="0"/>
      <w:marTop w:val="0"/>
      <w:marBottom w:val="0"/>
      <w:divBdr>
        <w:top w:val="none" w:sz="0" w:space="0" w:color="auto"/>
        <w:left w:val="none" w:sz="0" w:space="0" w:color="auto"/>
        <w:bottom w:val="none" w:sz="0" w:space="0" w:color="auto"/>
        <w:right w:val="none" w:sz="0" w:space="0" w:color="auto"/>
      </w:divBdr>
    </w:div>
    <w:div w:id="1879277537">
      <w:bodyDiv w:val="1"/>
      <w:marLeft w:val="0"/>
      <w:marRight w:val="0"/>
      <w:marTop w:val="0"/>
      <w:marBottom w:val="0"/>
      <w:divBdr>
        <w:top w:val="none" w:sz="0" w:space="0" w:color="auto"/>
        <w:left w:val="none" w:sz="0" w:space="0" w:color="auto"/>
        <w:bottom w:val="none" w:sz="0" w:space="0" w:color="auto"/>
        <w:right w:val="none" w:sz="0" w:space="0" w:color="auto"/>
      </w:divBdr>
    </w:div>
    <w:div w:id="1880819971">
      <w:bodyDiv w:val="1"/>
      <w:marLeft w:val="0"/>
      <w:marRight w:val="0"/>
      <w:marTop w:val="0"/>
      <w:marBottom w:val="0"/>
      <w:divBdr>
        <w:top w:val="none" w:sz="0" w:space="0" w:color="auto"/>
        <w:left w:val="none" w:sz="0" w:space="0" w:color="auto"/>
        <w:bottom w:val="none" w:sz="0" w:space="0" w:color="auto"/>
        <w:right w:val="none" w:sz="0" w:space="0" w:color="auto"/>
      </w:divBdr>
    </w:div>
    <w:div w:id="1883788064">
      <w:bodyDiv w:val="1"/>
      <w:marLeft w:val="0"/>
      <w:marRight w:val="0"/>
      <w:marTop w:val="0"/>
      <w:marBottom w:val="0"/>
      <w:divBdr>
        <w:top w:val="none" w:sz="0" w:space="0" w:color="auto"/>
        <w:left w:val="none" w:sz="0" w:space="0" w:color="auto"/>
        <w:bottom w:val="none" w:sz="0" w:space="0" w:color="auto"/>
        <w:right w:val="none" w:sz="0" w:space="0" w:color="auto"/>
      </w:divBdr>
    </w:div>
    <w:div w:id="1898971965">
      <w:bodyDiv w:val="1"/>
      <w:marLeft w:val="0"/>
      <w:marRight w:val="0"/>
      <w:marTop w:val="0"/>
      <w:marBottom w:val="0"/>
      <w:divBdr>
        <w:top w:val="none" w:sz="0" w:space="0" w:color="auto"/>
        <w:left w:val="none" w:sz="0" w:space="0" w:color="auto"/>
        <w:bottom w:val="none" w:sz="0" w:space="0" w:color="auto"/>
        <w:right w:val="none" w:sz="0" w:space="0" w:color="auto"/>
      </w:divBdr>
    </w:div>
    <w:div w:id="1903784120">
      <w:bodyDiv w:val="1"/>
      <w:marLeft w:val="0"/>
      <w:marRight w:val="0"/>
      <w:marTop w:val="0"/>
      <w:marBottom w:val="0"/>
      <w:divBdr>
        <w:top w:val="none" w:sz="0" w:space="0" w:color="auto"/>
        <w:left w:val="none" w:sz="0" w:space="0" w:color="auto"/>
        <w:bottom w:val="none" w:sz="0" w:space="0" w:color="auto"/>
        <w:right w:val="none" w:sz="0" w:space="0" w:color="auto"/>
      </w:divBdr>
    </w:div>
    <w:div w:id="1904874462">
      <w:bodyDiv w:val="1"/>
      <w:marLeft w:val="0"/>
      <w:marRight w:val="0"/>
      <w:marTop w:val="0"/>
      <w:marBottom w:val="0"/>
      <w:divBdr>
        <w:top w:val="none" w:sz="0" w:space="0" w:color="auto"/>
        <w:left w:val="none" w:sz="0" w:space="0" w:color="auto"/>
        <w:bottom w:val="none" w:sz="0" w:space="0" w:color="auto"/>
        <w:right w:val="none" w:sz="0" w:space="0" w:color="auto"/>
      </w:divBdr>
    </w:div>
    <w:div w:id="1905220863">
      <w:bodyDiv w:val="1"/>
      <w:marLeft w:val="0"/>
      <w:marRight w:val="0"/>
      <w:marTop w:val="0"/>
      <w:marBottom w:val="0"/>
      <w:divBdr>
        <w:top w:val="none" w:sz="0" w:space="0" w:color="auto"/>
        <w:left w:val="none" w:sz="0" w:space="0" w:color="auto"/>
        <w:bottom w:val="none" w:sz="0" w:space="0" w:color="auto"/>
        <w:right w:val="none" w:sz="0" w:space="0" w:color="auto"/>
      </w:divBdr>
    </w:div>
    <w:div w:id="1905992612">
      <w:bodyDiv w:val="1"/>
      <w:marLeft w:val="0"/>
      <w:marRight w:val="0"/>
      <w:marTop w:val="0"/>
      <w:marBottom w:val="0"/>
      <w:divBdr>
        <w:top w:val="none" w:sz="0" w:space="0" w:color="auto"/>
        <w:left w:val="none" w:sz="0" w:space="0" w:color="auto"/>
        <w:bottom w:val="none" w:sz="0" w:space="0" w:color="auto"/>
        <w:right w:val="none" w:sz="0" w:space="0" w:color="auto"/>
      </w:divBdr>
    </w:div>
    <w:div w:id="1907298616">
      <w:bodyDiv w:val="1"/>
      <w:marLeft w:val="0"/>
      <w:marRight w:val="0"/>
      <w:marTop w:val="0"/>
      <w:marBottom w:val="0"/>
      <w:divBdr>
        <w:top w:val="none" w:sz="0" w:space="0" w:color="auto"/>
        <w:left w:val="none" w:sz="0" w:space="0" w:color="auto"/>
        <w:bottom w:val="none" w:sz="0" w:space="0" w:color="auto"/>
        <w:right w:val="none" w:sz="0" w:space="0" w:color="auto"/>
      </w:divBdr>
    </w:div>
    <w:div w:id="1916209114">
      <w:bodyDiv w:val="1"/>
      <w:marLeft w:val="0"/>
      <w:marRight w:val="0"/>
      <w:marTop w:val="0"/>
      <w:marBottom w:val="0"/>
      <w:divBdr>
        <w:top w:val="none" w:sz="0" w:space="0" w:color="auto"/>
        <w:left w:val="none" w:sz="0" w:space="0" w:color="auto"/>
        <w:bottom w:val="none" w:sz="0" w:space="0" w:color="auto"/>
        <w:right w:val="none" w:sz="0" w:space="0" w:color="auto"/>
      </w:divBdr>
    </w:div>
    <w:div w:id="1917937072">
      <w:bodyDiv w:val="1"/>
      <w:marLeft w:val="0"/>
      <w:marRight w:val="0"/>
      <w:marTop w:val="0"/>
      <w:marBottom w:val="0"/>
      <w:divBdr>
        <w:top w:val="none" w:sz="0" w:space="0" w:color="auto"/>
        <w:left w:val="none" w:sz="0" w:space="0" w:color="auto"/>
        <w:bottom w:val="none" w:sz="0" w:space="0" w:color="auto"/>
        <w:right w:val="none" w:sz="0" w:space="0" w:color="auto"/>
      </w:divBdr>
    </w:div>
    <w:div w:id="1920556856">
      <w:bodyDiv w:val="1"/>
      <w:marLeft w:val="0"/>
      <w:marRight w:val="0"/>
      <w:marTop w:val="0"/>
      <w:marBottom w:val="0"/>
      <w:divBdr>
        <w:top w:val="none" w:sz="0" w:space="0" w:color="auto"/>
        <w:left w:val="none" w:sz="0" w:space="0" w:color="auto"/>
        <w:bottom w:val="none" w:sz="0" w:space="0" w:color="auto"/>
        <w:right w:val="none" w:sz="0" w:space="0" w:color="auto"/>
      </w:divBdr>
    </w:div>
    <w:div w:id="1921862281">
      <w:bodyDiv w:val="1"/>
      <w:marLeft w:val="0"/>
      <w:marRight w:val="0"/>
      <w:marTop w:val="0"/>
      <w:marBottom w:val="0"/>
      <w:divBdr>
        <w:top w:val="none" w:sz="0" w:space="0" w:color="auto"/>
        <w:left w:val="none" w:sz="0" w:space="0" w:color="auto"/>
        <w:bottom w:val="none" w:sz="0" w:space="0" w:color="auto"/>
        <w:right w:val="none" w:sz="0" w:space="0" w:color="auto"/>
      </w:divBdr>
    </w:div>
    <w:div w:id="1922178349">
      <w:bodyDiv w:val="1"/>
      <w:marLeft w:val="0"/>
      <w:marRight w:val="0"/>
      <w:marTop w:val="0"/>
      <w:marBottom w:val="0"/>
      <w:divBdr>
        <w:top w:val="none" w:sz="0" w:space="0" w:color="auto"/>
        <w:left w:val="none" w:sz="0" w:space="0" w:color="auto"/>
        <w:bottom w:val="none" w:sz="0" w:space="0" w:color="auto"/>
        <w:right w:val="none" w:sz="0" w:space="0" w:color="auto"/>
      </w:divBdr>
    </w:div>
    <w:div w:id="1925256857">
      <w:bodyDiv w:val="1"/>
      <w:marLeft w:val="0"/>
      <w:marRight w:val="0"/>
      <w:marTop w:val="0"/>
      <w:marBottom w:val="0"/>
      <w:divBdr>
        <w:top w:val="none" w:sz="0" w:space="0" w:color="auto"/>
        <w:left w:val="none" w:sz="0" w:space="0" w:color="auto"/>
        <w:bottom w:val="none" w:sz="0" w:space="0" w:color="auto"/>
        <w:right w:val="none" w:sz="0" w:space="0" w:color="auto"/>
      </w:divBdr>
    </w:div>
    <w:div w:id="1925918544">
      <w:bodyDiv w:val="1"/>
      <w:marLeft w:val="0"/>
      <w:marRight w:val="0"/>
      <w:marTop w:val="0"/>
      <w:marBottom w:val="0"/>
      <w:divBdr>
        <w:top w:val="none" w:sz="0" w:space="0" w:color="auto"/>
        <w:left w:val="none" w:sz="0" w:space="0" w:color="auto"/>
        <w:bottom w:val="none" w:sz="0" w:space="0" w:color="auto"/>
        <w:right w:val="none" w:sz="0" w:space="0" w:color="auto"/>
      </w:divBdr>
    </w:div>
    <w:div w:id="1927378647">
      <w:bodyDiv w:val="1"/>
      <w:marLeft w:val="0"/>
      <w:marRight w:val="0"/>
      <w:marTop w:val="0"/>
      <w:marBottom w:val="0"/>
      <w:divBdr>
        <w:top w:val="none" w:sz="0" w:space="0" w:color="auto"/>
        <w:left w:val="none" w:sz="0" w:space="0" w:color="auto"/>
        <w:bottom w:val="none" w:sz="0" w:space="0" w:color="auto"/>
        <w:right w:val="none" w:sz="0" w:space="0" w:color="auto"/>
      </w:divBdr>
    </w:div>
    <w:div w:id="1930312296">
      <w:bodyDiv w:val="1"/>
      <w:marLeft w:val="0"/>
      <w:marRight w:val="0"/>
      <w:marTop w:val="0"/>
      <w:marBottom w:val="0"/>
      <w:divBdr>
        <w:top w:val="none" w:sz="0" w:space="0" w:color="auto"/>
        <w:left w:val="none" w:sz="0" w:space="0" w:color="auto"/>
        <w:bottom w:val="none" w:sz="0" w:space="0" w:color="auto"/>
        <w:right w:val="none" w:sz="0" w:space="0" w:color="auto"/>
      </w:divBdr>
    </w:div>
    <w:div w:id="1930387954">
      <w:bodyDiv w:val="1"/>
      <w:marLeft w:val="0"/>
      <w:marRight w:val="0"/>
      <w:marTop w:val="0"/>
      <w:marBottom w:val="0"/>
      <w:divBdr>
        <w:top w:val="none" w:sz="0" w:space="0" w:color="auto"/>
        <w:left w:val="none" w:sz="0" w:space="0" w:color="auto"/>
        <w:bottom w:val="none" w:sz="0" w:space="0" w:color="auto"/>
        <w:right w:val="none" w:sz="0" w:space="0" w:color="auto"/>
      </w:divBdr>
    </w:div>
    <w:div w:id="1936936050">
      <w:bodyDiv w:val="1"/>
      <w:marLeft w:val="0"/>
      <w:marRight w:val="0"/>
      <w:marTop w:val="0"/>
      <w:marBottom w:val="0"/>
      <w:divBdr>
        <w:top w:val="none" w:sz="0" w:space="0" w:color="auto"/>
        <w:left w:val="none" w:sz="0" w:space="0" w:color="auto"/>
        <w:bottom w:val="none" w:sz="0" w:space="0" w:color="auto"/>
        <w:right w:val="none" w:sz="0" w:space="0" w:color="auto"/>
      </w:divBdr>
    </w:div>
    <w:div w:id="1937517120">
      <w:bodyDiv w:val="1"/>
      <w:marLeft w:val="0"/>
      <w:marRight w:val="0"/>
      <w:marTop w:val="0"/>
      <w:marBottom w:val="0"/>
      <w:divBdr>
        <w:top w:val="none" w:sz="0" w:space="0" w:color="auto"/>
        <w:left w:val="none" w:sz="0" w:space="0" w:color="auto"/>
        <w:bottom w:val="none" w:sz="0" w:space="0" w:color="auto"/>
        <w:right w:val="none" w:sz="0" w:space="0" w:color="auto"/>
      </w:divBdr>
    </w:div>
    <w:div w:id="1939100599">
      <w:bodyDiv w:val="1"/>
      <w:marLeft w:val="0"/>
      <w:marRight w:val="0"/>
      <w:marTop w:val="0"/>
      <w:marBottom w:val="0"/>
      <w:divBdr>
        <w:top w:val="none" w:sz="0" w:space="0" w:color="auto"/>
        <w:left w:val="none" w:sz="0" w:space="0" w:color="auto"/>
        <w:bottom w:val="none" w:sz="0" w:space="0" w:color="auto"/>
        <w:right w:val="none" w:sz="0" w:space="0" w:color="auto"/>
      </w:divBdr>
    </w:div>
    <w:div w:id="1942177049">
      <w:bodyDiv w:val="1"/>
      <w:marLeft w:val="0"/>
      <w:marRight w:val="0"/>
      <w:marTop w:val="0"/>
      <w:marBottom w:val="0"/>
      <w:divBdr>
        <w:top w:val="none" w:sz="0" w:space="0" w:color="auto"/>
        <w:left w:val="none" w:sz="0" w:space="0" w:color="auto"/>
        <w:bottom w:val="none" w:sz="0" w:space="0" w:color="auto"/>
        <w:right w:val="none" w:sz="0" w:space="0" w:color="auto"/>
      </w:divBdr>
    </w:div>
    <w:div w:id="1943226417">
      <w:bodyDiv w:val="1"/>
      <w:marLeft w:val="0"/>
      <w:marRight w:val="0"/>
      <w:marTop w:val="0"/>
      <w:marBottom w:val="0"/>
      <w:divBdr>
        <w:top w:val="none" w:sz="0" w:space="0" w:color="auto"/>
        <w:left w:val="none" w:sz="0" w:space="0" w:color="auto"/>
        <w:bottom w:val="none" w:sz="0" w:space="0" w:color="auto"/>
        <w:right w:val="none" w:sz="0" w:space="0" w:color="auto"/>
      </w:divBdr>
    </w:div>
    <w:div w:id="1944461300">
      <w:bodyDiv w:val="1"/>
      <w:marLeft w:val="0"/>
      <w:marRight w:val="0"/>
      <w:marTop w:val="0"/>
      <w:marBottom w:val="0"/>
      <w:divBdr>
        <w:top w:val="none" w:sz="0" w:space="0" w:color="auto"/>
        <w:left w:val="none" w:sz="0" w:space="0" w:color="auto"/>
        <w:bottom w:val="none" w:sz="0" w:space="0" w:color="auto"/>
        <w:right w:val="none" w:sz="0" w:space="0" w:color="auto"/>
      </w:divBdr>
    </w:div>
    <w:div w:id="1946843086">
      <w:bodyDiv w:val="1"/>
      <w:marLeft w:val="0"/>
      <w:marRight w:val="0"/>
      <w:marTop w:val="0"/>
      <w:marBottom w:val="0"/>
      <w:divBdr>
        <w:top w:val="none" w:sz="0" w:space="0" w:color="auto"/>
        <w:left w:val="none" w:sz="0" w:space="0" w:color="auto"/>
        <w:bottom w:val="none" w:sz="0" w:space="0" w:color="auto"/>
        <w:right w:val="none" w:sz="0" w:space="0" w:color="auto"/>
      </w:divBdr>
    </w:div>
    <w:div w:id="1946889764">
      <w:bodyDiv w:val="1"/>
      <w:marLeft w:val="0"/>
      <w:marRight w:val="0"/>
      <w:marTop w:val="0"/>
      <w:marBottom w:val="0"/>
      <w:divBdr>
        <w:top w:val="none" w:sz="0" w:space="0" w:color="auto"/>
        <w:left w:val="none" w:sz="0" w:space="0" w:color="auto"/>
        <w:bottom w:val="none" w:sz="0" w:space="0" w:color="auto"/>
        <w:right w:val="none" w:sz="0" w:space="0" w:color="auto"/>
      </w:divBdr>
    </w:div>
    <w:div w:id="1947347616">
      <w:bodyDiv w:val="1"/>
      <w:marLeft w:val="0"/>
      <w:marRight w:val="0"/>
      <w:marTop w:val="0"/>
      <w:marBottom w:val="0"/>
      <w:divBdr>
        <w:top w:val="none" w:sz="0" w:space="0" w:color="auto"/>
        <w:left w:val="none" w:sz="0" w:space="0" w:color="auto"/>
        <w:bottom w:val="none" w:sz="0" w:space="0" w:color="auto"/>
        <w:right w:val="none" w:sz="0" w:space="0" w:color="auto"/>
      </w:divBdr>
    </w:div>
    <w:div w:id="1950964488">
      <w:bodyDiv w:val="1"/>
      <w:marLeft w:val="0"/>
      <w:marRight w:val="0"/>
      <w:marTop w:val="0"/>
      <w:marBottom w:val="0"/>
      <w:divBdr>
        <w:top w:val="none" w:sz="0" w:space="0" w:color="auto"/>
        <w:left w:val="none" w:sz="0" w:space="0" w:color="auto"/>
        <w:bottom w:val="none" w:sz="0" w:space="0" w:color="auto"/>
        <w:right w:val="none" w:sz="0" w:space="0" w:color="auto"/>
      </w:divBdr>
    </w:div>
    <w:div w:id="1956448496">
      <w:bodyDiv w:val="1"/>
      <w:marLeft w:val="0"/>
      <w:marRight w:val="0"/>
      <w:marTop w:val="0"/>
      <w:marBottom w:val="0"/>
      <w:divBdr>
        <w:top w:val="none" w:sz="0" w:space="0" w:color="auto"/>
        <w:left w:val="none" w:sz="0" w:space="0" w:color="auto"/>
        <w:bottom w:val="none" w:sz="0" w:space="0" w:color="auto"/>
        <w:right w:val="none" w:sz="0" w:space="0" w:color="auto"/>
      </w:divBdr>
    </w:div>
    <w:div w:id="1957129517">
      <w:bodyDiv w:val="1"/>
      <w:marLeft w:val="0"/>
      <w:marRight w:val="0"/>
      <w:marTop w:val="0"/>
      <w:marBottom w:val="0"/>
      <w:divBdr>
        <w:top w:val="none" w:sz="0" w:space="0" w:color="auto"/>
        <w:left w:val="none" w:sz="0" w:space="0" w:color="auto"/>
        <w:bottom w:val="none" w:sz="0" w:space="0" w:color="auto"/>
        <w:right w:val="none" w:sz="0" w:space="0" w:color="auto"/>
      </w:divBdr>
    </w:div>
    <w:div w:id="1957979932">
      <w:bodyDiv w:val="1"/>
      <w:marLeft w:val="0"/>
      <w:marRight w:val="0"/>
      <w:marTop w:val="0"/>
      <w:marBottom w:val="0"/>
      <w:divBdr>
        <w:top w:val="none" w:sz="0" w:space="0" w:color="auto"/>
        <w:left w:val="none" w:sz="0" w:space="0" w:color="auto"/>
        <w:bottom w:val="none" w:sz="0" w:space="0" w:color="auto"/>
        <w:right w:val="none" w:sz="0" w:space="0" w:color="auto"/>
      </w:divBdr>
    </w:div>
    <w:div w:id="1958097533">
      <w:bodyDiv w:val="1"/>
      <w:marLeft w:val="0"/>
      <w:marRight w:val="0"/>
      <w:marTop w:val="0"/>
      <w:marBottom w:val="0"/>
      <w:divBdr>
        <w:top w:val="none" w:sz="0" w:space="0" w:color="auto"/>
        <w:left w:val="none" w:sz="0" w:space="0" w:color="auto"/>
        <w:bottom w:val="none" w:sz="0" w:space="0" w:color="auto"/>
        <w:right w:val="none" w:sz="0" w:space="0" w:color="auto"/>
      </w:divBdr>
    </w:div>
    <w:div w:id="1960792955">
      <w:bodyDiv w:val="1"/>
      <w:marLeft w:val="0"/>
      <w:marRight w:val="0"/>
      <w:marTop w:val="0"/>
      <w:marBottom w:val="0"/>
      <w:divBdr>
        <w:top w:val="none" w:sz="0" w:space="0" w:color="auto"/>
        <w:left w:val="none" w:sz="0" w:space="0" w:color="auto"/>
        <w:bottom w:val="none" w:sz="0" w:space="0" w:color="auto"/>
        <w:right w:val="none" w:sz="0" w:space="0" w:color="auto"/>
      </w:divBdr>
    </w:div>
    <w:div w:id="1961257549">
      <w:bodyDiv w:val="1"/>
      <w:marLeft w:val="0"/>
      <w:marRight w:val="0"/>
      <w:marTop w:val="0"/>
      <w:marBottom w:val="0"/>
      <w:divBdr>
        <w:top w:val="none" w:sz="0" w:space="0" w:color="auto"/>
        <w:left w:val="none" w:sz="0" w:space="0" w:color="auto"/>
        <w:bottom w:val="none" w:sz="0" w:space="0" w:color="auto"/>
        <w:right w:val="none" w:sz="0" w:space="0" w:color="auto"/>
      </w:divBdr>
    </w:div>
    <w:div w:id="1963224010">
      <w:bodyDiv w:val="1"/>
      <w:marLeft w:val="0"/>
      <w:marRight w:val="0"/>
      <w:marTop w:val="0"/>
      <w:marBottom w:val="0"/>
      <w:divBdr>
        <w:top w:val="none" w:sz="0" w:space="0" w:color="auto"/>
        <w:left w:val="none" w:sz="0" w:space="0" w:color="auto"/>
        <w:bottom w:val="none" w:sz="0" w:space="0" w:color="auto"/>
        <w:right w:val="none" w:sz="0" w:space="0" w:color="auto"/>
      </w:divBdr>
    </w:div>
    <w:div w:id="1971782989">
      <w:bodyDiv w:val="1"/>
      <w:marLeft w:val="0"/>
      <w:marRight w:val="0"/>
      <w:marTop w:val="0"/>
      <w:marBottom w:val="0"/>
      <w:divBdr>
        <w:top w:val="none" w:sz="0" w:space="0" w:color="auto"/>
        <w:left w:val="none" w:sz="0" w:space="0" w:color="auto"/>
        <w:bottom w:val="none" w:sz="0" w:space="0" w:color="auto"/>
        <w:right w:val="none" w:sz="0" w:space="0" w:color="auto"/>
      </w:divBdr>
    </w:div>
    <w:div w:id="1971933243">
      <w:bodyDiv w:val="1"/>
      <w:marLeft w:val="0"/>
      <w:marRight w:val="0"/>
      <w:marTop w:val="0"/>
      <w:marBottom w:val="0"/>
      <w:divBdr>
        <w:top w:val="none" w:sz="0" w:space="0" w:color="auto"/>
        <w:left w:val="none" w:sz="0" w:space="0" w:color="auto"/>
        <w:bottom w:val="none" w:sz="0" w:space="0" w:color="auto"/>
        <w:right w:val="none" w:sz="0" w:space="0" w:color="auto"/>
      </w:divBdr>
    </w:div>
    <w:div w:id="1974017457">
      <w:bodyDiv w:val="1"/>
      <w:marLeft w:val="0"/>
      <w:marRight w:val="0"/>
      <w:marTop w:val="0"/>
      <w:marBottom w:val="0"/>
      <w:divBdr>
        <w:top w:val="none" w:sz="0" w:space="0" w:color="auto"/>
        <w:left w:val="none" w:sz="0" w:space="0" w:color="auto"/>
        <w:bottom w:val="none" w:sz="0" w:space="0" w:color="auto"/>
        <w:right w:val="none" w:sz="0" w:space="0" w:color="auto"/>
      </w:divBdr>
    </w:div>
    <w:div w:id="1974479470">
      <w:bodyDiv w:val="1"/>
      <w:marLeft w:val="0"/>
      <w:marRight w:val="0"/>
      <w:marTop w:val="0"/>
      <w:marBottom w:val="0"/>
      <w:divBdr>
        <w:top w:val="none" w:sz="0" w:space="0" w:color="auto"/>
        <w:left w:val="none" w:sz="0" w:space="0" w:color="auto"/>
        <w:bottom w:val="none" w:sz="0" w:space="0" w:color="auto"/>
        <w:right w:val="none" w:sz="0" w:space="0" w:color="auto"/>
      </w:divBdr>
    </w:div>
    <w:div w:id="1975527037">
      <w:bodyDiv w:val="1"/>
      <w:marLeft w:val="0"/>
      <w:marRight w:val="0"/>
      <w:marTop w:val="0"/>
      <w:marBottom w:val="0"/>
      <w:divBdr>
        <w:top w:val="none" w:sz="0" w:space="0" w:color="auto"/>
        <w:left w:val="none" w:sz="0" w:space="0" w:color="auto"/>
        <w:bottom w:val="none" w:sz="0" w:space="0" w:color="auto"/>
        <w:right w:val="none" w:sz="0" w:space="0" w:color="auto"/>
      </w:divBdr>
      <w:divsChild>
        <w:div w:id="1560361087">
          <w:marLeft w:val="0"/>
          <w:marRight w:val="0"/>
          <w:marTop w:val="0"/>
          <w:marBottom w:val="0"/>
          <w:divBdr>
            <w:top w:val="none" w:sz="0" w:space="0" w:color="auto"/>
            <w:left w:val="none" w:sz="0" w:space="0" w:color="auto"/>
            <w:bottom w:val="none" w:sz="0" w:space="0" w:color="auto"/>
            <w:right w:val="none" w:sz="0" w:space="0" w:color="auto"/>
          </w:divBdr>
          <w:divsChild>
            <w:div w:id="88046485">
              <w:marLeft w:val="0"/>
              <w:marRight w:val="0"/>
              <w:marTop w:val="0"/>
              <w:marBottom w:val="0"/>
              <w:divBdr>
                <w:top w:val="none" w:sz="0" w:space="0" w:color="auto"/>
                <w:left w:val="none" w:sz="0" w:space="0" w:color="auto"/>
                <w:bottom w:val="none" w:sz="0" w:space="0" w:color="auto"/>
                <w:right w:val="none" w:sz="0" w:space="0" w:color="auto"/>
              </w:divBdr>
            </w:div>
            <w:div w:id="371224659">
              <w:marLeft w:val="0"/>
              <w:marRight w:val="0"/>
              <w:marTop w:val="0"/>
              <w:marBottom w:val="0"/>
              <w:divBdr>
                <w:top w:val="none" w:sz="0" w:space="0" w:color="auto"/>
                <w:left w:val="none" w:sz="0" w:space="0" w:color="auto"/>
                <w:bottom w:val="none" w:sz="0" w:space="0" w:color="auto"/>
                <w:right w:val="none" w:sz="0" w:space="0" w:color="auto"/>
              </w:divBdr>
            </w:div>
            <w:div w:id="639729016">
              <w:marLeft w:val="0"/>
              <w:marRight w:val="0"/>
              <w:marTop w:val="0"/>
              <w:marBottom w:val="0"/>
              <w:divBdr>
                <w:top w:val="none" w:sz="0" w:space="0" w:color="auto"/>
                <w:left w:val="none" w:sz="0" w:space="0" w:color="auto"/>
                <w:bottom w:val="none" w:sz="0" w:space="0" w:color="auto"/>
                <w:right w:val="none" w:sz="0" w:space="0" w:color="auto"/>
              </w:divBdr>
            </w:div>
            <w:div w:id="853500356">
              <w:marLeft w:val="0"/>
              <w:marRight w:val="0"/>
              <w:marTop w:val="0"/>
              <w:marBottom w:val="0"/>
              <w:divBdr>
                <w:top w:val="none" w:sz="0" w:space="0" w:color="auto"/>
                <w:left w:val="none" w:sz="0" w:space="0" w:color="auto"/>
                <w:bottom w:val="none" w:sz="0" w:space="0" w:color="auto"/>
                <w:right w:val="none" w:sz="0" w:space="0" w:color="auto"/>
              </w:divBdr>
            </w:div>
            <w:div w:id="909390532">
              <w:marLeft w:val="0"/>
              <w:marRight w:val="0"/>
              <w:marTop w:val="0"/>
              <w:marBottom w:val="0"/>
              <w:divBdr>
                <w:top w:val="none" w:sz="0" w:space="0" w:color="auto"/>
                <w:left w:val="none" w:sz="0" w:space="0" w:color="auto"/>
                <w:bottom w:val="none" w:sz="0" w:space="0" w:color="auto"/>
                <w:right w:val="none" w:sz="0" w:space="0" w:color="auto"/>
              </w:divBdr>
            </w:div>
            <w:div w:id="1002471106">
              <w:marLeft w:val="0"/>
              <w:marRight w:val="0"/>
              <w:marTop w:val="0"/>
              <w:marBottom w:val="0"/>
              <w:divBdr>
                <w:top w:val="none" w:sz="0" w:space="0" w:color="auto"/>
                <w:left w:val="none" w:sz="0" w:space="0" w:color="auto"/>
                <w:bottom w:val="none" w:sz="0" w:space="0" w:color="auto"/>
                <w:right w:val="none" w:sz="0" w:space="0" w:color="auto"/>
              </w:divBdr>
            </w:div>
            <w:div w:id="1466856001">
              <w:marLeft w:val="0"/>
              <w:marRight w:val="0"/>
              <w:marTop w:val="0"/>
              <w:marBottom w:val="0"/>
              <w:divBdr>
                <w:top w:val="none" w:sz="0" w:space="0" w:color="auto"/>
                <w:left w:val="none" w:sz="0" w:space="0" w:color="auto"/>
                <w:bottom w:val="none" w:sz="0" w:space="0" w:color="auto"/>
                <w:right w:val="none" w:sz="0" w:space="0" w:color="auto"/>
              </w:divBdr>
            </w:div>
            <w:div w:id="1475829163">
              <w:marLeft w:val="0"/>
              <w:marRight w:val="0"/>
              <w:marTop w:val="0"/>
              <w:marBottom w:val="0"/>
              <w:divBdr>
                <w:top w:val="none" w:sz="0" w:space="0" w:color="auto"/>
                <w:left w:val="none" w:sz="0" w:space="0" w:color="auto"/>
                <w:bottom w:val="none" w:sz="0" w:space="0" w:color="auto"/>
                <w:right w:val="none" w:sz="0" w:space="0" w:color="auto"/>
              </w:divBdr>
            </w:div>
            <w:div w:id="2070304694">
              <w:marLeft w:val="0"/>
              <w:marRight w:val="0"/>
              <w:marTop w:val="0"/>
              <w:marBottom w:val="0"/>
              <w:divBdr>
                <w:top w:val="none" w:sz="0" w:space="0" w:color="auto"/>
                <w:left w:val="none" w:sz="0" w:space="0" w:color="auto"/>
                <w:bottom w:val="none" w:sz="0" w:space="0" w:color="auto"/>
                <w:right w:val="none" w:sz="0" w:space="0" w:color="auto"/>
              </w:divBdr>
            </w:div>
            <w:div w:id="207719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97986">
      <w:bodyDiv w:val="1"/>
      <w:marLeft w:val="0"/>
      <w:marRight w:val="0"/>
      <w:marTop w:val="0"/>
      <w:marBottom w:val="0"/>
      <w:divBdr>
        <w:top w:val="none" w:sz="0" w:space="0" w:color="auto"/>
        <w:left w:val="none" w:sz="0" w:space="0" w:color="auto"/>
        <w:bottom w:val="none" w:sz="0" w:space="0" w:color="auto"/>
        <w:right w:val="none" w:sz="0" w:space="0" w:color="auto"/>
      </w:divBdr>
    </w:div>
    <w:div w:id="1981573636">
      <w:bodyDiv w:val="1"/>
      <w:marLeft w:val="0"/>
      <w:marRight w:val="0"/>
      <w:marTop w:val="0"/>
      <w:marBottom w:val="0"/>
      <w:divBdr>
        <w:top w:val="none" w:sz="0" w:space="0" w:color="auto"/>
        <w:left w:val="none" w:sz="0" w:space="0" w:color="auto"/>
        <w:bottom w:val="none" w:sz="0" w:space="0" w:color="auto"/>
        <w:right w:val="none" w:sz="0" w:space="0" w:color="auto"/>
      </w:divBdr>
    </w:div>
    <w:div w:id="1981837760">
      <w:bodyDiv w:val="1"/>
      <w:marLeft w:val="0"/>
      <w:marRight w:val="0"/>
      <w:marTop w:val="0"/>
      <w:marBottom w:val="0"/>
      <w:divBdr>
        <w:top w:val="none" w:sz="0" w:space="0" w:color="auto"/>
        <w:left w:val="none" w:sz="0" w:space="0" w:color="auto"/>
        <w:bottom w:val="none" w:sz="0" w:space="0" w:color="auto"/>
        <w:right w:val="none" w:sz="0" w:space="0" w:color="auto"/>
      </w:divBdr>
    </w:div>
    <w:div w:id="1982348500">
      <w:bodyDiv w:val="1"/>
      <w:marLeft w:val="0"/>
      <w:marRight w:val="0"/>
      <w:marTop w:val="0"/>
      <w:marBottom w:val="0"/>
      <w:divBdr>
        <w:top w:val="none" w:sz="0" w:space="0" w:color="auto"/>
        <w:left w:val="none" w:sz="0" w:space="0" w:color="auto"/>
        <w:bottom w:val="none" w:sz="0" w:space="0" w:color="auto"/>
        <w:right w:val="none" w:sz="0" w:space="0" w:color="auto"/>
      </w:divBdr>
    </w:div>
    <w:div w:id="1983928059">
      <w:bodyDiv w:val="1"/>
      <w:marLeft w:val="0"/>
      <w:marRight w:val="0"/>
      <w:marTop w:val="0"/>
      <w:marBottom w:val="0"/>
      <w:divBdr>
        <w:top w:val="none" w:sz="0" w:space="0" w:color="auto"/>
        <w:left w:val="none" w:sz="0" w:space="0" w:color="auto"/>
        <w:bottom w:val="none" w:sz="0" w:space="0" w:color="auto"/>
        <w:right w:val="none" w:sz="0" w:space="0" w:color="auto"/>
      </w:divBdr>
    </w:div>
    <w:div w:id="1984848687">
      <w:bodyDiv w:val="1"/>
      <w:marLeft w:val="0"/>
      <w:marRight w:val="0"/>
      <w:marTop w:val="0"/>
      <w:marBottom w:val="0"/>
      <w:divBdr>
        <w:top w:val="none" w:sz="0" w:space="0" w:color="auto"/>
        <w:left w:val="none" w:sz="0" w:space="0" w:color="auto"/>
        <w:bottom w:val="none" w:sz="0" w:space="0" w:color="auto"/>
        <w:right w:val="none" w:sz="0" w:space="0" w:color="auto"/>
      </w:divBdr>
    </w:div>
    <w:div w:id="1987276017">
      <w:bodyDiv w:val="1"/>
      <w:marLeft w:val="0"/>
      <w:marRight w:val="0"/>
      <w:marTop w:val="0"/>
      <w:marBottom w:val="0"/>
      <w:divBdr>
        <w:top w:val="none" w:sz="0" w:space="0" w:color="auto"/>
        <w:left w:val="none" w:sz="0" w:space="0" w:color="auto"/>
        <w:bottom w:val="none" w:sz="0" w:space="0" w:color="auto"/>
        <w:right w:val="none" w:sz="0" w:space="0" w:color="auto"/>
      </w:divBdr>
    </w:div>
    <w:div w:id="1987854813">
      <w:bodyDiv w:val="1"/>
      <w:marLeft w:val="0"/>
      <w:marRight w:val="0"/>
      <w:marTop w:val="0"/>
      <w:marBottom w:val="0"/>
      <w:divBdr>
        <w:top w:val="none" w:sz="0" w:space="0" w:color="auto"/>
        <w:left w:val="none" w:sz="0" w:space="0" w:color="auto"/>
        <w:bottom w:val="none" w:sz="0" w:space="0" w:color="auto"/>
        <w:right w:val="none" w:sz="0" w:space="0" w:color="auto"/>
      </w:divBdr>
    </w:div>
    <w:div w:id="1989551591">
      <w:bodyDiv w:val="1"/>
      <w:marLeft w:val="0"/>
      <w:marRight w:val="0"/>
      <w:marTop w:val="0"/>
      <w:marBottom w:val="0"/>
      <w:divBdr>
        <w:top w:val="none" w:sz="0" w:space="0" w:color="auto"/>
        <w:left w:val="none" w:sz="0" w:space="0" w:color="auto"/>
        <w:bottom w:val="none" w:sz="0" w:space="0" w:color="auto"/>
        <w:right w:val="none" w:sz="0" w:space="0" w:color="auto"/>
      </w:divBdr>
    </w:div>
    <w:div w:id="1990401090">
      <w:bodyDiv w:val="1"/>
      <w:marLeft w:val="0"/>
      <w:marRight w:val="0"/>
      <w:marTop w:val="0"/>
      <w:marBottom w:val="0"/>
      <w:divBdr>
        <w:top w:val="none" w:sz="0" w:space="0" w:color="auto"/>
        <w:left w:val="none" w:sz="0" w:space="0" w:color="auto"/>
        <w:bottom w:val="none" w:sz="0" w:space="0" w:color="auto"/>
        <w:right w:val="none" w:sz="0" w:space="0" w:color="auto"/>
      </w:divBdr>
    </w:div>
    <w:div w:id="1991014941">
      <w:bodyDiv w:val="1"/>
      <w:marLeft w:val="0"/>
      <w:marRight w:val="0"/>
      <w:marTop w:val="0"/>
      <w:marBottom w:val="0"/>
      <w:divBdr>
        <w:top w:val="none" w:sz="0" w:space="0" w:color="auto"/>
        <w:left w:val="none" w:sz="0" w:space="0" w:color="auto"/>
        <w:bottom w:val="none" w:sz="0" w:space="0" w:color="auto"/>
        <w:right w:val="none" w:sz="0" w:space="0" w:color="auto"/>
      </w:divBdr>
    </w:div>
    <w:div w:id="1993950469">
      <w:bodyDiv w:val="1"/>
      <w:marLeft w:val="0"/>
      <w:marRight w:val="0"/>
      <w:marTop w:val="0"/>
      <w:marBottom w:val="0"/>
      <w:divBdr>
        <w:top w:val="none" w:sz="0" w:space="0" w:color="auto"/>
        <w:left w:val="none" w:sz="0" w:space="0" w:color="auto"/>
        <w:bottom w:val="none" w:sz="0" w:space="0" w:color="auto"/>
        <w:right w:val="none" w:sz="0" w:space="0" w:color="auto"/>
      </w:divBdr>
    </w:div>
    <w:div w:id="1997565407">
      <w:bodyDiv w:val="1"/>
      <w:marLeft w:val="0"/>
      <w:marRight w:val="0"/>
      <w:marTop w:val="0"/>
      <w:marBottom w:val="0"/>
      <w:divBdr>
        <w:top w:val="none" w:sz="0" w:space="0" w:color="auto"/>
        <w:left w:val="none" w:sz="0" w:space="0" w:color="auto"/>
        <w:bottom w:val="none" w:sz="0" w:space="0" w:color="auto"/>
        <w:right w:val="none" w:sz="0" w:space="0" w:color="auto"/>
      </w:divBdr>
    </w:div>
    <w:div w:id="1999338663">
      <w:bodyDiv w:val="1"/>
      <w:marLeft w:val="0"/>
      <w:marRight w:val="0"/>
      <w:marTop w:val="0"/>
      <w:marBottom w:val="0"/>
      <w:divBdr>
        <w:top w:val="none" w:sz="0" w:space="0" w:color="auto"/>
        <w:left w:val="none" w:sz="0" w:space="0" w:color="auto"/>
        <w:bottom w:val="none" w:sz="0" w:space="0" w:color="auto"/>
        <w:right w:val="none" w:sz="0" w:space="0" w:color="auto"/>
      </w:divBdr>
    </w:div>
    <w:div w:id="1999994838">
      <w:bodyDiv w:val="1"/>
      <w:marLeft w:val="0"/>
      <w:marRight w:val="0"/>
      <w:marTop w:val="0"/>
      <w:marBottom w:val="0"/>
      <w:divBdr>
        <w:top w:val="none" w:sz="0" w:space="0" w:color="auto"/>
        <w:left w:val="none" w:sz="0" w:space="0" w:color="auto"/>
        <w:bottom w:val="none" w:sz="0" w:space="0" w:color="auto"/>
        <w:right w:val="none" w:sz="0" w:space="0" w:color="auto"/>
      </w:divBdr>
    </w:div>
    <w:div w:id="2004043838">
      <w:bodyDiv w:val="1"/>
      <w:marLeft w:val="0"/>
      <w:marRight w:val="0"/>
      <w:marTop w:val="0"/>
      <w:marBottom w:val="0"/>
      <w:divBdr>
        <w:top w:val="none" w:sz="0" w:space="0" w:color="auto"/>
        <w:left w:val="none" w:sz="0" w:space="0" w:color="auto"/>
        <w:bottom w:val="none" w:sz="0" w:space="0" w:color="auto"/>
        <w:right w:val="none" w:sz="0" w:space="0" w:color="auto"/>
      </w:divBdr>
    </w:div>
    <w:div w:id="2005669484">
      <w:bodyDiv w:val="1"/>
      <w:marLeft w:val="0"/>
      <w:marRight w:val="0"/>
      <w:marTop w:val="0"/>
      <w:marBottom w:val="0"/>
      <w:divBdr>
        <w:top w:val="none" w:sz="0" w:space="0" w:color="auto"/>
        <w:left w:val="none" w:sz="0" w:space="0" w:color="auto"/>
        <w:bottom w:val="none" w:sz="0" w:space="0" w:color="auto"/>
        <w:right w:val="none" w:sz="0" w:space="0" w:color="auto"/>
      </w:divBdr>
    </w:div>
    <w:div w:id="2006743680">
      <w:bodyDiv w:val="1"/>
      <w:marLeft w:val="0"/>
      <w:marRight w:val="0"/>
      <w:marTop w:val="0"/>
      <w:marBottom w:val="0"/>
      <w:divBdr>
        <w:top w:val="none" w:sz="0" w:space="0" w:color="auto"/>
        <w:left w:val="none" w:sz="0" w:space="0" w:color="auto"/>
        <w:bottom w:val="none" w:sz="0" w:space="0" w:color="auto"/>
        <w:right w:val="none" w:sz="0" w:space="0" w:color="auto"/>
      </w:divBdr>
    </w:div>
    <w:div w:id="2008169035">
      <w:bodyDiv w:val="1"/>
      <w:marLeft w:val="0"/>
      <w:marRight w:val="0"/>
      <w:marTop w:val="0"/>
      <w:marBottom w:val="0"/>
      <w:divBdr>
        <w:top w:val="none" w:sz="0" w:space="0" w:color="auto"/>
        <w:left w:val="none" w:sz="0" w:space="0" w:color="auto"/>
        <w:bottom w:val="none" w:sz="0" w:space="0" w:color="auto"/>
        <w:right w:val="none" w:sz="0" w:space="0" w:color="auto"/>
      </w:divBdr>
    </w:div>
    <w:div w:id="2011563746">
      <w:bodyDiv w:val="1"/>
      <w:marLeft w:val="0"/>
      <w:marRight w:val="0"/>
      <w:marTop w:val="0"/>
      <w:marBottom w:val="0"/>
      <w:divBdr>
        <w:top w:val="none" w:sz="0" w:space="0" w:color="auto"/>
        <w:left w:val="none" w:sz="0" w:space="0" w:color="auto"/>
        <w:bottom w:val="none" w:sz="0" w:space="0" w:color="auto"/>
        <w:right w:val="none" w:sz="0" w:space="0" w:color="auto"/>
      </w:divBdr>
    </w:div>
    <w:div w:id="2013684302">
      <w:bodyDiv w:val="1"/>
      <w:marLeft w:val="0"/>
      <w:marRight w:val="0"/>
      <w:marTop w:val="0"/>
      <w:marBottom w:val="0"/>
      <w:divBdr>
        <w:top w:val="none" w:sz="0" w:space="0" w:color="auto"/>
        <w:left w:val="none" w:sz="0" w:space="0" w:color="auto"/>
        <w:bottom w:val="none" w:sz="0" w:space="0" w:color="auto"/>
        <w:right w:val="none" w:sz="0" w:space="0" w:color="auto"/>
      </w:divBdr>
    </w:div>
    <w:div w:id="2013796755">
      <w:bodyDiv w:val="1"/>
      <w:marLeft w:val="0"/>
      <w:marRight w:val="0"/>
      <w:marTop w:val="0"/>
      <w:marBottom w:val="0"/>
      <w:divBdr>
        <w:top w:val="none" w:sz="0" w:space="0" w:color="auto"/>
        <w:left w:val="none" w:sz="0" w:space="0" w:color="auto"/>
        <w:bottom w:val="none" w:sz="0" w:space="0" w:color="auto"/>
        <w:right w:val="none" w:sz="0" w:space="0" w:color="auto"/>
      </w:divBdr>
    </w:div>
    <w:div w:id="2016881052">
      <w:bodyDiv w:val="1"/>
      <w:marLeft w:val="0"/>
      <w:marRight w:val="0"/>
      <w:marTop w:val="0"/>
      <w:marBottom w:val="0"/>
      <w:divBdr>
        <w:top w:val="none" w:sz="0" w:space="0" w:color="auto"/>
        <w:left w:val="none" w:sz="0" w:space="0" w:color="auto"/>
        <w:bottom w:val="none" w:sz="0" w:space="0" w:color="auto"/>
        <w:right w:val="none" w:sz="0" w:space="0" w:color="auto"/>
      </w:divBdr>
    </w:div>
    <w:div w:id="2021811165">
      <w:bodyDiv w:val="1"/>
      <w:marLeft w:val="0"/>
      <w:marRight w:val="0"/>
      <w:marTop w:val="0"/>
      <w:marBottom w:val="0"/>
      <w:divBdr>
        <w:top w:val="none" w:sz="0" w:space="0" w:color="auto"/>
        <w:left w:val="none" w:sz="0" w:space="0" w:color="auto"/>
        <w:bottom w:val="none" w:sz="0" w:space="0" w:color="auto"/>
        <w:right w:val="none" w:sz="0" w:space="0" w:color="auto"/>
      </w:divBdr>
    </w:div>
    <w:div w:id="2022198924">
      <w:bodyDiv w:val="1"/>
      <w:marLeft w:val="0"/>
      <w:marRight w:val="0"/>
      <w:marTop w:val="0"/>
      <w:marBottom w:val="0"/>
      <w:divBdr>
        <w:top w:val="none" w:sz="0" w:space="0" w:color="auto"/>
        <w:left w:val="none" w:sz="0" w:space="0" w:color="auto"/>
        <w:bottom w:val="none" w:sz="0" w:space="0" w:color="auto"/>
        <w:right w:val="none" w:sz="0" w:space="0" w:color="auto"/>
      </w:divBdr>
    </w:div>
    <w:div w:id="2024285621">
      <w:bodyDiv w:val="1"/>
      <w:marLeft w:val="0"/>
      <w:marRight w:val="0"/>
      <w:marTop w:val="0"/>
      <w:marBottom w:val="0"/>
      <w:divBdr>
        <w:top w:val="none" w:sz="0" w:space="0" w:color="auto"/>
        <w:left w:val="none" w:sz="0" w:space="0" w:color="auto"/>
        <w:bottom w:val="none" w:sz="0" w:space="0" w:color="auto"/>
        <w:right w:val="none" w:sz="0" w:space="0" w:color="auto"/>
      </w:divBdr>
    </w:div>
    <w:div w:id="2024473397">
      <w:bodyDiv w:val="1"/>
      <w:marLeft w:val="0"/>
      <w:marRight w:val="0"/>
      <w:marTop w:val="0"/>
      <w:marBottom w:val="0"/>
      <w:divBdr>
        <w:top w:val="none" w:sz="0" w:space="0" w:color="auto"/>
        <w:left w:val="none" w:sz="0" w:space="0" w:color="auto"/>
        <w:bottom w:val="none" w:sz="0" w:space="0" w:color="auto"/>
        <w:right w:val="none" w:sz="0" w:space="0" w:color="auto"/>
      </w:divBdr>
    </w:div>
    <w:div w:id="2024622331">
      <w:bodyDiv w:val="1"/>
      <w:marLeft w:val="0"/>
      <w:marRight w:val="0"/>
      <w:marTop w:val="0"/>
      <w:marBottom w:val="0"/>
      <w:divBdr>
        <w:top w:val="none" w:sz="0" w:space="0" w:color="auto"/>
        <w:left w:val="none" w:sz="0" w:space="0" w:color="auto"/>
        <w:bottom w:val="none" w:sz="0" w:space="0" w:color="auto"/>
        <w:right w:val="none" w:sz="0" w:space="0" w:color="auto"/>
      </w:divBdr>
    </w:div>
    <w:div w:id="2025591493">
      <w:bodyDiv w:val="1"/>
      <w:marLeft w:val="0"/>
      <w:marRight w:val="0"/>
      <w:marTop w:val="0"/>
      <w:marBottom w:val="0"/>
      <w:divBdr>
        <w:top w:val="none" w:sz="0" w:space="0" w:color="auto"/>
        <w:left w:val="none" w:sz="0" w:space="0" w:color="auto"/>
        <w:bottom w:val="none" w:sz="0" w:space="0" w:color="auto"/>
        <w:right w:val="none" w:sz="0" w:space="0" w:color="auto"/>
      </w:divBdr>
    </w:div>
    <w:div w:id="2028361176">
      <w:bodyDiv w:val="1"/>
      <w:marLeft w:val="0"/>
      <w:marRight w:val="0"/>
      <w:marTop w:val="0"/>
      <w:marBottom w:val="0"/>
      <w:divBdr>
        <w:top w:val="none" w:sz="0" w:space="0" w:color="auto"/>
        <w:left w:val="none" w:sz="0" w:space="0" w:color="auto"/>
        <w:bottom w:val="none" w:sz="0" w:space="0" w:color="auto"/>
        <w:right w:val="none" w:sz="0" w:space="0" w:color="auto"/>
      </w:divBdr>
    </w:div>
    <w:div w:id="2029522727">
      <w:bodyDiv w:val="1"/>
      <w:marLeft w:val="0"/>
      <w:marRight w:val="0"/>
      <w:marTop w:val="0"/>
      <w:marBottom w:val="0"/>
      <w:divBdr>
        <w:top w:val="none" w:sz="0" w:space="0" w:color="auto"/>
        <w:left w:val="none" w:sz="0" w:space="0" w:color="auto"/>
        <w:bottom w:val="none" w:sz="0" w:space="0" w:color="auto"/>
        <w:right w:val="none" w:sz="0" w:space="0" w:color="auto"/>
      </w:divBdr>
    </w:div>
    <w:div w:id="2029718304">
      <w:bodyDiv w:val="1"/>
      <w:marLeft w:val="0"/>
      <w:marRight w:val="0"/>
      <w:marTop w:val="0"/>
      <w:marBottom w:val="0"/>
      <w:divBdr>
        <w:top w:val="none" w:sz="0" w:space="0" w:color="auto"/>
        <w:left w:val="none" w:sz="0" w:space="0" w:color="auto"/>
        <w:bottom w:val="none" w:sz="0" w:space="0" w:color="auto"/>
        <w:right w:val="none" w:sz="0" w:space="0" w:color="auto"/>
      </w:divBdr>
    </w:div>
    <w:div w:id="2030712088">
      <w:bodyDiv w:val="1"/>
      <w:marLeft w:val="0"/>
      <w:marRight w:val="0"/>
      <w:marTop w:val="0"/>
      <w:marBottom w:val="0"/>
      <w:divBdr>
        <w:top w:val="none" w:sz="0" w:space="0" w:color="auto"/>
        <w:left w:val="none" w:sz="0" w:space="0" w:color="auto"/>
        <w:bottom w:val="none" w:sz="0" w:space="0" w:color="auto"/>
        <w:right w:val="none" w:sz="0" w:space="0" w:color="auto"/>
      </w:divBdr>
    </w:div>
    <w:div w:id="2031953434">
      <w:bodyDiv w:val="1"/>
      <w:marLeft w:val="0"/>
      <w:marRight w:val="0"/>
      <w:marTop w:val="0"/>
      <w:marBottom w:val="0"/>
      <w:divBdr>
        <w:top w:val="none" w:sz="0" w:space="0" w:color="auto"/>
        <w:left w:val="none" w:sz="0" w:space="0" w:color="auto"/>
        <w:bottom w:val="none" w:sz="0" w:space="0" w:color="auto"/>
        <w:right w:val="none" w:sz="0" w:space="0" w:color="auto"/>
      </w:divBdr>
    </w:div>
    <w:div w:id="2032955362">
      <w:bodyDiv w:val="1"/>
      <w:marLeft w:val="0"/>
      <w:marRight w:val="0"/>
      <w:marTop w:val="0"/>
      <w:marBottom w:val="0"/>
      <w:divBdr>
        <w:top w:val="none" w:sz="0" w:space="0" w:color="auto"/>
        <w:left w:val="none" w:sz="0" w:space="0" w:color="auto"/>
        <w:bottom w:val="none" w:sz="0" w:space="0" w:color="auto"/>
        <w:right w:val="none" w:sz="0" w:space="0" w:color="auto"/>
      </w:divBdr>
    </w:div>
    <w:div w:id="2033989614">
      <w:bodyDiv w:val="1"/>
      <w:marLeft w:val="0"/>
      <w:marRight w:val="0"/>
      <w:marTop w:val="0"/>
      <w:marBottom w:val="0"/>
      <w:divBdr>
        <w:top w:val="none" w:sz="0" w:space="0" w:color="auto"/>
        <w:left w:val="none" w:sz="0" w:space="0" w:color="auto"/>
        <w:bottom w:val="none" w:sz="0" w:space="0" w:color="auto"/>
        <w:right w:val="none" w:sz="0" w:space="0" w:color="auto"/>
      </w:divBdr>
    </w:div>
    <w:div w:id="2036690967">
      <w:bodyDiv w:val="1"/>
      <w:marLeft w:val="0"/>
      <w:marRight w:val="0"/>
      <w:marTop w:val="0"/>
      <w:marBottom w:val="0"/>
      <w:divBdr>
        <w:top w:val="none" w:sz="0" w:space="0" w:color="auto"/>
        <w:left w:val="none" w:sz="0" w:space="0" w:color="auto"/>
        <w:bottom w:val="none" w:sz="0" w:space="0" w:color="auto"/>
        <w:right w:val="none" w:sz="0" w:space="0" w:color="auto"/>
      </w:divBdr>
    </w:div>
    <w:div w:id="2039381810">
      <w:bodyDiv w:val="1"/>
      <w:marLeft w:val="0"/>
      <w:marRight w:val="0"/>
      <w:marTop w:val="0"/>
      <w:marBottom w:val="0"/>
      <w:divBdr>
        <w:top w:val="none" w:sz="0" w:space="0" w:color="auto"/>
        <w:left w:val="none" w:sz="0" w:space="0" w:color="auto"/>
        <w:bottom w:val="none" w:sz="0" w:space="0" w:color="auto"/>
        <w:right w:val="none" w:sz="0" w:space="0" w:color="auto"/>
      </w:divBdr>
    </w:div>
    <w:div w:id="2041125301">
      <w:bodyDiv w:val="1"/>
      <w:marLeft w:val="0"/>
      <w:marRight w:val="0"/>
      <w:marTop w:val="0"/>
      <w:marBottom w:val="0"/>
      <w:divBdr>
        <w:top w:val="none" w:sz="0" w:space="0" w:color="auto"/>
        <w:left w:val="none" w:sz="0" w:space="0" w:color="auto"/>
        <w:bottom w:val="none" w:sz="0" w:space="0" w:color="auto"/>
        <w:right w:val="none" w:sz="0" w:space="0" w:color="auto"/>
      </w:divBdr>
    </w:div>
    <w:div w:id="2041936207">
      <w:bodyDiv w:val="1"/>
      <w:marLeft w:val="0"/>
      <w:marRight w:val="0"/>
      <w:marTop w:val="0"/>
      <w:marBottom w:val="0"/>
      <w:divBdr>
        <w:top w:val="none" w:sz="0" w:space="0" w:color="auto"/>
        <w:left w:val="none" w:sz="0" w:space="0" w:color="auto"/>
        <w:bottom w:val="none" w:sz="0" w:space="0" w:color="auto"/>
        <w:right w:val="none" w:sz="0" w:space="0" w:color="auto"/>
      </w:divBdr>
    </w:div>
    <w:div w:id="2043902265">
      <w:bodyDiv w:val="1"/>
      <w:marLeft w:val="0"/>
      <w:marRight w:val="0"/>
      <w:marTop w:val="0"/>
      <w:marBottom w:val="0"/>
      <w:divBdr>
        <w:top w:val="none" w:sz="0" w:space="0" w:color="auto"/>
        <w:left w:val="none" w:sz="0" w:space="0" w:color="auto"/>
        <w:bottom w:val="none" w:sz="0" w:space="0" w:color="auto"/>
        <w:right w:val="none" w:sz="0" w:space="0" w:color="auto"/>
      </w:divBdr>
    </w:div>
    <w:div w:id="2045906733">
      <w:bodyDiv w:val="1"/>
      <w:marLeft w:val="0"/>
      <w:marRight w:val="0"/>
      <w:marTop w:val="0"/>
      <w:marBottom w:val="0"/>
      <w:divBdr>
        <w:top w:val="none" w:sz="0" w:space="0" w:color="auto"/>
        <w:left w:val="none" w:sz="0" w:space="0" w:color="auto"/>
        <w:bottom w:val="none" w:sz="0" w:space="0" w:color="auto"/>
        <w:right w:val="none" w:sz="0" w:space="0" w:color="auto"/>
      </w:divBdr>
    </w:div>
    <w:div w:id="2046174535">
      <w:bodyDiv w:val="1"/>
      <w:marLeft w:val="0"/>
      <w:marRight w:val="0"/>
      <w:marTop w:val="0"/>
      <w:marBottom w:val="0"/>
      <w:divBdr>
        <w:top w:val="none" w:sz="0" w:space="0" w:color="auto"/>
        <w:left w:val="none" w:sz="0" w:space="0" w:color="auto"/>
        <w:bottom w:val="none" w:sz="0" w:space="0" w:color="auto"/>
        <w:right w:val="none" w:sz="0" w:space="0" w:color="auto"/>
      </w:divBdr>
    </w:div>
    <w:div w:id="2051032279">
      <w:bodyDiv w:val="1"/>
      <w:marLeft w:val="0"/>
      <w:marRight w:val="0"/>
      <w:marTop w:val="0"/>
      <w:marBottom w:val="0"/>
      <w:divBdr>
        <w:top w:val="none" w:sz="0" w:space="0" w:color="auto"/>
        <w:left w:val="none" w:sz="0" w:space="0" w:color="auto"/>
        <w:bottom w:val="none" w:sz="0" w:space="0" w:color="auto"/>
        <w:right w:val="none" w:sz="0" w:space="0" w:color="auto"/>
      </w:divBdr>
    </w:div>
    <w:div w:id="2051147053">
      <w:bodyDiv w:val="1"/>
      <w:marLeft w:val="0"/>
      <w:marRight w:val="0"/>
      <w:marTop w:val="0"/>
      <w:marBottom w:val="0"/>
      <w:divBdr>
        <w:top w:val="none" w:sz="0" w:space="0" w:color="auto"/>
        <w:left w:val="none" w:sz="0" w:space="0" w:color="auto"/>
        <w:bottom w:val="none" w:sz="0" w:space="0" w:color="auto"/>
        <w:right w:val="none" w:sz="0" w:space="0" w:color="auto"/>
      </w:divBdr>
    </w:div>
    <w:div w:id="2052606313">
      <w:bodyDiv w:val="1"/>
      <w:marLeft w:val="0"/>
      <w:marRight w:val="0"/>
      <w:marTop w:val="0"/>
      <w:marBottom w:val="0"/>
      <w:divBdr>
        <w:top w:val="none" w:sz="0" w:space="0" w:color="auto"/>
        <w:left w:val="none" w:sz="0" w:space="0" w:color="auto"/>
        <w:bottom w:val="none" w:sz="0" w:space="0" w:color="auto"/>
        <w:right w:val="none" w:sz="0" w:space="0" w:color="auto"/>
      </w:divBdr>
    </w:div>
    <w:div w:id="2053381826">
      <w:bodyDiv w:val="1"/>
      <w:marLeft w:val="0"/>
      <w:marRight w:val="0"/>
      <w:marTop w:val="0"/>
      <w:marBottom w:val="0"/>
      <w:divBdr>
        <w:top w:val="none" w:sz="0" w:space="0" w:color="auto"/>
        <w:left w:val="none" w:sz="0" w:space="0" w:color="auto"/>
        <w:bottom w:val="none" w:sz="0" w:space="0" w:color="auto"/>
        <w:right w:val="none" w:sz="0" w:space="0" w:color="auto"/>
      </w:divBdr>
    </w:div>
    <w:div w:id="2053386259">
      <w:bodyDiv w:val="1"/>
      <w:marLeft w:val="0"/>
      <w:marRight w:val="0"/>
      <w:marTop w:val="0"/>
      <w:marBottom w:val="0"/>
      <w:divBdr>
        <w:top w:val="none" w:sz="0" w:space="0" w:color="auto"/>
        <w:left w:val="none" w:sz="0" w:space="0" w:color="auto"/>
        <w:bottom w:val="none" w:sz="0" w:space="0" w:color="auto"/>
        <w:right w:val="none" w:sz="0" w:space="0" w:color="auto"/>
      </w:divBdr>
    </w:div>
    <w:div w:id="2055034155">
      <w:bodyDiv w:val="1"/>
      <w:marLeft w:val="0"/>
      <w:marRight w:val="0"/>
      <w:marTop w:val="0"/>
      <w:marBottom w:val="0"/>
      <w:divBdr>
        <w:top w:val="none" w:sz="0" w:space="0" w:color="auto"/>
        <w:left w:val="none" w:sz="0" w:space="0" w:color="auto"/>
        <w:bottom w:val="none" w:sz="0" w:space="0" w:color="auto"/>
        <w:right w:val="none" w:sz="0" w:space="0" w:color="auto"/>
      </w:divBdr>
    </w:div>
    <w:div w:id="2056462884">
      <w:bodyDiv w:val="1"/>
      <w:marLeft w:val="0"/>
      <w:marRight w:val="0"/>
      <w:marTop w:val="0"/>
      <w:marBottom w:val="0"/>
      <w:divBdr>
        <w:top w:val="none" w:sz="0" w:space="0" w:color="auto"/>
        <w:left w:val="none" w:sz="0" w:space="0" w:color="auto"/>
        <w:bottom w:val="none" w:sz="0" w:space="0" w:color="auto"/>
        <w:right w:val="none" w:sz="0" w:space="0" w:color="auto"/>
      </w:divBdr>
    </w:div>
    <w:div w:id="2057461992">
      <w:bodyDiv w:val="1"/>
      <w:marLeft w:val="0"/>
      <w:marRight w:val="0"/>
      <w:marTop w:val="0"/>
      <w:marBottom w:val="0"/>
      <w:divBdr>
        <w:top w:val="none" w:sz="0" w:space="0" w:color="auto"/>
        <w:left w:val="none" w:sz="0" w:space="0" w:color="auto"/>
        <w:bottom w:val="none" w:sz="0" w:space="0" w:color="auto"/>
        <w:right w:val="none" w:sz="0" w:space="0" w:color="auto"/>
      </w:divBdr>
    </w:div>
    <w:div w:id="2060083392">
      <w:bodyDiv w:val="1"/>
      <w:marLeft w:val="0"/>
      <w:marRight w:val="0"/>
      <w:marTop w:val="0"/>
      <w:marBottom w:val="0"/>
      <w:divBdr>
        <w:top w:val="none" w:sz="0" w:space="0" w:color="auto"/>
        <w:left w:val="none" w:sz="0" w:space="0" w:color="auto"/>
        <w:bottom w:val="none" w:sz="0" w:space="0" w:color="auto"/>
        <w:right w:val="none" w:sz="0" w:space="0" w:color="auto"/>
      </w:divBdr>
    </w:div>
    <w:div w:id="2061200737">
      <w:bodyDiv w:val="1"/>
      <w:marLeft w:val="0"/>
      <w:marRight w:val="0"/>
      <w:marTop w:val="0"/>
      <w:marBottom w:val="0"/>
      <w:divBdr>
        <w:top w:val="none" w:sz="0" w:space="0" w:color="auto"/>
        <w:left w:val="none" w:sz="0" w:space="0" w:color="auto"/>
        <w:bottom w:val="none" w:sz="0" w:space="0" w:color="auto"/>
        <w:right w:val="none" w:sz="0" w:space="0" w:color="auto"/>
      </w:divBdr>
    </w:div>
    <w:div w:id="2063862119">
      <w:bodyDiv w:val="1"/>
      <w:marLeft w:val="0"/>
      <w:marRight w:val="0"/>
      <w:marTop w:val="0"/>
      <w:marBottom w:val="0"/>
      <w:divBdr>
        <w:top w:val="none" w:sz="0" w:space="0" w:color="auto"/>
        <w:left w:val="none" w:sz="0" w:space="0" w:color="auto"/>
        <w:bottom w:val="none" w:sz="0" w:space="0" w:color="auto"/>
        <w:right w:val="none" w:sz="0" w:space="0" w:color="auto"/>
      </w:divBdr>
    </w:div>
    <w:div w:id="2067869703">
      <w:bodyDiv w:val="1"/>
      <w:marLeft w:val="0"/>
      <w:marRight w:val="0"/>
      <w:marTop w:val="0"/>
      <w:marBottom w:val="0"/>
      <w:divBdr>
        <w:top w:val="none" w:sz="0" w:space="0" w:color="auto"/>
        <w:left w:val="none" w:sz="0" w:space="0" w:color="auto"/>
        <w:bottom w:val="none" w:sz="0" w:space="0" w:color="auto"/>
        <w:right w:val="none" w:sz="0" w:space="0" w:color="auto"/>
      </w:divBdr>
    </w:div>
    <w:div w:id="2069647455">
      <w:bodyDiv w:val="1"/>
      <w:marLeft w:val="0"/>
      <w:marRight w:val="0"/>
      <w:marTop w:val="0"/>
      <w:marBottom w:val="0"/>
      <w:divBdr>
        <w:top w:val="none" w:sz="0" w:space="0" w:color="auto"/>
        <w:left w:val="none" w:sz="0" w:space="0" w:color="auto"/>
        <w:bottom w:val="none" w:sz="0" w:space="0" w:color="auto"/>
        <w:right w:val="none" w:sz="0" w:space="0" w:color="auto"/>
      </w:divBdr>
    </w:div>
    <w:div w:id="2070104004">
      <w:bodyDiv w:val="1"/>
      <w:marLeft w:val="0"/>
      <w:marRight w:val="0"/>
      <w:marTop w:val="0"/>
      <w:marBottom w:val="0"/>
      <w:divBdr>
        <w:top w:val="none" w:sz="0" w:space="0" w:color="auto"/>
        <w:left w:val="none" w:sz="0" w:space="0" w:color="auto"/>
        <w:bottom w:val="none" w:sz="0" w:space="0" w:color="auto"/>
        <w:right w:val="none" w:sz="0" w:space="0" w:color="auto"/>
      </w:divBdr>
    </w:div>
    <w:div w:id="2070807959">
      <w:bodyDiv w:val="1"/>
      <w:marLeft w:val="0"/>
      <w:marRight w:val="0"/>
      <w:marTop w:val="0"/>
      <w:marBottom w:val="0"/>
      <w:divBdr>
        <w:top w:val="none" w:sz="0" w:space="0" w:color="auto"/>
        <w:left w:val="none" w:sz="0" w:space="0" w:color="auto"/>
        <w:bottom w:val="none" w:sz="0" w:space="0" w:color="auto"/>
        <w:right w:val="none" w:sz="0" w:space="0" w:color="auto"/>
      </w:divBdr>
    </w:div>
    <w:div w:id="2071265606">
      <w:bodyDiv w:val="1"/>
      <w:marLeft w:val="0"/>
      <w:marRight w:val="0"/>
      <w:marTop w:val="0"/>
      <w:marBottom w:val="0"/>
      <w:divBdr>
        <w:top w:val="none" w:sz="0" w:space="0" w:color="auto"/>
        <w:left w:val="none" w:sz="0" w:space="0" w:color="auto"/>
        <w:bottom w:val="none" w:sz="0" w:space="0" w:color="auto"/>
        <w:right w:val="none" w:sz="0" w:space="0" w:color="auto"/>
      </w:divBdr>
    </w:div>
    <w:div w:id="2072119136">
      <w:bodyDiv w:val="1"/>
      <w:marLeft w:val="0"/>
      <w:marRight w:val="0"/>
      <w:marTop w:val="0"/>
      <w:marBottom w:val="0"/>
      <w:divBdr>
        <w:top w:val="none" w:sz="0" w:space="0" w:color="auto"/>
        <w:left w:val="none" w:sz="0" w:space="0" w:color="auto"/>
        <w:bottom w:val="none" w:sz="0" w:space="0" w:color="auto"/>
        <w:right w:val="none" w:sz="0" w:space="0" w:color="auto"/>
      </w:divBdr>
    </w:div>
    <w:div w:id="2083020880">
      <w:bodyDiv w:val="1"/>
      <w:marLeft w:val="0"/>
      <w:marRight w:val="0"/>
      <w:marTop w:val="0"/>
      <w:marBottom w:val="0"/>
      <w:divBdr>
        <w:top w:val="none" w:sz="0" w:space="0" w:color="auto"/>
        <w:left w:val="none" w:sz="0" w:space="0" w:color="auto"/>
        <w:bottom w:val="none" w:sz="0" w:space="0" w:color="auto"/>
        <w:right w:val="none" w:sz="0" w:space="0" w:color="auto"/>
      </w:divBdr>
    </w:div>
    <w:div w:id="2083485234">
      <w:bodyDiv w:val="1"/>
      <w:marLeft w:val="0"/>
      <w:marRight w:val="0"/>
      <w:marTop w:val="0"/>
      <w:marBottom w:val="0"/>
      <w:divBdr>
        <w:top w:val="none" w:sz="0" w:space="0" w:color="auto"/>
        <w:left w:val="none" w:sz="0" w:space="0" w:color="auto"/>
        <w:bottom w:val="none" w:sz="0" w:space="0" w:color="auto"/>
        <w:right w:val="none" w:sz="0" w:space="0" w:color="auto"/>
      </w:divBdr>
    </w:div>
    <w:div w:id="2093697765">
      <w:bodyDiv w:val="1"/>
      <w:marLeft w:val="0"/>
      <w:marRight w:val="0"/>
      <w:marTop w:val="0"/>
      <w:marBottom w:val="0"/>
      <w:divBdr>
        <w:top w:val="none" w:sz="0" w:space="0" w:color="auto"/>
        <w:left w:val="none" w:sz="0" w:space="0" w:color="auto"/>
        <w:bottom w:val="none" w:sz="0" w:space="0" w:color="auto"/>
        <w:right w:val="none" w:sz="0" w:space="0" w:color="auto"/>
      </w:divBdr>
    </w:div>
    <w:div w:id="2095855187">
      <w:bodyDiv w:val="1"/>
      <w:marLeft w:val="0"/>
      <w:marRight w:val="0"/>
      <w:marTop w:val="0"/>
      <w:marBottom w:val="0"/>
      <w:divBdr>
        <w:top w:val="none" w:sz="0" w:space="0" w:color="auto"/>
        <w:left w:val="none" w:sz="0" w:space="0" w:color="auto"/>
        <w:bottom w:val="none" w:sz="0" w:space="0" w:color="auto"/>
        <w:right w:val="none" w:sz="0" w:space="0" w:color="auto"/>
      </w:divBdr>
    </w:div>
    <w:div w:id="2097704319">
      <w:bodyDiv w:val="1"/>
      <w:marLeft w:val="0"/>
      <w:marRight w:val="0"/>
      <w:marTop w:val="0"/>
      <w:marBottom w:val="0"/>
      <w:divBdr>
        <w:top w:val="none" w:sz="0" w:space="0" w:color="auto"/>
        <w:left w:val="none" w:sz="0" w:space="0" w:color="auto"/>
        <w:bottom w:val="none" w:sz="0" w:space="0" w:color="auto"/>
        <w:right w:val="none" w:sz="0" w:space="0" w:color="auto"/>
      </w:divBdr>
    </w:div>
    <w:div w:id="2103330944">
      <w:bodyDiv w:val="1"/>
      <w:marLeft w:val="0"/>
      <w:marRight w:val="0"/>
      <w:marTop w:val="0"/>
      <w:marBottom w:val="0"/>
      <w:divBdr>
        <w:top w:val="none" w:sz="0" w:space="0" w:color="auto"/>
        <w:left w:val="none" w:sz="0" w:space="0" w:color="auto"/>
        <w:bottom w:val="none" w:sz="0" w:space="0" w:color="auto"/>
        <w:right w:val="none" w:sz="0" w:space="0" w:color="auto"/>
      </w:divBdr>
    </w:div>
    <w:div w:id="2104956844">
      <w:bodyDiv w:val="1"/>
      <w:marLeft w:val="0"/>
      <w:marRight w:val="0"/>
      <w:marTop w:val="0"/>
      <w:marBottom w:val="0"/>
      <w:divBdr>
        <w:top w:val="none" w:sz="0" w:space="0" w:color="auto"/>
        <w:left w:val="none" w:sz="0" w:space="0" w:color="auto"/>
        <w:bottom w:val="none" w:sz="0" w:space="0" w:color="auto"/>
        <w:right w:val="none" w:sz="0" w:space="0" w:color="auto"/>
      </w:divBdr>
    </w:div>
    <w:div w:id="2107727082">
      <w:bodyDiv w:val="1"/>
      <w:marLeft w:val="0"/>
      <w:marRight w:val="0"/>
      <w:marTop w:val="0"/>
      <w:marBottom w:val="0"/>
      <w:divBdr>
        <w:top w:val="none" w:sz="0" w:space="0" w:color="auto"/>
        <w:left w:val="none" w:sz="0" w:space="0" w:color="auto"/>
        <w:bottom w:val="none" w:sz="0" w:space="0" w:color="auto"/>
        <w:right w:val="none" w:sz="0" w:space="0" w:color="auto"/>
      </w:divBdr>
    </w:div>
    <w:div w:id="2109615834">
      <w:bodyDiv w:val="1"/>
      <w:marLeft w:val="0"/>
      <w:marRight w:val="0"/>
      <w:marTop w:val="0"/>
      <w:marBottom w:val="0"/>
      <w:divBdr>
        <w:top w:val="none" w:sz="0" w:space="0" w:color="auto"/>
        <w:left w:val="none" w:sz="0" w:space="0" w:color="auto"/>
        <w:bottom w:val="none" w:sz="0" w:space="0" w:color="auto"/>
        <w:right w:val="none" w:sz="0" w:space="0" w:color="auto"/>
      </w:divBdr>
    </w:div>
    <w:div w:id="2113815280">
      <w:bodyDiv w:val="1"/>
      <w:marLeft w:val="0"/>
      <w:marRight w:val="0"/>
      <w:marTop w:val="0"/>
      <w:marBottom w:val="0"/>
      <w:divBdr>
        <w:top w:val="none" w:sz="0" w:space="0" w:color="auto"/>
        <w:left w:val="none" w:sz="0" w:space="0" w:color="auto"/>
        <w:bottom w:val="none" w:sz="0" w:space="0" w:color="auto"/>
        <w:right w:val="none" w:sz="0" w:space="0" w:color="auto"/>
      </w:divBdr>
    </w:div>
    <w:div w:id="2116367567">
      <w:bodyDiv w:val="1"/>
      <w:marLeft w:val="0"/>
      <w:marRight w:val="0"/>
      <w:marTop w:val="0"/>
      <w:marBottom w:val="0"/>
      <w:divBdr>
        <w:top w:val="none" w:sz="0" w:space="0" w:color="auto"/>
        <w:left w:val="none" w:sz="0" w:space="0" w:color="auto"/>
        <w:bottom w:val="none" w:sz="0" w:space="0" w:color="auto"/>
        <w:right w:val="none" w:sz="0" w:space="0" w:color="auto"/>
      </w:divBdr>
    </w:div>
    <w:div w:id="2121759937">
      <w:bodyDiv w:val="1"/>
      <w:marLeft w:val="0"/>
      <w:marRight w:val="0"/>
      <w:marTop w:val="0"/>
      <w:marBottom w:val="0"/>
      <w:divBdr>
        <w:top w:val="none" w:sz="0" w:space="0" w:color="auto"/>
        <w:left w:val="none" w:sz="0" w:space="0" w:color="auto"/>
        <w:bottom w:val="none" w:sz="0" w:space="0" w:color="auto"/>
        <w:right w:val="none" w:sz="0" w:space="0" w:color="auto"/>
      </w:divBdr>
      <w:divsChild>
        <w:div w:id="1915818966">
          <w:marLeft w:val="0"/>
          <w:marRight w:val="0"/>
          <w:marTop w:val="0"/>
          <w:marBottom w:val="0"/>
          <w:divBdr>
            <w:top w:val="none" w:sz="0" w:space="0" w:color="auto"/>
            <w:left w:val="none" w:sz="0" w:space="0" w:color="auto"/>
            <w:bottom w:val="none" w:sz="0" w:space="0" w:color="auto"/>
            <w:right w:val="none" w:sz="0" w:space="0" w:color="auto"/>
          </w:divBdr>
          <w:divsChild>
            <w:div w:id="727075905">
              <w:marLeft w:val="0"/>
              <w:marRight w:val="0"/>
              <w:marTop w:val="0"/>
              <w:marBottom w:val="0"/>
              <w:divBdr>
                <w:top w:val="none" w:sz="0" w:space="0" w:color="auto"/>
                <w:left w:val="none" w:sz="0" w:space="0" w:color="auto"/>
                <w:bottom w:val="none" w:sz="0" w:space="0" w:color="auto"/>
                <w:right w:val="none" w:sz="0" w:space="0" w:color="auto"/>
              </w:divBdr>
              <w:divsChild>
                <w:div w:id="1741171499">
                  <w:marLeft w:val="0"/>
                  <w:marRight w:val="0"/>
                  <w:marTop w:val="0"/>
                  <w:marBottom w:val="0"/>
                  <w:divBdr>
                    <w:top w:val="none" w:sz="0" w:space="0" w:color="auto"/>
                    <w:left w:val="none" w:sz="0" w:space="0" w:color="auto"/>
                    <w:bottom w:val="none" w:sz="0" w:space="0" w:color="auto"/>
                    <w:right w:val="none" w:sz="0" w:space="0" w:color="auto"/>
                  </w:divBdr>
                  <w:divsChild>
                    <w:div w:id="321201944">
                      <w:marLeft w:val="0"/>
                      <w:marRight w:val="0"/>
                      <w:marTop w:val="0"/>
                      <w:marBottom w:val="0"/>
                      <w:divBdr>
                        <w:top w:val="none" w:sz="0" w:space="0" w:color="auto"/>
                        <w:left w:val="none" w:sz="0" w:space="0" w:color="auto"/>
                        <w:bottom w:val="none" w:sz="0" w:space="0" w:color="auto"/>
                        <w:right w:val="none" w:sz="0" w:space="0" w:color="auto"/>
                      </w:divBdr>
                    </w:div>
                  </w:divsChild>
                </w:div>
                <w:div w:id="1964381933">
                  <w:marLeft w:val="0"/>
                  <w:marRight w:val="0"/>
                  <w:marTop w:val="0"/>
                  <w:marBottom w:val="0"/>
                  <w:divBdr>
                    <w:top w:val="none" w:sz="0" w:space="0" w:color="auto"/>
                    <w:left w:val="none" w:sz="0" w:space="0" w:color="auto"/>
                    <w:bottom w:val="none" w:sz="0" w:space="0" w:color="auto"/>
                    <w:right w:val="none" w:sz="0" w:space="0" w:color="auto"/>
                  </w:divBdr>
                  <w:divsChild>
                    <w:div w:id="177558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25865">
      <w:bodyDiv w:val="1"/>
      <w:marLeft w:val="0"/>
      <w:marRight w:val="0"/>
      <w:marTop w:val="0"/>
      <w:marBottom w:val="0"/>
      <w:divBdr>
        <w:top w:val="none" w:sz="0" w:space="0" w:color="auto"/>
        <w:left w:val="none" w:sz="0" w:space="0" w:color="auto"/>
        <w:bottom w:val="none" w:sz="0" w:space="0" w:color="auto"/>
        <w:right w:val="none" w:sz="0" w:space="0" w:color="auto"/>
      </w:divBdr>
    </w:div>
    <w:div w:id="2124418384">
      <w:bodyDiv w:val="1"/>
      <w:marLeft w:val="0"/>
      <w:marRight w:val="0"/>
      <w:marTop w:val="0"/>
      <w:marBottom w:val="0"/>
      <w:divBdr>
        <w:top w:val="none" w:sz="0" w:space="0" w:color="auto"/>
        <w:left w:val="none" w:sz="0" w:space="0" w:color="auto"/>
        <w:bottom w:val="none" w:sz="0" w:space="0" w:color="auto"/>
        <w:right w:val="none" w:sz="0" w:space="0" w:color="auto"/>
      </w:divBdr>
    </w:div>
    <w:div w:id="2126192276">
      <w:bodyDiv w:val="1"/>
      <w:marLeft w:val="0"/>
      <w:marRight w:val="0"/>
      <w:marTop w:val="0"/>
      <w:marBottom w:val="0"/>
      <w:divBdr>
        <w:top w:val="none" w:sz="0" w:space="0" w:color="auto"/>
        <w:left w:val="none" w:sz="0" w:space="0" w:color="auto"/>
        <w:bottom w:val="none" w:sz="0" w:space="0" w:color="auto"/>
        <w:right w:val="none" w:sz="0" w:space="0" w:color="auto"/>
      </w:divBdr>
    </w:div>
    <w:div w:id="2128236125">
      <w:bodyDiv w:val="1"/>
      <w:marLeft w:val="0"/>
      <w:marRight w:val="0"/>
      <w:marTop w:val="0"/>
      <w:marBottom w:val="0"/>
      <w:divBdr>
        <w:top w:val="none" w:sz="0" w:space="0" w:color="auto"/>
        <w:left w:val="none" w:sz="0" w:space="0" w:color="auto"/>
        <w:bottom w:val="none" w:sz="0" w:space="0" w:color="auto"/>
        <w:right w:val="none" w:sz="0" w:space="0" w:color="auto"/>
      </w:divBdr>
    </w:div>
    <w:div w:id="2128548406">
      <w:bodyDiv w:val="1"/>
      <w:marLeft w:val="0"/>
      <w:marRight w:val="0"/>
      <w:marTop w:val="0"/>
      <w:marBottom w:val="0"/>
      <w:divBdr>
        <w:top w:val="none" w:sz="0" w:space="0" w:color="auto"/>
        <w:left w:val="none" w:sz="0" w:space="0" w:color="auto"/>
        <w:bottom w:val="none" w:sz="0" w:space="0" w:color="auto"/>
        <w:right w:val="none" w:sz="0" w:space="0" w:color="auto"/>
      </w:divBdr>
    </w:div>
    <w:div w:id="2131242504">
      <w:bodyDiv w:val="1"/>
      <w:marLeft w:val="0"/>
      <w:marRight w:val="0"/>
      <w:marTop w:val="0"/>
      <w:marBottom w:val="0"/>
      <w:divBdr>
        <w:top w:val="none" w:sz="0" w:space="0" w:color="auto"/>
        <w:left w:val="none" w:sz="0" w:space="0" w:color="auto"/>
        <w:bottom w:val="none" w:sz="0" w:space="0" w:color="auto"/>
        <w:right w:val="none" w:sz="0" w:space="0" w:color="auto"/>
      </w:divBdr>
    </w:div>
    <w:div w:id="2138059603">
      <w:bodyDiv w:val="1"/>
      <w:marLeft w:val="0"/>
      <w:marRight w:val="0"/>
      <w:marTop w:val="0"/>
      <w:marBottom w:val="0"/>
      <w:divBdr>
        <w:top w:val="none" w:sz="0" w:space="0" w:color="auto"/>
        <w:left w:val="none" w:sz="0" w:space="0" w:color="auto"/>
        <w:bottom w:val="none" w:sz="0" w:space="0" w:color="auto"/>
        <w:right w:val="none" w:sz="0" w:space="0" w:color="auto"/>
      </w:divBdr>
    </w:div>
    <w:div w:id="2140950674">
      <w:bodyDiv w:val="1"/>
      <w:marLeft w:val="0"/>
      <w:marRight w:val="0"/>
      <w:marTop w:val="0"/>
      <w:marBottom w:val="0"/>
      <w:divBdr>
        <w:top w:val="none" w:sz="0" w:space="0" w:color="auto"/>
        <w:left w:val="none" w:sz="0" w:space="0" w:color="auto"/>
        <w:bottom w:val="none" w:sz="0" w:space="0" w:color="auto"/>
        <w:right w:val="none" w:sz="0" w:space="0" w:color="auto"/>
      </w:divBdr>
    </w:div>
    <w:div w:id="2143695177">
      <w:bodyDiv w:val="1"/>
      <w:marLeft w:val="0"/>
      <w:marRight w:val="0"/>
      <w:marTop w:val="0"/>
      <w:marBottom w:val="0"/>
      <w:divBdr>
        <w:top w:val="none" w:sz="0" w:space="0" w:color="auto"/>
        <w:left w:val="none" w:sz="0" w:space="0" w:color="auto"/>
        <w:bottom w:val="none" w:sz="0" w:space="0" w:color="auto"/>
        <w:right w:val="none" w:sz="0" w:space="0" w:color="auto"/>
      </w:divBdr>
    </w:div>
    <w:div w:id="2143957846">
      <w:bodyDiv w:val="1"/>
      <w:marLeft w:val="0"/>
      <w:marRight w:val="0"/>
      <w:marTop w:val="0"/>
      <w:marBottom w:val="0"/>
      <w:divBdr>
        <w:top w:val="none" w:sz="0" w:space="0" w:color="auto"/>
        <w:left w:val="none" w:sz="0" w:space="0" w:color="auto"/>
        <w:bottom w:val="none" w:sz="0" w:space="0" w:color="auto"/>
        <w:right w:val="none" w:sz="0" w:space="0" w:color="auto"/>
      </w:divBdr>
    </w:div>
    <w:div w:id="2145078100">
      <w:bodyDiv w:val="1"/>
      <w:marLeft w:val="0"/>
      <w:marRight w:val="0"/>
      <w:marTop w:val="0"/>
      <w:marBottom w:val="0"/>
      <w:divBdr>
        <w:top w:val="none" w:sz="0" w:space="0" w:color="auto"/>
        <w:left w:val="none" w:sz="0" w:space="0" w:color="auto"/>
        <w:bottom w:val="none" w:sz="0" w:space="0" w:color="auto"/>
        <w:right w:val="none" w:sz="0" w:space="0" w:color="auto"/>
      </w:divBdr>
    </w:div>
    <w:div w:id="2145811765">
      <w:bodyDiv w:val="1"/>
      <w:marLeft w:val="0"/>
      <w:marRight w:val="0"/>
      <w:marTop w:val="0"/>
      <w:marBottom w:val="0"/>
      <w:divBdr>
        <w:top w:val="none" w:sz="0" w:space="0" w:color="auto"/>
        <w:left w:val="none" w:sz="0" w:space="0" w:color="auto"/>
        <w:bottom w:val="none" w:sz="0" w:space="0" w:color="auto"/>
        <w:right w:val="none" w:sz="0" w:space="0" w:color="auto"/>
      </w:divBdr>
    </w:div>
    <w:div w:id="214697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4.wmf"/></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47" Type="http://schemas.openxmlformats.org/officeDocument/2006/relationships/font" Target="fonts/font47.odttf"/><Relationship Id="rId50" Type="http://schemas.openxmlformats.org/officeDocument/2006/relationships/font" Target="fonts/font50.odttf"/><Relationship Id="rId55" Type="http://schemas.openxmlformats.org/officeDocument/2006/relationships/font" Target="fonts/font55.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46" Type="http://schemas.openxmlformats.org/officeDocument/2006/relationships/font" Target="fonts/font46.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54" Type="http://schemas.openxmlformats.org/officeDocument/2006/relationships/font" Target="fonts/font54.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45" Type="http://schemas.openxmlformats.org/officeDocument/2006/relationships/font" Target="fonts/font45.odttf"/><Relationship Id="rId53" Type="http://schemas.openxmlformats.org/officeDocument/2006/relationships/font" Target="fonts/font53.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49" Type="http://schemas.openxmlformats.org/officeDocument/2006/relationships/font" Target="fonts/font49.odttf"/><Relationship Id="rId57" Type="http://schemas.openxmlformats.org/officeDocument/2006/relationships/font" Target="fonts/font57.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4" Type="http://schemas.openxmlformats.org/officeDocument/2006/relationships/font" Target="fonts/font44.odttf"/><Relationship Id="rId52" Type="http://schemas.openxmlformats.org/officeDocument/2006/relationships/font" Target="fonts/font52.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43" Type="http://schemas.openxmlformats.org/officeDocument/2006/relationships/font" Target="fonts/font43.odttf"/><Relationship Id="rId48" Type="http://schemas.openxmlformats.org/officeDocument/2006/relationships/font" Target="fonts/font48.odttf"/><Relationship Id="rId56" Type="http://schemas.openxmlformats.org/officeDocument/2006/relationships/font" Target="fonts/font56.odttf"/><Relationship Id="rId8" Type="http://schemas.openxmlformats.org/officeDocument/2006/relationships/font" Target="fonts/font8.odttf"/><Relationship Id="rId51" Type="http://schemas.openxmlformats.org/officeDocument/2006/relationships/font" Target="fonts/font51.odttf"/><Relationship Id="rId3" Type="http://schemas.openxmlformats.org/officeDocument/2006/relationships/font" Target="fonts/font3.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6893D-0CE2-4F37-A10E-E2C30923E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22977</Words>
  <Characters>130969</Characters>
  <Application>Microsoft Office Word</Application>
  <DocSecurity>4</DocSecurity>
  <Lines>1091</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153639</CharactersWithSpaces>
  <SharedDoc>false</SharedDoc>
  <HLinks>
    <vt:vector size="462" baseType="variant">
      <vt:variant>
        <vt:i4>1572916</vt:i4>
      </vt:variant>
      <vt:variant>
        <vt:i4>452</vt:i4>
      </vt:variant>
      <vt:variant>
        <vt:i4>0</vt:i4>
      </vt:variant>
      <vt:variant>
        <vt:i4>5</vt:i4>
      </vt:variant>
      <vt:variant>
        <vt:lpwstr/>
      </vt:variant>
      <vt:variant>
        <vt:lpwstr>_Toc103729418</vt:lpwstr>
      </vt:variant>
      <vt:variant>
        <vt:i4>1572916</vt:i4>
      </vt:variant>
      <vt:variant>
        <vt:i4>446</vt:i4>
      </vt:variant>
      <vt:variant>
        <vt:i4>0</vt:i4>
      </vt:variant>
      <vt:variant>
        <vt:i4>5</vt:i4>
      </vt:variant>
      <vt:variant>
        <vt:lpwstr/>
      </vt:variant>
      <vt:variant>
        <vt:lpwstr>_Toc103729417</vt:lpwstr>
      </vt:variant>
      <vt:variant>
        <vt:i4>1572916</vt:i4>
      </vt:variant>
      <vt:variant>
        <vt:i4>440</vt:i4>
      </vt:variant>
      <vt:variant>
        <vt:i4>0</vt:i4>
      </vt:variant>
      <vt:variant>
        <vt:i4>5</vt:i4>
      </vt:variant>
      <vt:variant>
        <vt:lpwstr/>
      </vt:variant>
      <vt:variant>
        <vt:lpwstr>_Toc103729416</vt:lpwstr>
      </vt:variant>
      <vt:variant>
        <vt:i4>1572916</vt:i4>
      </vt:variant>
      <vt:variant>
        <vt:i4>434</vt:i4>
      </vt:variant>
      <vt:variant>
        <vt:i4>0</vt:i4>
      </vt:variant>
      <vt:variant>
        <vt:i4>5</vt:i4>
      </vt:variant>
      <vt:variant>
        <vt:lpwstr/>
      </vt:variant>
      <vt:variant>
        <vt:lpwstr>_Toc103729415</vt:lpwstr>
      </vt:variant>
      <vt:variant>
        <vt:i4>1572916</vt:i4>
      </vt:variant>
      <vt:variant>
        <vt:i4>428</vt:i4>
      </vt:variant>
      <vt:variant>
        <vt:i4>0</vt:i4>
      </vt:variant>
      <vt:variant>
        <vt:i4>5</vt:i4>
      </vt:variant>
      <vt:variant>
        <vt:lpwstr/>
      </vt:variant>
      <vt:variant>
        <vt:lpwstr>_Toc103729414</vt:lpwstr>
      </vt:variant>
      <vt:variant>
        <vt:i4>1572916</vt:i4>
      </vt:variant>
      <vt:variant>
        <vt:i4>422</vt:i4>
      </vt:variant>
      <vt:variant>
        <vt:i4>0</vt:i4>
      </vt:variant>
      <vt:variant>
        <vt:i4>5</vt:i4>
      </vt:variant>
      <vt:variant>
        <vt:lpwstr/>
      </vt:variant>
      <vt:variant>
        <vt:lpwstr>_Toc103729413</vt:lpwstr>
      </vt:variant>
      <vt:variant>
        <vt:i4>1572916</vt:i4>
      </vt:variant>
      <vt:variant>
        <vt:i4>416</vt:i4>
      </vt:variant>
      <vt:variant>
        <vt:i4>0</vt:i4>
      </vt:variant>
      <vt:variant>
        <vt:i4>5</vt:i4>
      </vt:variant>
      <vt:variant>
        <vt:lpwstr/>
      </vt:variant>
      <vt:variant>
        <vt:lpwstr>_Toc103729412</vt:lpwstr>
      </vt:variant>
      <vt:variant>
        <vt:i4>1572916</vt:i4>
      </vt:variant>
      <vt:variant>
        <vt:i4>410</vt:i4>
      </vt:variant>
      <vt:variant>
        <vt:i4>0</vt:i4>
      </vt:variant>
      <vt:variant>
        <vt:i4>5</vt:i4>
      </vt:variant>
      <vt:variant>
        <vt:lpwstr/>
      </vt:variant>
      <vt:variant>
        <vt:lpwstr>_Toc103729411</vt:lpwstr>
      </vt:variant>
      <vt:variant>
        <vt:i4>1572916</vt:i4>
      </vt:variant>
      <vt:variant>
        <vt:i4>404</vt:i4>
      </vt:variant>
      <vt:variant>
        <vt:i4>0</vt:i4>
      </vt:variant>
      <vt:variant>
        <vt:i4>5</vt:i4>
      </vt:variant>
      <vt:variant>
        <vt:lpwstr/>
      </vt:variant>
      <vt:variant>
        <vt:lpwstr>_Toc103729410</vt:lpwstr>
      </vt:variant>
      <vt:variant>
        <vt:i4>1638452</vt:i4>
      </vt:variant>
      <vt:variant>
        <vt:i4>398</vt:i4>
      </vt:variant>
      <vt:variant>
        <vt:i4>0</vt:i4>
      </vt:variant>
      <vt:variant>
        <vt:i4>5</vt:i4>
      </vt:variant>
      <vt:variant>
        <vt:lpwstr/>
      </vt:variant>
      <vt:variant>
        <vt:lpwstr>_Toc103729409</vt:lpwstr>
      </vt:variant>
      <vt:variant>
        <vt:i4>1638452</vt:i4>
      </vt:variant>
      <vt:variant>
        <vt:i4>392</vt:i4>
      </vt:variant>
      <vt:variant>
        <vt:i4>0</vt:i4>
      </vt:variant>
      <vt:variant>
        <vt:i4>5</vt:i4>
      </vt:variant>
      <vt:variant>
        <vt:lpwstr/>
      </vt:variant>
      <vt:variant>
        <vt:lpwstr>_Toc103729408</vt:lpwstr>
      </vt:variant>
      <vt:variant>
        <vt:i4>1638452</vt:i4>
      </vt:variant>
      <vt:variant>
        <vt:i4>386</vt:i4>
      </vt:variant>
      <vt:variant>
        <vt:i4>0</vt:i4>
      </vt:variant>
      <vt:variant>
        <vt:i4>5</vt:i4>
      </vt:variant>
      <vt:variant>
        <vt:lpwstr/>
      </vt:variant>
      <vt:variant>
        <vt:lpwstr>_Toc103729407</vt:lpwstr>
      </vt:variant>
      <vt:variant>
        <vt:i4>1638452</vt:i4>
      </vt:variant>
      <vt:variant>
        <vt:i4>380</vt:i4>
      </vt:variant>
      <vt:variant>
        <vt:i4>0</vt:i4>
      </vt:variant>
      <vt:variant>
        <vt:i4>5</vt:i4>
      </vt:variant>
      <vt:variant>
        <vt:lpwstr/>
      </vt:variant>
      <vt:variant>
        <vt:lpwstr>_Toc103729406</vt:lpwstr>
      </vt:variant>
      <vt:variant>
        <vt:i4>1638452</vt:i4>
      </vt:variant>
      <vt:variant>
        <vt:i4>374</vt:i4>
      </vt:variant>
      <vt:variant>
        <vt:i4>0</vt:i4>
      </vt:variant>
      <vt:variant>
        <vt:i4>5</vt:i4>
      </vt:variant>
      <vt:variant>
        <vt:lpwstr/>
      </vt:variant>
      <vt:variant>
        <vt:lpwstr>_Toc103729405</vt:lpwstr>
      </vt:variant>
      <vt:variant>
        <vt:i4>1638452</vt:i4>
      </vt:variant>
      <vt:variant>
        <vt:i4>368</vt:i4>
      </vt:variant>
      <vt:variant>
        <vt:i4>0</vt:i4>
      </vt:variant>
      <vt:variant>
        <vt:i4>5</vt:i4>
      </vt:variant>
      <vt:variant>
        <vt:lpwstr/>
      </vt:variant>
      <vt:variant>
        <vt:lpwstr>_Toc103729403</vt:lpwstr>
      </vt:variant>
      <vt:variant>
        <vt:i4>1638452</vt:i4>
      </vt:variant>
      <vt:variant>
        <vt:i4>362</vt:i4>
      </vt:variant>
      <vt:variant>
        <vt:i4>0</vt:i4>
      </vt:variant>
      <vt:variant>
        <vt:i4>5</vt:i4>
      </vt:variant>
      <vt:variant>
        <vt:lpwstr/>
      </vt:variant>
      <vt:variant>
        <vt:lpwstr>_Toc103729402</vt:lpwstr>
      </vt:variant>
      <vt:variant>
        <vt:i4>1638452</vt:i4>
      </vt:variant>
      <vt:variant>
        <vt:i4>356</vt:i4>
      </vt:variant>
      <vt:variant>
        <vt:i4>0</vt:i4>
      </vt:variant>
      <vt:variant>
        <vt:i4>5</vt:i4>
      </vt:variant>
      <vt:variant>
        <vt:lpwstr/>
      </vt:variant>
      <vt:variant>
        <vt:lpwstr>_Toc103729401</vt:lpwstr>
      </vt:variant>
      <vt:variant>
        <vt:i4>1638452</vt:i4>
      </vt:variant>
      <vt:variant>
        <vt:i4>350</vt:i4>
      </vt:variant>
      <vt:variant>
        <vt:i4>0</vt:i4>
      </vt:variant>
      <vt:variant>
        <vt:i4>5</vt:i4>
      </vt:variant>
      <vt:variant>
        <vt:lpwstr/>
      </vt:variant>
      <vt:variant>
        <vt:lpwstr>_Toc103729400</vt:lpwstr>
      </vt:variant>
      <vt:variant>
        <vt:i4>1048627</vt:i4>
      </vt:variant>
      <vt:variant>
        <vt:i4>344</vt:i4>
      </vt:variant>
      <vt:variant>
        <vt:i4>0</vt:i4>
      </vt:variant>
      <vt:variant>
        <vt:i4>5</vt:i4>
      </vt:variant>
      <vt:variant>
        <vt:lpwstr/>
      </vt:variant>
      <vt:variant>
        <vt:lpwstr>_Toc103729399</vt:lpwstr>
      </vt:variant>
      <vt:variant>
        <vt:i4>1048627</vt:i4>
      </vt:variant>
      <vt:variant>
        <vt:i4>338</vt:i4>
      </vt:variant>
      <vt:variant>
        <vt:i4>0</vt:i4>
      </vt:variant>
      <vt:variant>
        <vt:i4>5</vt:i4>
      </vt:variant>
      <vt:variant>
        <vt:lpwstr/>
      </vt:variant>
      <vt:variant>
        <vt:lpwstr>_Toc103729398</vt:lpwstr>
      </vt:variant>
      <vt:variant>
        <vt:i4>1048627</vt:i4>
      </vt:variant>
      <vt:variant>
        <vt:i4>332</vt:i4>
      </vt:variant>
      <vt:variant>
        <vt:i4>0</vt:i4>
      </vt:variant>
      <vt:variant>
        <vt:i4>5</vt:i4>
      </vt:variant>
      <vt:variant>
        <vt:lpwstr/>
      </vt:variant>
      <vt:variant>
        <vt:lpwstr>_Toc103729397</vt:lpwstr>
      </vt:variant>
      <vt:variant>
        <vt:i4>1048627</vt:i4>
      </vt:variant>
      <vt:variant>
        <vt:i4>326</vt:i4>
      </vt:variant>
      <vt:variant>
        <vt:i4>0</vt:i4>
      </vt:variant>
      <vt:variant>
        <vt:i4>5</vt:i4>
      </vt:variant>
      <vt:variant>
        <vt:lpwstr/>
      </vt:variant>
      <vt:variant>
        <vt:lpwstr>_Toc103729396</vt:lpwstr>
      </vt:variant>
      <vt:variant>
        <vt:i4>1048627</vt:i4>
      </vt:variant>
      <vt:variant>
        <vt:i4>320</vt:i4>
      </vt:variant>
      <vt:variant>
        <vt:i4>0</vt:i4>
      </vt:variant>
      <vt:variant>
        <vt:i4>5</vt:i4>
      </vt:variant>
      <vt:variant>
        <vt:lpwstr/>
      </vt:variant>
      <vt:variant>
        <vt:lpwstr>_Toc103729395</vt:lpwstr>
      </vt:variant>
      <vt:variant>
        <vt:i4>1048627</vt:i4>
      </vt:variant>
      <vt:variant>
        <vt:i4>314</vt:i4>
      </vt:variant>
      <vt:variant>
        <vt:i4>0</vt:i4>
      </vt:variant>
      <vt:variant>
        <vt:i4>5</vt:i4>
      </vt:variant>
      <vt:variant>
        <vt:lpwstr/>
      </vt:variant>
      <vt:variant>
        <vt:lpwstr>_Toc103729394</vt:lpwstr>
      </vt:variant>
      <vt:variant>
        <vt:i4>1048627</vt:i4>
      </vt:variant>
      <vt:variant>
        <vt:i4>308</vt:i4>
      </vt:variant>
      <vt:variant>
        <vt:i4>0</vt:i4>
      </vt:variant>
      <vt:variant>
        <vt:i4>5</vt:i4>
      </vt:variant>
      <vt:variant>
        <vt:lpwstr/>
      </vt:variant>
      <vt:variant>
        <vt:lpwstr>_Toc103729393</vt:lpwstr>
      </vt:variant>
      <vt:variant>
        <vt:i4>1048627</vt:i4>
      </vt:variant>
      <vt:variant>
        <vt:i4>302</vt:i4>
      </vt:variant>
      <vt:variant>
        <vt:i4>0</vt:i4>
      </vt:variant>
      <vt:variant>
        <vt:i4>5</vt:i4>
      </vt:variant>
      <vt:variant>
        <vt:lpwstr/>
      </vt:variant>
      <vt:variant>
        <vt:lpwstr>_Toc103729392</vt:lpwstr>
      </vt:variant>
      <vt:variant>
        <vt:i4>1048627</vt:i4>
      </vt:variant>
      <vt:variant>
        <vt:i4>296</vt:i4>
      </vt:variant>
      <vt:variant>
        <vt:i4>0</vt:i4>
      </vt:variant>
      <vt:variant>
        <vt:i4>5</vt:i4>
      </vt:variant>
      <vt:variant>
        <vt:lpwstr/>
      </vt:variant>
      <vt:variant>
        <vt:lpwstr>_Toc103729391</vt:lpwstr>
      </vt:variant>
      <vt:variant>
        <vt:i4>1048627</vt:i4>
      </vt:variant>
      <vt:variant>
        <vt:i4>290</vt:i4>
      </vt:variant>
      <vt:variant>
        <vt:i4>0</vt:i4>
      </vt:variant>
      <vt:variant>
        <vt:i4>5</vt:i4>
      </vt:variant>
      <vt:variant>
        <vt:lpwstr/>
      </vt:variant>
      <vt:variant>
        <vt:lpwstr>_Toc103729390</vt:lpwstr>
      </vt:variant>
      <vt:variant>
        <vt:i4>1114163</vt:i4>
      </vt:variant>
      <vt:variant>
        <vt:i4>284</vt:i4>
      </vt:variant>
      <vt:variant>
        <vt:i4>0</vt:i4>
      </vt:variant>
      <vt:variant>
        <vt:i4>5</vt:i4>
      </vt:variant>
      <vt:variant>
        <vt:lpwstr/>
      </vt:variant>
      <vt:variant>
        <vt:lpwstr>_Toc103729389</vt:lpwstr>
      </vt:variant>
      <vt:variant>
        <vt:i4>1114163</vt:i4>
      </vt:variant>
      <vt:variant>
        <vt:i4>278</vt:i4>
      </vt:variant>
      <vt:variant>
        <vt:i4>0</vt:i4>
      </vt:variant>
      <vt:variant>
        <vt:i4>5</vt:i4>
      </vt:variant>
      <vt:variant>
        <vt:lpwstr/>
      </vt:variant>
      <vt:variant>
        <vt:lpwstr>_Toc103729388</vt:lpwstr>
      </vt:variant>
      <vt:variant>
        <vt:i4>1114163</vt:i4>
      </vt:variant>
      <vt:variant>
        <vt:i4>272</vt:i4>
      </vt:variant>
      <vt:variant>
        <vt:i4>0</vt:i4>
      </vt:variant>
      <vt:variant>
        <vt:i4>5</vt:i4>
      </vt:variant>
      <vt:variant>
        <vt:lpwstr/>
      </vt:variant>
      <vt:variant>
        <vt:lpwstr>_Toc103729387</vt:lpwstr>
      </vt:variant>
      <vt:variant>
        <vt:i4>1114163</vt:i4>
      </vt:variant>
      <vt:variant>
        <vt:i4>266</vt:i4>
      </vt:variant>
      <vt:variant>
        <vt:i4>0</vt:i4>
      </vt:variant>
      <vt:variant>
        <vt:i4>5</vt:i4>
      </vt:variant>
      <vt:variant>
        <vt:lpwstr/>
      </vt:variant>
      <vt:variant>
        <vt:lpwstr>_Toc103729386</vt:lpwstr>
      </vt:variant>
      <vt:variant>
        <vt:i4>1114163</vt:i4>
      </vt:variant>
      <vt:variant>
        <vt:i4>260</vt:i4>
      </vt:variant>
      <vt:variant>
        <vt:i4>0</vt:i4>
      </vt:variant>
      <vt:variant>
        <vt:i4>5</vt:i4>
      </vt:variant>
      <vt:variant>
        <vt:lpwstr/>
      </vt:variant>
      <vt:variant>
        <vt:lpwstr>_Toc103729385</vt:lpwstr>
      </vt:variant>
      <vt:variant>
        <vt:i4>1114163</vt:i4>
      </vt:variant>
      <vt:variant>
        <vt:i4>254</vt:i4>
      </vt:variant>
      <vt:variant>
        <vt:i4>0</vt:i4>
      </vt:variant>
      <vt:variant>
        <vt:i4>5</vt:i4>
      </vt:variant>
      <vt:variant>
        <vt:lpwstr/>
      </vt:variant>
      <vt:variant>
        <vt:lpwstr>_Toc103729384</vt:lpwstr>
      </vt:variant>
      <vt:variant>
        <vt:i4>1114163</vt:i4>
      </vt:variant>
      <vt:variant>
        <vt:i4>248</vt:i4>
      </vt:variant>
      <vt:variant>
        <vt:i4>0</vt:i4>
      </vt:variant>
      <vt:variant>
        <vt:i4>5</vt:i4>
      </vt:variant>
      <vt:variant>
        <vt:lpwstr/>
      </vt:variant>
      <vt:variant>
        <vt:lpwstr>_Toc103729383</vt:lpwstr>
      </vt:variant>
      <vt:variant>
        <vt:i4>1114163</vt:i4>
      </vt:variant>
      <vt:variant>
        <vt:i4>242</vt:i4>
      </vt:variant>
      <vt:variant>
        <vt:i4>0</vt:i4>
      </vt:variant>
      <vt:variant>
        <vt:i4>5</vt:i4>
      </vt:variant>
      <vt:variant>
        <vt:lpwstr/>
      </vt:variant>
      <vt:variant>
        <vt:lpwstr>_Toc103729382</vt:lpwstr>
      </vt:variant>
      <vt:variant>
        <vt:i4>1114163</vt:i4>
      </vt:variant>
      <vt:variant>
        <vt:i4>236</vt:i4>
      </vt:variant>
      <vt:variant>
        <vt:i4>0</vt:i4>
      </vt:variant>
      <vt:variant>
        <vt:i4>5</vt:i4>
      </vt:variant>
      <vt:variant>
        <vt:lpwstr/>
      </vt:variant>
      <vt:variant>
        <vt:lpwstr>_Toc103729381</vt:lpwstr>
      </vt:variant>
      <vt:variant>
        <vt:i4>1114163</vt:i4>
      </vt:variant>
      <vt:variant>
        <vt:i4>230</vt:i4>
      </vt:variant>
      <vt:variant>
        <vt:i4>0</vt:i4>
      </vt:variant>
      <vt:variant>
        <vt:i4>5</vt:i4>
      </vt:variant>
      <vt:variant>
        <vt:lpwstr/>
      </vt:variant>
      <vt:variant>
        <vt:lpwstr>_Toc103729380</vt:lpwstr>
      </vt:variant>
      <vt:variant>
        <vt:i4>1966131</vt:i4>
      </vt:variant>
      <vt:variant>
        <vt:i4>224</vt:i4>
      </vt:variant>
      <vt:variant>
        <vt:i4>0</vt:i4>
      </vt:variant>
      <vt:variant>
        <vt:i4>5</vt:i4>
      </vt:variant>
      <vt:variant>
        <vt:lpwstr/>
      </vt:variant>
      <vt:variant>
        <vt:lpwstr>_Toc103729379</vt:lpwstr>
      </vt:variant>
      <vt:variant>
        <vt:i4>1966131</vt:i4>
      </vt:variant>
      <vt:variant>
        <vt:i4>218</vt:i4>
      </vt:variant>
      <vt:variant>
        <vt:i4>0</vt:i4>
      </vt:variant>
      <vt:variant>
        <vt:i4>5</vt:i4>
      </vt:variant>
      <vt:variant>
        <vt:lpwstr/>
      </vt:variant>
      <vt:variant>
        <vt:lpwstr>_Toc103729378</vt:lpwstr>
      </vt:variant>
      <vt:variant>
        <vt:i4>1966131</vt:i4>
      </vt:variant>
      <vt:variant>
        <vt:i4>212</vt:i4>
      </vt:variant>
      <vt:variant>
        <vt:i4>0</vt:i4>
      </vt:variant>
      <vt:variant>
        <vt:i4>5</vt:i4>
      </vt:variant>
      <vt:variant>
        <vt:lpwstr/>
      </vt:variant>
      <vt:variant>
        <vt:lpwstr>_Toc103729377</vt:lpwstr>
      </vt:variant>
      <vt:variant>
        <vt:i4>1966131</vt:i4>
      </vt:variant>
      <vt:variant>
        <vt:i4>206</vt:i4>
      </vt:variant>
      <vt:variant>
        <vt:i4>0</vt:i4>
      </vt:variant>
      <vt:variant>
        <vt:i4>5</vt:i4>
      </vt:variant>
      <vt:variant>
        <vt:lpwstr/>
      </vt:variant>
      <vt:variant>
        <vt:lpwstr>_Toc103729376</vt:lpwstr>
      </vt:variant>
      <vt:variant>
        <vt:i4>1966131</vt:i4>
      </vt:variant>
      <vt:variant>
        <vt:i4>200</vt:i4>
      </vt:variant>
      <vt:variant>
        <vt:i4>0</vt:i4>
      </vt:variant>
      <vt:variant>
        <vt:i4>5</vt:i4>
      </vt:variant>
      <vt:variant>
        <vt:lpwstr/>
      </vt:variant>
      <vt:variant>
        <vt:lpwstr>_Toc103729375</vt:lpwstr>
      </vt:variant>
      <vt:variant>
        <vt:i4>1966131</vt:i4>
      </vt:variant>
      <vt:variant>
        <vt:i4>194</vt:i4>
      </vt:variant>
      <vt:variant>
        <vt:i4>0</vt:i4>
      </vt:variant>
      <vt:variant>
        <vt:i4>5</vt:i4>
      </vt:variant>
      <vt:variant>
        <vt:lpwstr/>
      </vt:variant>
      <vt:variant>
        <vt:lpwstr>_Toc103729374</vt:lpwstr>
      </vt:variant>
      <vt:variant>
        <vt:i4>1966131</vt:i4>
      </vt:variant>
      <vt:variant>
        <vt:i4>188</vt:i4>
      </vt:variant>
      <vt:variant>
        <vt:i4>0</vt:i4>
      </vt:variant>
      <vt:variant>
        <vt:i4>5</vt:i4>
      </vt:variant>
      <vt:variant>
        <vt:lpwstr/>
      </vt:variant>
      <vt:variant>
        <vt:lpwstr>_Toc103729373</vt:lpwstr>
      </vt:variant>
      <vt:variant>
        <vt:i4>1966131</vt:i4>
      </vt:variant>
      <vt:variant>
        <vt:i4>182</vt:i4>
      </vt:variant>
      <vt:variant>
        <vt:i4>0</vt:i4>
      </vt:variant>
      <vt:variant>
        <vt:i4>5</vt:i4>
      </vt:variant>
      <vt:variant>
        <vt:lpwstr/>
      </vt:variant>
      <vt:variant>
        <vt:lpwstr>_Toc103729372</vt:lpwstr>
      </vt:variant>
      <vt:variant>
        <vt:i4>1966131</vt:i4>
      </vt:variant>
      <vt:variant>
        <vt:i4>176</vt:i4>
      </vt:variant>
      <vt:variant>
        <vt:i4>0</vt:i4>
      </vt:variant>
      <vt:variant>
        <vt:i4>5</vt:i4>
      </vt:variant>
      <vt:variant>
        <vt:lpwstr/>
      </vt:variant>
      <vt:variant>
        <vt:lpwstr>_Toc103729371</vt:lpwstr>
      </vt:variant>
      <vt:variant>
        <vt:i4>1966131</vt:i4>
      </vt:variant>
      <vt:variant>
        <vt:i4>170</vt:i4>
      </vt:variant>
      <vt:variant>
        <vt:i4>0</vt:i4>
      </vt:variant>
      <vt:variant>
        <vt:i4>5</vt:i4>
      </vt:variant>
      <vt:variant>
        <vt:lpwstr/>
      </vt:variant>
      <vt:variant>
        <vt:lpwstr>_Toc103729370</vt:lpwstr>
      </vt:variant>
      <vt:variant>
        <vt:i4>2031667</vt:i4>
      </vt:variant>
      <vt:variant>
        <vt:i4>164</vt:i4>
      </vt:variant>
      <vt:variant>
        <vt:i4>0</vt:i4>
      </vt:variant>
      <vt:variant>
        <vt:i4>5</vt:i4>
      </vt:variant>
      <vt:variant>
        <vt:lpwstr/>
      </vt:variant>
      <vt:variant>
        <vt:lpwstr>_Toc103729369</vt:lpwstr>
      </vt:variant>
      <vt:variant>
        <vt:i4>2031667</vt:i4>
      </vt:variant>
      <vt:variant>
        <vt:i4>158</vt:i4>
      </vt:variant>
      <vt:variant>
        <vt:i4>0</vt:i4>
      </vt:variant>
      <vt:variant>
        <vt:i4>5</vt:i4>
      </vt:variant>
      <vt:variant>
        <vt:lpwstr/>
      </vt:variant>
      <vt:variant>
        <vt:lpwstr>_Toc103729368</vt:lpwstr>
      </vt:variant>
      <vt:variant>
        <vt:i4>2031667</vt:i4>
      </vt:variant>
      <vt:variant>
        <vt:i4>152</vt:i4>
      </vt:variant>
      <vt:variant>
        <vt:i4>0</vt:i4>
      </vt:variant>
      <vt:variant>
        <vt:i4>5</vt:i4>
      </vt:variant>
      <vt:variant>
        <vt:lpwstr/>
      </vt:variant>
      <vt:variant>
        <vt:lpwstr>_Toc103729367</vt:lpwstr>
      </vt:variant>
      <vt:variant>
        <vt:i4>2031667</vt:i4>
      </vt:variant>
      <vt:variant>
        <vt:i4>146</vt:i4>
      </vt:variant>
      <vt:variant>
        <vt:i4>0</vt:i4>
      </vt:variant>
      <vt:variant>
        <vt:i4>5</vt:i4>
      </vt:variant>
      <vt:variant>
        <vt:lpwstr/>
      </vt:variant>
      <vt:variant>
        <vt:lpwstr>_Toc103729366</vt:lpwstr>
      </vt:variant>
      <vt:variant>
        <vt:i4>2031667</vt:i4>
      </vt:variant>
      <vt:variant>
        <vt:i4>140</vt:i4>
      </vt:variant>
      <vt:variant>
        <vt:i4>0</vt:i4>
      </vt:variant>
      <vt:variant>
        <vt:i4>5</vt:i4>
      </vt:variant>
      <vt:variant>
        <vt:lpwstr/>
      </vt:variant>
      <vt:variant>
        <vt:lpwstr>_Toc103729365</vt:lpwstr>
      </vt:variant>
      <vt:variant>
        <vt:i4>2031667</vt:i4>
      </vt:variant>
      <vt:variant>
        <vt:i4>134</vt:i4>
      </vt:variant>
      <vt:variant>
        <vt:i4>0</vt:i4>
      </vt:variant>
      <vt:variant>
        <vt:i4>5</vt:i4>
      </vt:variant>
      <vt:variant>
        <vt:lpwstr/>
      </vt:variant>
      <vt:variant>
        <vt:lpwstr>_Toc103729364</vt:lpwstr>
      </vt:variant>
      <vt:variant>
        <vt:i4>2031667</vt:i4>
      </vt:variant>
      <vt:variant>
        <vt:i4>128</vt:i4>
      </vt:variant>
      <vt:variant>
        <vt:i4>0</vt:i4>
      </vt:variant>
      <vt:variant>
        <vt:i4>5</vt:i4>
      </vt:variant>
      <vt:variant>
        <vt:lpwstr/>
      </vt:variant>
      <vt:variant>
        <vt:lpwstr>_Toc103729363</vt:lpwstr>
      </vt:variant>
      <vt:variant>
        <vt:i4>2031667</vt:i4>
      </vt:variant>
      <vt:variant>
        <vt:i4>122</vt:i4>
      </vt:variant>
      <vt:variant>
        <vt:i4>0</vt:i4>
      </vt:variant>
      <vt:variant>
        <vt:i4>5</vt:i4>
      </vt:variant>
      <vt:variant>
        <vt:lpwstr/>
      </vt:variant>
      <vt:variant>
        <vt:lpwstr>_Toc103729362</vt:lpwstr>
      </vt:variant>
      <vt:variant>
        <vt:i4>2031667</vt:i4>
      </vt:variant>
      <vt:variant>
        <vt:i4>116</vt:i4>
      </vt:variant>
      <vt:variant>
        <vt:i4>0</vt:i4>
      </vt:variant>
      <vt:variant>
        <vt:i4>5</vt:i4>
      </vt:variant>
      <vt:variant>
        <vt:lpwstr/>
      </vt:variant>
      <vt:variant>
        <vt:lpwstr>_Toc103729361</vt:lpwstr>
      </vt:variant>
      <vt:variant>
        <vt:i4>2031667</vt:i4>
      </vt:variant>
      <vt:variant>
        <vt:i4>110</vt:i4>
      </vt:variant>
      <vt:variant>
        <vt:i4>0</vt:i4>
      </vt:variant>
      <vt:variant>
        <vt:i4>5</vt:i4>
      </vt:variant>
      <vt:variant>
        <vt:lpwstr/>
      </vt:variant>
      <vt:variant>
        <vt:lpwstr>_Toc103729360</vt:lpwstr>
      </vt:variant>
      <vt:variant>
        <vt:i4>1835059</vt:i4>
      </vt:variant>
      <vt:variant>
        <vt:i4>104</vt:i4>
      </vt:variant>
      <vt:variant>
        <vt:i4>0</vt:i4>
      </vt:variant>
      <vt:variant>
        <vt:i4>5</vt:i4>
      </vt:variant>
      <vt:variant>
        <vt:lpwstr/>
      </vt:variant>
      <vt:variant>
        <vt:lpwstr>_Toc103729359</vt:lpwstr>
      </vt:variant>
      <vt:variant>
        <vt:i4>1835059</vt:i4>
      </vt:variant>
      <vt:variant>
        <vt:i4>98</vt:i4>
      </vt:variant>
      <vt:variant>
        <vt:i4>0</vt:i4>
      </vt:variant>
      <vt:variant>
        <vt:i4>5</vt:i4>
      </vt:variant>
      <vt:variant>
        <vt:lpwstr/>
      </vt:variant>
      <vt:variant>
        <vt:lpwstr>_Toc103729358</vt:lpwstr>
      </vt:variant>
      <vt:variant>
        <vt:i4>1835059</vt:i4>
      </vt:variant>
      <vt:variant>
        <vt:i4>92</vt:i4>
      </vt:variant>
      <vt:variant>
        <vt:i4>0</vt:i4>
      </vt:variant>
      <vt:variant>
        <vt:i4>5</vt:i4>
      </vt:variant>
      <vt:variant>
        <vt:lpwstr/>
      </vt:variant>
      <vt:variant>
        <vt:lpwstr>_Toc103729357</vt:lpwstr>
      </vt:variant>
      <vt:variant>
        <vt:i4>1835059</vt:i4>
      </vt:variant>
      <vt:variant>
        <vt:i4>86</vt:i4>
      </vt:variant>
      <vt:variant>
        <vt:i4>0</vt:i4>
      </vt:variant>
      <vt:variant>
        <vt:i4>5</vt:i4>
      </vt:variant>
      <vt:variant>
        <vt:lpwstr/>
      </vt:variant>
      <vt:variant>
        <vt:lpwstr>_Toc103729356</vt:lpwstr>
      </vt:variant>
      <vt:variant>
        <vt:i4>1835059</vt:i4>
      </vt:variant>
      <vt:variant>
        <vt:i4>80</vt:i4>
      </vt:variant>
      <vt:variant>
        <vt:i4>0</vt:i4>
      </vt:variant>
      <vt:variant>
        <vt:i4>5</vt:i4>
      </vt:variant>
      <vt:variant>
        <vt:lpwstr/>
      </vt:variant>
      <vt:variant>
        <vt:lpwstr>_Toc103729355</vt:lpwstr>
      </vt:variant>
      <vt:variant>
        <vt:i4>1835059</vt:i4>
      </vt:variant>
      <vt:variant>
        <vt:i4>74</vt:i4>
      </vt:variant>
      <vt:variant>
        <vt:i4>0</vt:i4>
      </vt:variant>
      <vt:variant>
        <vt:i4>5</vt:i4>
      </vt:variant>
      <vt:variant>
        <vt:lpwstr/>
      </vt:variant>
      <vt:variant>
        <vt:lpwstr>_Toc103729354</vt:lpwstr>
      </vt:variant>
      <vt:variant>
        <vt:i4>1835059</vt:i4>
      </vt:variant>
      <vt:variant>
        <vt:i4>68</vt:i4>
      </vt:variant>
      <vt:variant>
        <vt:i4>0</vt:i4>
      </vt:variant>
      <vt:variant>
        <vt:i4>5</vt:i4>
      </vt:variant>
      <vt:variant>
        <vt:lpwstr/>
      </vt:variant>
      <vt:variant>
        <vt:lpwstr>_Toc103729353</vt:lpwstr>
      </vt:variant>
      <vt:variant>
        <vt:i4>1835059</vt:i4>
      </vt:variant>
      <vt:variant>
        <vt:i4>62</vt:i4>
      </vt:variant>
      <vt:variant>
        <vt:i4>0</vt:i4>
      </vt:variant>
      <vt:variant>
        <vt:i4>5</vt:i4>
      </vt:variant>
      <vt:variant>
        <vt:lpwstr/>
      </vt:variant>
      <vt:variant>
        <vt:lpwstr>_Toc103729352</vt:lpwstr>
      </vt:variant>
      <vt:variant>
        <vt:i4>1835059</vt:i4>
      </vt:variant>
      <vt:variant>
        <vt:i4>56</vt:i4>
      </vt:variant>
      <vt:variant>
        <vt:i4>0</vt:i4>
      </vt:variant>
      <vt:variant>
        <vt:i4>5</vt:i4>
      </vt:variant>
      <vt:variant>
        <vt:lpwstr/>
      </vt:variant>
      <vt:variant>
        <vt:lpwstr>_Toc103729351</vt:lpwstr>
      </vt:variant>
      <vt:variant>
        <vt:i4>1835059</vt:i4>
      </vt:variant>
      <vt:variant>
        <vt:i4>50</vt:i4>
      </vt:variant>
      <vt:variant>
        <vt:i4>0</vt:i4>
      </vt:variant>
      <vt:variant>
        <vt:i4>5</vt:i4>
      </vt:variant>
      <vt:variant>
        <vt:lpwstr/>
      </vt:variant>
      <vt:variant>
        <vt:lpwstr>_Toc103729350</vt:lpwstr>
      </vt:variant>
      <vt:variant>
        <vt:i4>1900595</vt:i4>
      </vt:variant>
      <vt:variant>
        <vt:i4>44</vt:i4>
      </vt:variant>
      <vt:variant>
        <vt:i4>0</vt:i4>
      </vt:variant>
      <vt:variant>
        <vt:i4>5</vt:i4>
      </vt:variant>
      <vt:variant>
        <vt:lpwstr/>
      </vt:variant>
      <vt:variant>
        <vt:lpwstr>_Toc103729349</vt:lpwstr>
      </vt:variant>
      <vt:variant>
        <vt:i4>1900595</vt:i4>
      </vt:variant>
      <vt:variant>
        <vt:i4>38</vt:i4>
      </vt:variant>
      <vt:variant>
        <vt:i4>0</vt:i4>
      </vt:variant>
      <vt:variant>
        <vt:i4>5</vt:i4>
      </vt:variant>
      <vt:variant>
        <vt:lpwstr/>
      </vt:variant>
      <vt:variant>
        <vt:lpwstr>_Toc103729348</vt:lpwstr>
      </vt:variant>
      <vt:variant>
        <vt:i4>1900595</vt:i4>
      </vt:variant>
      <vt:variant>
        <vt:i4>32</vt:i4>
      </vt:variant>
      <vt:variant>
        <vt:i4>0</vt:i4>
      </vt:variant>
      <vt:variant>
        <vt:i4>5</vt:i4>
      </vt:variant>
      <vt:variant>
        <vt:lpwstr/>
      </vt:variant>
      <vt:variant>
        <vt:lpwstr>_Toc103729347</vt:lpwstr>
      </vt:variant>
      <vt:variant>
        <vt:i4>1900595</vt:i4>
      </vt:variant>
      <vt:variant>
        <vt:i4>26</vt:i4>
      </vt:variant>
      <vt:variant>
        <vt:i4>0</vt:i4>
      </vt:variant>
      <vt:variant>
        <vt:i4>5</vt:i4>
      </vt:variant>
      <vt:variant>
        <vt:lpwstr/>
      </vt:variant>
      <vt:variant>
        <vt:lpwstr>_Toc103729346</vt:lpwstr>
      </vt:variant>
      <vt:variant>
        <vt:i4>1900595</vt:i4>
      </vt:variant>
      <vt:variant>
        <vt:i4>20</vt:i4>
      </vt:variant>
      <vt:variant>
        <vt:i4>0</vt:i4>
      </vt:variant>
      <vt:variant>
        <vt:i4>5</vt:i4>
      </vt:variant>
      <vt:variant>
        <vt:lpwstr/>
      </vt:variant>
      <vt:variant>
        <vt:lpwstr>_Toc103729345</vt:lpwstr>
      </vt:variant>
      <vt:variant>
        <vt:i4>1900595</vt:i4>
      </vt:variant>
      <vt:variant>
        <vt:i4>14</vt:i4>
      </vt:variant>
      <vt:variant>
        <vt:i4>0</vt:i4>
      </vt:variant>
      <vt:variant>
        <vt:i4>5</vt:i4>
      </vt:variant>
      <vt:variant>
        <vt:lpwstr/>
      </vt:variant>
      <vt:variant>
        <vt:lpwstr>_Toc103729344</vt:lpwstr>
      </vt:variant>
      <vt:variant>
        <vt:i4>1900595</vt:i4>
      </vt:variant>
      <vt:variant>
        <vt:i4>8</vt:i4>
      </vt:variant>
      <vt:variant>
        <vt:i4>0</vt:i4>
      </vt:variant>
      <vt:variant>
        <vt:i4>5</vt:i4>
      </vt:variant>
      <vt:variant>
        <vt:lpwstr/>
      </vt:variant>
      <vt:variant>
        <vt:lpwstr>_Toc103729343</vt:lpwstr>
      </vt:variant>
      <vt:variant>
        <vt:i4>1310796</vt:i4>
      </vt:variant>
      <vt:variant>
        <vt:i4>3</vt:i4>
      </vt:variant>
      <vt:variant>
        <vt:i4>0</vt:i4>
      </vt:variant>
      <vt:variant>
        <vt:i4>5</vt:i4>
      </vt:variant>
      <vt:variant>
        <vt:lpwstr>E:\Яндекс диск\YandexDisk\YandexDisk\YandexDisk\письма, запросы, отчеты\титульник\ea503532@yandex.ru</vt:lpwstr>
      </vt:variant>
      <vt:variant>
        <vt:lpwstr/>
      </vt:variant>
      <vt:variant>
        <vt:i4>5046345</vt:i4>
      </vt:variant>
      <vt:variant>
        <vt:i4>0</vt:i4>
      </vt:variant>
      <vt:variant>
        <vt:i4>0</vt:i4>
      </vt:variant>
      <vt:variant>
        <vt:i4>5</vt:i4>
      </vt:variant>
      <vt:variant>
        <vt:lpwstr>https://5s-proekt.ru/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PVN</dc:creator>
  <cp:lastModifiedBy>2</cp:lastModifiedBy>
  <cp:revision>2</cp:revision>
  <cp:lastPrinted>2026-08-17T09:51:00Z</cp:lastPrinted>
  <dcterms:created xsi:type="dcterms:W3CDTF">2026-08-17T11:03:00Z</dcterms:created>
  <dcterms:modified xsi:type="dcterms:W3CDTF">2026-08-17T11:03:00Z</dcterms:modified>
</cp:coreProperties>
</file>