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D9612" w14:textId="77777777" w:rsidR="0090374D" w:rsidRDefault="00E61456">
      <w:pPr>
        <w:pStyle w:val="afc"/>
        <w:jc w:val="right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3 </w:t>
      </w:r>
      <w:r>
        <w:rPr>
          <w:rFonts w:ascii="Times New Roman" w:hAnsi="Times New Roman" w:cs="Times New Roman"/>
          <w:sz w:val="20"/>
          <w:szCs w:val="20"/>
        </w:rPr>
        <w:br/>
        <w:t xml:space="preserve">к приказу Департамента промышленности </w:t>
      </w:r>
    </w:p>
    <w:p w14:paraId="6B832CD8" w14:textId="77777777" w:rsidR="0090374D" w:rsidRDefault="00E61456">
      <w:pPr>
        <w:pStyle w:val="afc"/>
        <w:jc w:val="right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Ханты-Мансийского автономного округа – Югры </w:t>
      </w:r>
    </w:p>
    <w:p w14:paraId="225C417F" w14:textId="77777777" w:rsidR="0090374D" w:rsidRDefault="00E61456">
      <w:pPr>
        <w:pStyle w:val="afc"/>
        <w:jc w:val="right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от 10.06.2026 № 38-п-238</w:t>
      </w:r>
    </w:p>
    <w:p w14:paraId="484975AF" w14:textId="77777777" w:rsidR="0090374D" w:rsidRDefault="0090374D">
      <w:pPr>
        <w:pStyle w:val="ConsPlusNonformat0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349E87" w14:textId="77777777" w:rsidR="0090374D" w:rsidRDefault="00E61456">
      <w:pPr>
        <w:pStyle w:val="ConsPlusTitle"/>
        <w:jc w:val="center"/>
        <w:rPr>
          <w:b w:val="0"/>
          <w:bCs w:val="0"/>
          <w:sz w:val="32"/>
          <w:szCs w:val="32"/>
        </w:rPr>
      </w:pPr>
      <w:bookmarkStart w:id="0" w:name="undefined"/>
      <w:bookmarkEnd w:id="0"/>
      <w:r>
        <w:rPr>
          <w:b w:val="0"/>
          <w:bCs w:val="0"/>
          <w:szCs w:val="32"/>
        </w:rPr>
        <w:t>Порядок</w:t>
      </w:r>
    </w:p>
    <w:p w14:paraId="0EB286B9" w14:textId="77777777" w:rsidR="0090374D" w:rsidRDefault="00E61456">
      <w:pPr>
        <w:pStyle w:val="ConsPlusTitle"/>
        <w:jc w:val="center"/>
        <w:rPr>
          <w:b w:val="0"/>
          <w:bCs w:val="0"/>
          <w:sz w:val="32"/>
          <w:szCs w:val="32"/>
        </w:rPr>
      </w:pPr>
      <w:r>
        <w:rPr>
          <w:b w:val="0"/>
          <w:bCs w:val="0"/>
          <w:szCs w:val="32"/>
        </w:rPr>
        <w:t xml:space="preserve">заполнения заявок на предоставление </w:t>
      </w:r>
      <w:r>
        <w:rPr>
          <w:b w:val="0"/>
          <w:bCs w:val="0"/>
        </w:rPr>
        <w:t xml:space="preserve">в Ханты-Мансийском автономном округе – Югре </w:t>
      </w:r>
      <w:r>
        <w:rPr>
          <w:b w:val="0"/>
          <w:bCs w:val="0"/>
          <w:szCs w:val="32"/>
        </w:rPr>
        <w:t>водных биологических ресурсов в пользование для осуществления рыболовства в целях обеспечения традиционного образа жизни и осуществления традиционной хозяйственной деятельности коренных малочисленных народов Севера</w:t>
      </w:r>
    </w:p>
    <w:p w14:paraId="71E72D56" w14:textId="77777777" w:rsidR="0090374D" w:rsidRDefault="0090374D">
      <w:pPr>
        <w:pStyle w:val="af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C33D0B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Настоящий порядок определяет процедуру заполнения заявок на предоставление </w:t>
      </w:r>
      <w:r>
        <w:rPr>
          <w:rFonts w:ascii="Times New Roman" w:hAnsi="Times New Roman"/>
          <w:sz w:val="28"/>
          <w:szCs w:val="28"/>
        </w:rPr>
        <w:t xml:space="preserve">в Ханты-Мансийском автономном округе – Югре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водных биологических ресурсов в пользование для осуществления рыболовства в целях обеспечения традиционного образа жизни и осуществления традиционной хозяйственной деятельности коренных малочисленных народов Севера (далее соответственно - заявка, традиционное рыболовство), подаваемых физическими лицами, относящимися к коренным малочисленным народам Севера (далее - коренные малочисленные народы) в соответствии с </w:t>
      </w:r>
      <w:hyperlink r:id="rId8" w:tooltip="Постановление Правительства РФ от 24.03.2000 N 255 (ред. от 18.12.2021) &quot;О Едином перечне коренных малочисленных народов Российской Федерации&quot; {КонсультантПлюс}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Единым перечнем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коренных малочисленных народов Российской Федерации, утвержденным постановлением Правительства Российской Федерации от 24 марта 2000 года № 255, </w:t>
      </w:r>
      <w:hyperlink r:id="rId9" w:tooltip="Распоряжение Правительства РФ от 17.04.2006 N 536-р (ред. от 26.12.2011) &lt;Об утверждении перечня коренных малочисленных народов Севера, Сибири и Дальнего Востока Российской Федерации&gt; {КонсультантПлюс}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перечнем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коренных малочисленных народов Севера, Сибири и Дальнего Востока Российской Федерации, утвержденным распоряжением Правительства Российской Федерации от 17 апреля 2006 года № 536-р, </w:t>
      </w:r>
      <w:hyperlink r:id="rId10" w:tooltip="Распоряжение Правительства РФ от 08.05.2009 N 631-р (ред. от 15.11.2025) &lt;Об утверждении перечня мест традиционного проживания и традиционной хозяйственной деятельности коренных малочисленных народов Российской Федерации и перечня видов традиционной хозяйствен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перечнем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 традиционного проживания и традиционной хозяйственной деятельности коренных малочисленных народов Российской Федерации, утвержденным распоряжением Правительства Российской Федерации от 8 мая 2009 года № 631-р (далее - распоряжение № 631-р), их общинами, зарегистрированными в Российской Федерации в соответствии с Федеральным </w:t>
      </w:r>
      <w:hyperlink r:id="rId11" w:tooltip="Федеральный закон от 08.08.2001 N 129-ФЗ (ред. от 31.07.2025) &quot;О государственной регистрации юридических лиц и индивидуальных предпринимателей&quot; {КонсультантПлюс}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8 августа 2001 года № 129-ФЗ «О государственной регистрации юридических лиц и индивидуальных предпринимателей», законными представителями коренных малочисленных народов (лицами, уполномоченными на подписание заявки) в отношении водных биологических ресурсов по формам заявок согласно приложениям 1 и 2 к настоящему приказу (далее соответственно - форма заявки № 1, форма заявки № 2).</w:t>
      </w:r>
    </w:p>
    <w:p w14:paraId="7909B220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В </w:t>
      </w:r>
      <w:hyperlink w:anchor="P426" w:tooltip="1.  Заявитель,  заинтересованный  в  предоставлении  в  пользование  водных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графе 1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«Заявитель» формы заявки № 1 указывается информация о заявителе: фамилия, имя и отчество (последнее - при наличии), дата и место рождения, данные документа, удостоверяющего личность, сведения о национальной принадлежности (с приложением копии документа, содержащего сведения о национальности заявителя), место традиционного проживания, адрес регистрации по месту жительства (с приложением копии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документа, подтверждающего адрес регистрации по месту жительства), почтовый адрес, адрес электронной почты (при наличии) и номер телефона.</w:t>
      </w:r>
    </w:p>
    <w:p w14:paraId="04035B62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случае подачи заявки законными представителями коренных малочисленных народов указываются фамилия, имя, отчество (последнее - при наличии), данные документа, удостоверяющего личность, адрес, номер телефона и адрес электронной почты (при наличии) законного представителя.</w:t>
      </w:r>
    </w:p>
    <w:p w14:paraId="0FD5657E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конце </w:t>
      </w:r>
      <w:hyperlink w:anchor="P426" w:tooltip="1.  Заявитель,  заинтересованный  в  предоставлении  в  пользование  водных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графы 1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указывается год, в котором планируется осуществлять традиционное рыболовство, и заполняется </w:t>
      </w:r>
      <w:hyperlink w:anchor="P459" w:tooltip="Вид водных биологических ресурсов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таблица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указанием видов водных биологических ресурсов, района, объема, предполагаемых сроков добычи (вылова) водных биологических ресурсов, а также орудий их добычи (вылова), которые будут использоваться для осуществления традиционного рыболовства.</w:t>
      </w:r>
    </w:p>
    <w:p w14:paraId="08A350AB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 указании орудий добычи (вылова) водных биологических ресурсов указываются их вид, технические характеристики и количество.</w:t>
      </w:r>
    </w:p>
    <w:p w14:paraId="7C5A64F1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В </w:t>
      </w:r>
      <w:hyperlink w:anchor="P569" w:tooltip="1.  Заявитель,  заинтересованный  в  предоставлении  в  пользование  водных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графе 1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«Заявитель» формы заявки № 2 указываются:</w:t>
      </w:r>
    </w:p>
    <w:p w14:paraId="32DF73ED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полное и сокращенное (при наличии) наименования общины коренных малочисленных народов, ее организационно-правовая форма;</w:t>
      </w:r>
    </w:p>
    <w:p w14:paraId="416F2709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данные о регистрации общины коренных малочисленных народов в качестве юридического лица, включающие дату и номер свидетельства о государственной регистрации юридического лица, наименование подразделения и органа, выдавшего указанное свидетельство;</w:t>
      </w:r>
    </w:p>
    <w:p w14:paraId="6039593D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основной государственный регистрационный номер (ОГРН);</w:t>
      </w:r>
    </w:p>
    <w:p w14:paraId="13215241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идентификационный номер налогоплательщика (ИНН);</w:t>
      </w:r>
    </w:p>
    <w:p w14:paraId="005D39F8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пункт устава общины коренных малочисленных народов, реквизиты данного устава (с приложением копии устава), в соответствии с которым рыболовство осуществляется в качестве традиционной хозяйственной деятельности, предусмотренной р</w:t>
      </w:r>
      <w:hyperlink r:id="rId12" w:tooltip="Распоряжение Правительства РФ от 08.05.2009 N 631-р (ред. от 15.11.2025) &lt;Об утверждении перечня мест традиционного проживания и традиционной хозяйственной деятельности коренных малочисленных народов Российской Федерации и перечня видов традиционной хозяйствен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аспоряжением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631-р;</w:t>
      </w:r>
    </w:p>
    <w:p w14:paraId="138594F8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действующих членах общины коренных малочисленных народов, включающие указание в отношении каждого члена общины коренных малочисленных народов фамилии, имени и отчества (последнее - при наличии), даты рождения, национальности и места традиционного проживания (с приложением копии документов, подтверждающих принадлежность к коренным малочисленным народам), данных документа, удостоверяющего личность, адреса регистрации по месту жительства (с приложением копии документа, подтверждающего адрес регистрации по месту жительства), реквизитов документа (решения), на основании которого лицо, относящееся к коренным малочисленным народам, принято в члены общины коренных малочисленных народов, с приложением копии данного документа (решения).</w:t>
      </w:r>
    </w:p>
    <w:p w14:paraId="06B0B894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случае если количество членов общины коренных малочисленных народов превышает 3 человека, сведения о членах общины коренных малочисленных народов представляются в виде списка с приложением копий документов, подтверждающих указанные сведения.</w:t>
      </w:r>
    </w:p>
    <w:p w14:paraId="44A5B660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Адрес общины коренных малочисленных народов и ее почтовый адрес указывается в соответствии с учредительными документами. При наличии электронной почты указывается адрес электронной почты, а также номер телефона общины коренных малочисленных народов.</w:t>
      </w:r>
    </w:p>
    <w:p w14:paraId="24525E25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В </w:t>
      </w:r>
      <w:hyperlink w:anchor="P476" w:tooltip="2.  В  обоснование запрашиваемых мной объемов водных биологических ресурсов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графе 2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формы заявки № 1 указываются фамилия, имя, отчество (последнее - при наличии), дата (число, месяц и год) рождения, сведения о национальной принадлежности, адрес регистрации по месту жительства, номер телефона и адрес электронной почты (при наличии) в отношении каждого лица, законные интересы которого представляет заявитель (родитель, усыновитель, опекун, попечитель), с приложением копий документов, подтверждающих родительские права, усыновление, опеку или попечительство в отношении указанного лица, относящегося к коренным малочисленным народам.</w:t>
      </w:r>
    </w:p>
    <w:p w14:paraId="06F27242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В </w:t>
      </w:r>
      <w:hyperlink w:anchor="P637" w:tooltip="2.  Прошу    предоставить    общине    коренных    малочисленных    народов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графе 2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формы заявки № 2 указываются наименование общины коренных малочисленных народов, которой запрашиваются водные биологические ресурсы, и год, в котором общиной коренных малочисленных народов планируется осуществлять традиционное рыболовство.</w:t>
      </w:r>
    </w:p>
    <w:p w14:paraId="1E160606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hyperlink w:anchor="P647" w:tooltip="           Общий объем водных биологических ресурсов, заявленный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таблице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«Общий объем водных биологических ресурсов, заявленный на общину коренных малочисленных народов» формы заявки № 2 указывается общий объем водных биологических ресурсов, запрашиваемый для добычи (вылова) общиной коренных малочисленных народов, по видам водных биологических ресурсов с указанием районов, предполагаемых сроков добычи (вылова) водных биологических ресурсов, орудий их добычи (вылова) и описанием их видов, технических характеристик и количества.</w:t>
      </w:r>
    </w:p>
    <w:p w14:paraId="4DF1E8EC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661" w:tooltip="        Сведения о заявленном объеме водных биологических ресурсов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Таблица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«Сведения о заявленном объеме водных биологических ресурсов в отношении каждого члена общины коренных малочисленных народов» формы заявки № 2 заполняется в отношении каждого члена общины коренных малочисленных народов с указанием фамилии, имени, отчества (последнее - при наличии), даты (день, месяц, год) рождения члена общины коренных малочисленных народов, отнесенного к коренным малочисленным народам, </w:t>
      </w:r>
      <w:r>
        <w:rPr>
          <w:rFonts w:ascii="Times New Roman" w:hAnsi="Times New Roman" w:cs="Times New Roman"/>
          <w:sz w:val="28"/>
          <w:szCs w:val="28"/>
        </w:rPr>
        <w:t>данные документов, удостоверяющего личность, адрес места жительства, сведения об их национальной принадлежности,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 по каждому виду водных биологических ресурсов, районов и объемов добычи (вылова) водных биологических ресурсов.</w:t>
      </w:r>
    </w:p>
    <w:p w14:paraId="54819048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В </w:t>
      </w:r>
      <w:hyperlink w:anchor="P515" w:tooltip="3.  Сведения  о  наличии  на  дату подачи заявки нарушений законодательства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графе 3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Формы заявки № 1 указываются сведения о наличии на дату подачи заявки нарушений законодательства Российской Федерации о рыболовстве и сохранении водных биологических ресурсов, допущенных заявителем за предыдущий календарный год при осуществлении традиционного рыболовства, в том числе в качестве члена общины коренных малочисленных народов.</w:t>
      </w:r>
    </w:p>
    <w:p w14:paraId="0988FF3D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В </w:t>
      </w:r>
      <w:hyperlink w:anchor="P701" w:tooltip="3.  Номер,  наименование,  границы  рыболовного участка, предоставленного в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графе 3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Формы заявки № 2 указываются:</w:t>
      </w:r>
    </w:p>
    <w:p w14:paraId="67B47BE8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1) номер, наименование рыболовного участка, предоставленного заявителю для осуществления традиционного рыболовства, его границы, наименование водного объекта, в границах которого он расположен, и реквизиты договора пользования рыболовным участком (дата, номер и орган исполнительной власти, заключивший договор). Графа заполняется при наличии у заявителя рыболовного участка, предоставленного ему в пользование для осуществления традиционного рыболовства;</w:t>
      </w:r>
    </w:p>
    <w:p w14:paraId="12026EB1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 при отсутствии у заявителя рыболовного участка, предоставленного ему в установленном порядке в пользование для осуществления традиционного рыболовства, делается запись - «нет».</w:t>
      </w:r>
    </w:p>
    <w:p w14:paraId="025D3600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В </w:t>
      </w:r>
      <w:hyperlink w:anchor="P520" w:tooltip="4.  Сведения  о добыче (вылове) водных биологических ресурсов за предыдущий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графе 4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формы заявки № 1 в случае, если в году, предшествующем году, в котором планируется осуществление традиционного рыболовства, физическим лицом осуществлялось традиционное рыболовство, указываются сведения о добыче (вылове) водных биологических ресурсов (вид водных биологических ресурсов, объем добычи (вылова), район добычи (вылова) за предыдущий год).</w:t>
      </w:r>
    </w:p>
    <w:p w14:paraId="4CED4C3B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В </w:t>
      </w:r>
      <w:hyperlink w:anchor="P713" w:tooltip="4.  Сведения  о  наличии  на  дату подачи заявки нарушений законодательства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графе 4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формы заявки № 2 указываются сведения о нарушениях общиной коренных малочисленных народов или ее членами законодательства Российской Федерации о рыболовстве и сохранении водных биологических ресурсов, допущенных при осуществлении традиционного рыболовства за предыдущий календарный год, при их наличии на дату подачи заявки.</w:t>
      </w:r>
    </w:p>
    <w:p w14:paraId="4692500C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10. В графе 5 формы заявки № 1 указываются:</w:t>
      </w:r>
    </w:p>
    <w:p w14:paraId="7615BA51" w14:textId="77777777" w:rsidR="0090374D" w:rsidRDefault="00E61456">
      <w:pPr>
        <w:pStyle w:val="afc"/>
        <w:ind w:firstLine="709"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1) номер, наименование рыболовного участка, предоставленного в пользование заявителю для осуществления традиционного рыболовства, его границы, наименование водного объекта, в границах которого он расположен, и реквизиты договора пользования рыболовным участком (дата, номер и орган исполнительной власти, заключивший договор). Графа заполняется при наличии у заявителя рыболовного участка, предоставленного ему в пользование для осуществления традиционного рыболовства;</w:t>
      </w:r>
    </w:p>
    <w:p w14:paraId="3A99AD16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 при отсутствии у заявителя рыболовного участка, предоставленного ему в установленном порядке в пользование для осуществления традиционного рыболовства, делается запись - «нет».</w:t>
      </w:r>
    </w:p>
    <w:p w14:paraId="349201FB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В </w:t>
      </w:r>
      <w:hyperlink w:anchor="P721" w:tooltip="5.  Сведения  о добыче (вылове) водных биологических ресурсов за предыдущий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графе 5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формы заявки № 2 в случае, если в году, предшествующем году, в котором планируется осуществление традиционного рыболовства, осуществлялось традиционное рыболовство, указываются сведения о добыче (вылове) общиной коренных малочисленных народов водных биологических ресурсов (вид водных биологических ресурсов, объем добычи (вылова), район добычи (вылова) за предыдущий год.</w:t>
      </w:r>
    </w:p>
    <w:p w14:paraId="6062BD9E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В графе </w:t>
      </w:r>
      <w:hyperlink w:anchor="P526" w:tooltip="5. Полномочия лица на осуществление действий от имени заявителя ___________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6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формы заявки № 1 в случае, если заявка подана и (или) подписана лицом, уполномоченным на совершение указанных действий от имени заявителя, указываются фамилия, имя и отчество (последнее - при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наличии) лица, уполномоченного на подписание и подачу заявки, и данные документа (реквизиты), на основании которого ему предоставлены полномочия на осуществление соответствующих действий от имени заявителя, с приложением данного документа.</w:t>
      </w:r>
    </w:p>
    <w:p w14:paraId="47114285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В </w:t>
      </w:r>
      <w:hyperlink w:anchor="P728" w:tooltip="6. Полномочия лица на осуществление действий от имени заявителя: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графе 6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формы заявки № 2 в случае, если заявка подана и (или) подписана лицом, уполномоченным на подписание и (или) подачу заявки от имени общины коренных малочисленных народов, указываются фамилия, имя и отчество (последнее - при наличии) лица, уполномоченного на подписание и (или) подачу заявки, и данные документа (реквизиты), на основании которого данному лицу предоставлены полномочия на осуществление соответствующих действий от имени общины коренных малочисленных народов, с приложением указанного документа.</w:t>
      </w:r>
    </w:p>
    <w:p w14:paraId="7C31C646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В </w:t>
      </w:r>
      <w:hyperlink w:anchor="P532" w:tooltip="│ │ Настоящим подтверждаю  достоверность  представленных в настоящей заявке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последней графе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формы заявки № 1 заявитель (лицо, уполномоченное на подписание заявки): подтверждает достоверность представленных в заявке сведений, выражает согласие на обработку его персональных данных в соответствии с законодательством Российской Федерации, подписывает заявку с указанием фамилии, имени, отчества (последнее - при наличии); указывает дату заполнения заявки (число, месяц и год).</w:t>
      </w:r>
    </w:p>
    <w:p w14:paraId="1C906318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В </w:t>
      </w:r>
      <w:hyperlink w:anchor="P733" w:tooltip="│ │ Настоящим  подтверждаю  достоверность представленных в настоящей заявке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последней графе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формы заявки № 2 председатель правления (совета) общины коренных малочисленных народов (лицо, уполномоченное на подписание заявки):</w:t>
      </w:r>
    </w:p>
    <w:p w14:paraId="6A364657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подтверждает достоверность предоставленных в заявке сведений, выражает согласие на обработку указанных в заявке персональных данных членов общины и прилагает документы, подтверждающие согласие третьих лиц на обработку персональных данных, в отношении которых в заявке указаны сведения, являющиеся их персональными данными (при представлении сведений в отношении действующих членов общины коренных малочисленных народов); подписывает заявку с указанием фамилии, имени, отчества (последнее - при наличии); указывает дату заполнения заявки (число, месяц и год); ставит печать.</w:t>
      </w:r>
    </w:p>
    <w:p w14:paraId="3F356168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16. При составлении заявки по ф</w:t>
      </w:r>
      <w:hyperlink w:anchor="P412" w:tooltip="                                  ЗАЯВКА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орме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заявки № 1 и ф</w:t>
      </w:r>
      <w:hyperlink w:anchor="P555" w:tooltip="                                  ЗАЯВКА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орме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заявки № 2 заполняются все графы без помарок, разборчиво, печатными буквами рукописным или машинописным способом либо с использованием электронных печатающих устройств. При отсутствии данных для внесения в какую-либо графу заявки в указанной графе необходимо проставить слово «нет» или символ «-».</w:t>
      </w:r>
    </w:p>
    <w:p w14:paraId="7DE69889" w14:textId="77777777" w:rsidR="0090374D" w:rsidRDefault="00E61456">
      <w:pPr>
        <w:pStyle w:val="af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Наличие пустых граф в заявке не допускается, за исключением случаев, установленных настоящим порядком.</w:t>
      </w:r>
    </w:p>
    <w:p w14:paraId="1276C419" w14:textId="77777777" w:rsidR="0090374D" w:rsidRDefault="0090374D">
      <w:pPr>
        <w:pStyle w:val="ConsPlusNonformat0"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</w:p>
    <w:sectPr w:rsidR="0090374D">
      <w:headerReference w:type="default" r:id="rId13"/>
      <w:headerReference w:type="first" r:id="rId14"/>
      <w:footerReference w:type="first" r:id="rId15"/>
      <w:pgSz w:w="11906" w:h="16838"/>
      <w:pgMar w:top="1417" w:right="1276" w:bottom="1134" w:left="1559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5EA81" w14:textId="77777777" w:rsidR="00CB0AFF" w:rsidRDefault="00CB0AFF">
      <w:pPr>
        <w:spacing w:after="0" w:line="240" w:lineRule="auto"/>
      </w:pPr>
      <w:r>
        <w:separator/>
      </w:r>
    </w:p>
  </w:endnote>
  <w:endnote w:type="continuationSeparator" w:id="0">
    <w:p w14:paraId="03AD752D" w14:textId="77777777" w:rsidR="00CB0AFF" w:rsidRDefault="00CB0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F1AAF" w14:textId="77777777" w:rsidR="0090374D" w:rsidRDefault="0090374D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7193B" w14:textId="77777777" w:rsidR="00CB0AFF" w:rsidRDefault="00CB0AFF">
      <w:pPr>
        <w:spacing w:after="0" w:line="240" w:lineRule="auto"/>
      </w:pPr>
      <w:r>
        <w:separator/>
      </w:r>
    </w:p>
  </w:footnote>
  <w:footnote w:type="continuationSeparator" w:id="0">
    <w:p w14:paraId="05873C04" w14:textId="77777777" w:rsidR="00CB0AFF" w:rsidRDefault="00CB0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6D20C" w14:textId="77777777" w:rsidR="0090374D" w:rsidRDefault="0090374D">
    <w:pPr>
      <w:pStyle w:val="af6"/>
      <w:jc w:val="center"/>
    </w:pPr>
  </w:p>
  <w:p w14:paraId="7D14FAE9" w14:textId="77777777" w:rsidR="0090374D" w:rsidRDefault="0090374D">
    <w:pPr>
      <w:pStyle w:val="af6"/>
      <w:jc w:val="center"/>
    </w:pPr>
  </w:p>
  <w:p w14:paraId="28EAB3B5" w14:textId="77777777" w:rsidR="0090374D" w:rsidRDefault="00E61456">
    <w:pPr>
      <w:pStyle w:val="af6"/>
      <w:jc w:val="center"/>
      <w:rPr>
        <w:rFonts w:ascii="Times New Roman" w:hAnsi="Times New Roman" w:cs="Times New Roman"/>
        <w:sz w:val="24"/>
        <w:szCs w:val="24"/>
      </w:rPr>
    </w:pPr>
    <w:r>
      <w:fldChar w:fldCharType="begin"/>
    </w:r>
    <w:r>
      <w:instrText>PAGE \* MERGEFORMAT</w:instrText>
    </w:r>
    <w:r>
      <w:fldChar w:fldCharType="separate"/>
    </w:r>
    <w:r>
      <w:rPr>
        <w:rFonts w:ascii="Times New Roman" w:hAnsi="Times New Roman" w:cs="Times New Roman"/>
        <w:sz w:val="24"/>
        <w:szCs w:val="24"/>
      </w:rPr>
      <w:t>1</w:t>
    </w:r>
    <w:r>
      <w:rPr>
        <w:rFonts w:ascii="Times New Roman" w:hAnsi="Times New Roman" w:cs="Times New Roman"/>
        <w:sz w:val="24"/>
        <w:szCs w:val="24"/>
      </w:rPr>
      <w:fldChar w:fldCharType="end"/>
    </w:r>
  </w:p>
  <w:p w14:paraId="4EFCF25B" w14:textId="77777777" w:rsidR="0090374D" w:rsidRDefault="0090374D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FA4FE" w14:textId="77777777" w:rsidR="0090374D" w:rsidRDefault="0090374D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C7255D"/>
    <w:multiLevelType w:val="hybridMultilevel"/>
    <w:tmpl w:val="1C600790"/>
    <w:lvl w:ilvl="0" w:tplc="7CD6B8F2">
      <w:start w:val="1"/>
      <w:numFmt w:val="decimal"/>
      <w:lvlText w:val="%1."/>
      <w:lvlJc w:val="left"/>
    </w:lvl>
    <w:lvl w:ilvl="1" w:tplc="928A3F3E">
      <w:start w:val="1"/>
      <w:numFmt w:val="lowerLetter"/>
      <w:lvlText w:val="%2."/>
      <w:lvlJc w:val="left"/>
      <w:pPr>
        <w:ind w:left="1440" w:hanging="360"/>
      </w:pPr>
    </w:lvl>
    <w:lvl w:ilvl="2" w:tplc="83DC01CE">
      <w:start w:val="1"/>
      <w:numFmt w:val="lowerRoman"/>
      <w:lvlText w:val="%3."/>
      <w:lvlJc w:val="right"/>
      <w:pPr>
        <w:ind w:left="2160" w:hanging="180"/>
      </w:pPr>
    </w:lvl>
    <w:lvl w:ilvl="3" w:tplc="7E82A450">
      <w:start w:val="1"/>
      <w:numFmt w:val="decimal"/>
      <w:lvlText w:val="%4."/>
      <w:lvlJc w:val="left"/>
      <w:pPr>
        <w:ind w:left="2880" w:hanging="360"/>
      </w:pPr>
    </w:lvl>
    <w:lvl w:ilvl="4" w:tplc="41DC0D80">
      <w:start w:val="1"/>
      <w:numFmt w:val="lowerLetter"/>
      <w:lvlText w:val="%5."/>
      <w:lvlJc w:val="left"/>
      <w:pPr>
        <w:ind w:left="3600" w:hanging="360"/>
      </w:pPr>
    </w:lvl>
    <w:lvl w:ilvl="5" w:tplc="261E9A2C">
      <w:start w:val="1"/>
      <w:numFmt w:val="lowerRoman"/>
      <w:lvlText w:val="%6."/>
      <w:lvlJc w:val="right"/>
      <w:pPr>
        <w:ind w:left="4320" w:hanging="180"/>
      </w:pPr>
    </w:lvl>
    <w:lvl w:ilvl="6" w:tplc="207ECC5A">
      <w:start w:val="1"/>
      <w:numFmt w:val="decimal"/>
      <w:lvlText w:val="%7."/>
      <w:lvlJc w:val="left"/>
      <w:pPr>
        <w:ind w:left="5040" w:hanging="360"/>
      </w:pPr>
    </w:lvl>
    <w:lvl w:ilvl="7" w:tplc="4B126980">
      <w:start w:val="1"/>
      <w:numFmt w:val="lowerLetter"/>
      <w:lvlText w:val="%8."/>
      <w:lvlJc w:val="left"/>
      <w:pPr>
        <w:ind w:left="5760" w:hanging="360"/>
      </w:pPr>
    </w:lvl>
    <w:lvl w:ilvl="8" w:tplc="C1205FC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46F5A"/>
    <w:multiLevelType w:val="hybridMultilevel"/>
    <w:tmpl w:val="4BC07CAC"/>
    <w:lvl w:ilvl="0" w:tplc="41769ABC">
      <w:start w:val="1"/>
      <w:numFmt w:val="decimal"/>
      <w:lvlText w:val="%1."/>
      <w:lvlJc w:val="left"/>
    </w:lvl>
    <w:lvl w:ilvl="1" w:tplc="9C1C550E">
      <w:start w:val="1"/>
      <w:numFmt w:val="lowerLetter"/>
      <w:lvlText w:val="%2."/>
      <w:lvlJc w:val="left"/>
      <w:pPr>
        <w:ind w:left="1440" w:hanging="360"/>
      </w:pPr>
    </w:lvl>
    <w:lvl w:ilvl="2" w:tplc="8612CE76">
      <w:start w:val="1"/>
      <w:numFmt w:val="lowerRoman"/>
      <w:lvlText w:val="%3."/>
      <w:lvlJc w:val="right"/>
      <w:pPr>
        <w:ind w:left="2160" w:hanging="180"/>
      </w:pPr>
    </w:lvl>
    <w:lvl w:ilvl="3" w:tplc="108E5D1A">
      <w:start w:val="1"/>
      <w:numFmt w:val="decimal"/>
      <w:lvlText w:val="%4."/>
      <w:lvlJc w:val="left"/>
      <w:pPr>
        <w:ind w:left="2880" w:hanging="360"/>
      </w:pPr>
    </w:lvl>
    <w:lvl w:ilvl="4" w:tplc="4D10B186">
      <w:start w:val="1"/>
      <w:numFmt w:val="lowerLetter"/>
      <w:lvlText w:val="%5."/>
      <w:lvlJc w:val="left"/>
      <w:pPr>
        <w:ind w:left="3600" w:hanging="360"/>
      </w:pPr>
    </w:lvl>
    <w:lvl w:ilvl="5" w:tplc="CFB26342">
      <w:start w:val="1"/>
      <w:numFmt w:val="lowerRoman"/>
      <w:lvlText w:val="%6."/>
      <w:lvlJc w:val="right"/>
      <w:pPr>
        <w:ind w:left="4320" w:hanging="180"/>
      </w:pPr>
    </w:lvl>
    <w:lvl w:ilvl="6" w:tplc="4E2691A2">
      <w:start w:val="1"/>
      <w:numFmt w:val="decimal"/>
      <w:lvlText w:val="%7."/>
      <w:lvlJc w:val="left"/>
      <w:pPr>
        <w:ind w:left="5040" w:hanging="360"/>
      </w:pPr>
    </w:lvl>
    <w:lvl w:ilvl="7" w:tplc="89C49134">
      <w:start w:val="1"/>
      <w:numFmt w:val="lowerLetter"/>
      <w:lvlText w:val="%8."/>
      <w:lvlJc w:val="left"/>
      <w:pPr>
        <w:ind w:left="5760" w:hanging="360"/>
      </w:pPr>
    </w:lvl>
    <w:lvl w:ilvl="8" w:tplc="05EEDCF2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062750">
    <w:abstractNumId w:val="1"/>
  </w:num>
  <w:num w:numId="2" w16cid:durableId="986974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74D"/>
    <w:rsid w:val="0020629E"/>
    <w:rsid w:val="0090374D"/>
    <w:rsid w:val="00CB0AFF"/>
    <w:rsid w:val="00DA7FB6"/>
    <w:rsid w:val="00E61456"/>
    <w:rsid w:val="00FF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DD66F"/>
  <w15:docId w15:val="{55ABD03A-073D-4D77-9A2F-8FCAA1688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Balloon Text"/>
    <w:basedOn w:val="a"/>
    <w:link w:val="af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Pr>
      <w:rFonts w:ascii="Tahoma" w:hAnsi="Tahoma" w:cs="Tahoma"/>
      <w:sz w:val="16"/>
      <w:szCs w:val="16"/>
    </w:rPr>
  </w:style>
  <w:style w:type="table" w:styleId="af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customStyle="1" w:styleId="ConsPlusTitle">
    <w:name w:val="ConsPlusTitle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a">
    <w:name w:val="Body Text Indent"/>
    <w:basedOn w:val="a"/>
    <w:link w:val="afb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fb">
    <w:name w:val="Основной текст с отступом Знак"/>
    <w:basedOn w:val="a0"/>
    <w:link w:val="afa"/>
    <w:rPr>
      <w:rFonts w:ascii="Century Gothic" w:eastAsia="Times New Roman" w:hAnsi="Century Gothic" w:cs="Times New Roman"/>
      <w:lang w:val="en-US"/>
    </w:rPr>
  </w:style>
  <w:style w:type="paragraph" w:styleId="afc">
    <w:name w:val="No Spacing"/>
    <w:uiPriority w:val="1"/>
    <w:qFormat/>
    <w:pPr>
      <w:spacing w:after="0" w:line="240" w:lineRule="auto"/>
    </w:pPr>
  </w:style>
  <w:style w:type="paragraph" w:styleId="25">
    <w:name w:val="Body Text 2"/>
    <w:basedOn w:val="a"/>
    <w:link w:val="26"/>
    <w:uiPriority w:val="99"/>
    <w:unhideWhenUsed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</w:style>
  <w:style w:type="paragraph" w:customStyle="1" w:styleId="Default">
    <w:name w:val="Default"/>
    <w:pPr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extended-textshort">
    <w:name w:val="extended-text__short"/>
    <w:basedOn w:val="a0"/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e">
    <w:name w:val="Strong"/>
    <w:basedOn w:val="a0"/>
    <w:uiPriority w:val="22"/>
    <w:qFormat/>
    <w:rPr>
      <w:b/>
      <w:bCs/>
    </w:rPr>
  </w:style>
  <w:style w:type="paragraph" w:customStyle="1" w:styleId="ConsPlusNonformat">
    <w:name w:val="ConsPlusNonforma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Courier New" w:hAnsi="Courier New" w:cs="Courier New"/>
      <w:sz w:val="20"/>
      <w:szCs w:val="20"/>
      <w:lang w:val="en-US" w:eastAsia="zh-CN"/>
    </w:rPr>
  </w:style>
  <w:style w:type="paragraph" w:customStyle="1" w:styleId="ConsPlusNonformat0">
    <w:name w:val="ConsPlusNonformat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customStyle="1" w:styleId="ConsPlusTitlePage">
    <w:name w:val="ConsPlusTitlePag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4144&amp;date=09.06.2026&amp;dst=100012&amp;field=134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19000&amp;date=09.06.202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11359&amp;date=09.06.202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519000&amp;date=09.06.2026&amp;dst=100008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24261&amp;date=09.06.2026&amp;dst=100006&amp;field=134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90017-04A6-4E84-8FA5-4AACE21FC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2405</Words>
  <Characters>13713</Characters>
  <Application>Microsoft Office Word</Application>
  <DocSecurity>0</DocSecurity>
  <Lines>114</Lines>
  <Paragraphs>32</Paragraphs>
  <ScaleCrop>false</ScaleCrop>
  <Company/>
  <LinksUpToDate>false</LinksUpToDate>
  <CharactersWithSpaces>16086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Чайкина Наталья Васильевна</dc:creator>
  <cp:lastModifiedBy>priemnaya</cp:lastModifiedBy>
  <cp:revision>2</cp:revision>
  <dcterms:created xsi:type="dcterms:W3CDTF">2026-06-30T04:22:00Z</dcterms:created>
  <dcterms:modified xsi:type="dcterms:W3CDTF">2026-06-30T04:22:00Z</dcterms:modified>
</cp:coreProperties>
</file>