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09" w:rsidRDefault="00381D09" w:rsidP="00381D09">
      <w:pPr>
        <w:pStyle w:val="6"/>
        <w:tabs>
          <w:tab w:val="left" w:pos="9639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4724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0AD6">
        <w:rPr>
          <w:rFonts w:ascii="Times New Roman" w:hAnsi="Times New Roman"/>
          <w:b/>
          <w:bCs/>
        </w:rPr>
        <w:t>Сельское поселение Сингапай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0AD6">
        <w:rPr>
          <w:rFonts w:ascii="Times New Roman" w:hAnsi="Times New Roman"/>
          <w:b/>
          <w:bCs/>
        </w:rPr>
        <w:t>Нефтеюганский район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0AD6">
        <w:rPr>
          <w:rFonts w:ascii="Times New Roman" w:hAnsi="Times New Roman"/>
          <w:b/>
          <w:bCs/>
        </w:rPr>
        <w:t>Ханты-Мансийский автономный округ – Югра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</w:rPr>
      </w:pP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0AD6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0AD6">
        <w:rPr>
          <w:rFonts w:ascii="Times New Roman" w:hAnsi="Times New Roman"/>
          <w:b/>
          <w:bCs/>
          <w:sz w:val="32"/>
          <w:szCs w:val="32"/>
        </w:rPr>
        <w:t xml:space="preserve">СЕЛЬСКОГО ПОСЕЛЕНИЯ СИНГАПАЙ 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1D09" w:rsidRDefault="00381D09" w:rsidP="0038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0AD6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7D6F85">
        <w:rPr>
          <w:rFonts w:ascii="Times New Roman" w:hAnsi="Times New Roman"/>
          <w:b/>
          <w:bCs/>
          <w:sz w:val="32"/>
          <w:szCs w:val="32"/>
        </w:rPr>
        <w:t>Е</w:t>
      </w:r>
    </w:p>
    <w:p w:rsidR="007D6F85" w:rsidRDefault="007D6F85" w:rsidP="007D6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30.12.2021                                                                                       № 423</w:t>
      </w:r>
    </w:p>
    <w:bookmarkEnd w:id="0"/>
    <w:p w:rsidR="00381D09" w:rsidRDefault="00381D09" w:rsidP="00381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</w:t>
      </w:r>
    </w:p>
    <w:p w:rsidR="00381D09" w:rsidRDefault="00381D09" w:rsidP="00381D0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bCs/>
        </w:rPr>
      </w:pPr>
      <w:r w:rsidRPr="004808E0">
        <w:rPr>
          <w:rFonts w:ascii="Arial" w:eastAsia="Times New Roman" w:hAnsi="Arial" w:cs="Arial"/>
          <w:bCs/>
        </w:rPr>
        <w:t>О внесении изменений в постановление</w:t>
      </w:r>
      <w:r>
        <w:rPr>
          <w:rFonts w:ascii="Arial" w:eastAsia="Times New Roman" w:hAnsi="Arial" w:cs="Arial"/>
          <w:bCs/>
        </w:rPr>
        <w:t xml:space="preserve"> администрации </w:t>
      </w:r>
      <w:r w:rsidRPr="004808E0">
        <w:rPr>
          <w:rFonts w:ascii="Arial" w:eastAsia="Times New Roman" w:hAnsi="Arial" w:cs="Arial"/>
          <w:bCs/>
        </w:rPr>
        <w:t xml:space="preserve">от </w:t>
      </w:r>
      <w:r>
        <w:rPr>
          <w:rFonts w:ascii="Arial" w:eastAsia="Times New Roman" w:hAnsi="Arial" w:cs="Arial"/>
          <w:bCs/>
        </w:rPr>
        <w:t>27.11.2018</w:t>
      </w:r>
      <w:r w:rsidRPr="004808E0">
        <w:rPr>
          <w:rFonts w:ascii="Arial" w:eastAsia="Times New Roman" w:hAnsi="Arial" w:cs="Arial"/>
          <w:bCs/>
        </w:rPr>
        <w:t xml:space="preserve"> № </w:t>
      </w:r>
      <w:r>
        <w:rPr>
          <w:rFonts w:ascii="Arial" w:eastAsia="Times New Roman" w:hAnsi="Arial" w:cs="Arial"/>
          <w:bCs/>
        </w:rPr>
        <w:t xml:space="preserve">358 </w:t>
      </w:r>
    </w:p>
    <w:p w:rsidR="00381D09" w:rsidRDefault="00381D09" w:rsidP="00381D0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"</w:t>
      </w:r>
      <w:r w:rsidRPr="00974D5E">
        <w:rPr>
          <w:rFonts w:ascii="Arial" w:eastAsia="Times New Roman" w:hAnsi="Arial" w:cs="Arial"/>
          <w:bCs/>
        </w:rPr>
        <w:t xml:space="preserve">Об утверждении муниципальной программы </w:t>
      </w:r>
      <w:r>
        <w:rPr>
          <w:rFonts w:ascii="Arial" w:eastAsia="Times New Roman" w:hAnsi="Arial" w:cs="Arial"/>
          <w:bCs/>
        </w:rPr>
        <w:t xml:space="preserve"> "Энергосбережение и повышение </w:t>
      </w:r>
      <w:r w:rsidRPr="00974D5E">
        <w:rPr>
          <w:rFonts w:ascii="Arial" w:eastAsia="Times New Roman" w:hAnsi="Arial" w:cs="Arial"/>
          <w:bCs/>
        </w:rPr>
        <w:t>энергоэффективности в муниципальном образовании сельское поселение Сингапай</w:t>
      </w:r>
      <w:r>
        <w:rPr>
          <w:rFonts w:ascii="Arial" w:eastAsia="Times New Roman" w:hAnsi="Arial" w:cs="Arial"/>
          <w:bCs/>
        </w:rPr>
        <w:t xml:space="preserve">      </w:t>
      </w:r>
      <w:r w:rsidRPr="00974D5E">
        <w:rPr>
          <w:rFonts w:ascii="Arial" w:eastAsia="Times New Roman" w:hAnsi="Arial" w:cs="Arial"/>
          <w:bCs/>
        </w:rPr>
        <w:t xml:space="preserve"> на 2019-2023</w:t>
      </w:r>
      <w:r>
        <w:rPr>
          <w:rFonts w:ascii="Arial" w:eastAsia="Times New Roman" w:hAnsi="Arial" w:cs="Arial"/>
          <w:bCs/>
        </w:rPr>
        <w:t xml:space="preserve"> годы"</w:t>
      </w:r>
      <w:r w:rsidRPr="00974D5E">
        <w:rPr>
          <w:rFonts w:ascii="Arial" w:eastAsia="Times New Roman" w:hAnsi="Arial" w:cs="Arial"/>
          <w:bCs/>
        </w:rPr>
        <w:t xml:space="preserve"> </w:t>
      </w:r>
    </w:p>
    <w:p w:rsidR="00381D09" w:rsidRDefault="00381D09" w:rsidP="00381D09">
      <w:pPr>
        <w:autoSpaceDE w:val="0"/>
        <w:autoSpaceDN w:val="0"/>
        <w:adjustRightInd w:val="0"/>
        <w:spacing w:after="0" w:line="240" w:lineRule="auto"/>
        <w:ind w:left="284" w:right="282" w:firstLine="283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(в редакции от 18.04.2019 №</w:t>
      </w:r>
      <w:r w:rsidR="007E587E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168, от 20.05.2019 № 207, от 27.12.2019 № 493, </w:t>
      </w:r>
    </w:p>
    <w:p w:rsidR="00381D09" w:rsidRPr="00974D5E" w:rsidRDefault="00381D09" w:rsidP="00381D09">
      <w:pPr>
        <w:autoSpaceDE w:val="0"/>
        <w:autoSpaceDN w:val="0"/>
        <w:adjustRightInd w:val="0"/>
        <w:spacing w:after="0" w:line="240" w:lineRule="auto"/>
        <w:ind w:left="284" w:right="282" w:firstLine="283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от 31.07.2020 № 202, от 26.11.2020 № 333, от 30.12.2020 № 390, от 11.01.2021 № 1, от 25.08.2021 № 330</w:t>
      </w:r>
      <w:r w:rsidR="0084275E">
        <w:rPr>
          <w:rFonts w:ascii="Arial" w:eastAsia="Times New Roman" w:hAnsi="Arial" w:cs="Arial"/>
          <w:bCs/>
        </w:rPr>
        <w:t>, от 10.11.2021 № 369</w:t>
      </w:r>
      <w:r>
        <w:rPr>
          <w:rFonts w:ascii="Arial" w:eastAsia="Times New Roman" w:hAnsi="Arial" w:cs="Arial"/>
          <w:bCs/>
        </w:rPr>
        <w:t>)</w:t>
      </w:r>
    </w:p>
    <w:p w:rsidR="00381D09" w:rsidRPr="00974D5E" w:rsidRDefault="00381D09" w:rsidP="00381D09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381D09" w:rsidRDefault="00381D09" w:rsidP="00381D09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381D09" w:rsidRPr="00974D5E" w:rsidRDefault="00381D09" w:rsidP="00381D09">
      <w:pPr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974D5E">
        <w:rPr>
          <w:rFonts w:ascii="Arial" w:hAnsi="Arial" w:cs="Arial"/>
        </w:rPr>
        <w:t xml:space="preserve">В соответствии со статьей 179 Бюджетного кодекса Российской Федерации, Федеральным </w:t>
      </w:r>
      <w:r>
        <w:rPr>
          <w:rFonts w:ascii="Arial" w:hAnsi="Arial" w:cs="Arial"/>
        </w:rPr>
        <w:t>законом от 06.10.2003 № 131-ФЗ "</w:t>
      </w:r>
      <w:r w:rsidRPr="00974D5E">
        <w:rPr>
          <w:rFonts w:ascii="Arial" w:hAnsi="Arial" w:cs="Arial"/>
        </w:rPr>
        <w:t>Об общих принципах организации местного самоуправления в Российской Федерации», 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Сингапай", распоряжением администрации сельского  поселения</w:t>
      </w:r>
      <w:r>
        <w:rPr>
          <w:rFonts w:ascii="Arial" w:hAnsi="Arial" w:cs="Arial"/>
        </w:rPr>
        <w:t xml:space="preserve">  Сингапай от 04.10.2018 № 169 "</w:t>
      </w:r>
      <w:r w:rsidRPr="00974D5E">
        <w:rPr>
          <w:rFonts w:ascii="Arial" w:hAnsi="Arial" w:cs="Arial"/>
        </w:rPr>
        <w:t>Об утверждении перечня  муниципальных  программ сельского поселен</w:t>
      </w:r>
      <w:r>
        <w:rPr>
          <w:rFonts w:ascii="Arial" w:hAnsi="Arial" w:cs="Arial"/>
        </w:rPr>
        <w:t>ия Сингапай"</w:t>
      </w:r>
      <w:r w:rsidRPr="00974D5E">
        <w:rPr>
          <w:rFonts w:ascii="Arial" w:hAnsi="Arial" w:cs="Arial"/>
        </w:rPr>
        <w:t xml:space="preserve"> </w:t>
      </w:r>
    </w:p>
    <w:p w:rsidR="00381D09" w:rsidRPr="00974D5E" w:rsidRDefault="00381D09" w:rsidP="00381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381D09" w:rsidRPr="00974D5E" w:rsidRDefault="00381D09" w:rsidP="00381D09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74D5E">
        <w:rPr>
          <w:rFonts w:ascii="Arial" w:eastAsia="Times New Roman" w:hAnsi="Arial" w:cs="Arial"/>
        </w:rPr>
        <w:t>ПОСТАНОВЛЯЮ:</w:t>
      </w:r>
    </w:p>
    <w:p w:rsidR="00381D09" w:rsidRPr="00974D5E" w:rsidRDefault="00381D09" w:rsidP="00381D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974D5E">
        <w:rPr>
          <w:rFonts w:ascii="Arial" w:eastAsia="Times New Roman" w:hAnsi="Arial" w:cs="Arial"/>
        </w:rPr>
        <w:t xml:space="preserve"> </w:t>
      </w:r>
    </w:p>
    <w:p w:rsidR="00381D09" w:rsidRPr="003627AB" w:rsidRDefault="00381D09" w:rsidP="00381D09">
      <w:pPr>
        <w:numPr>
          <w:ilvl w:val="0"/>
          <w:numId w:val="1"/>
        </w:numPr>
        <w:tabs>
          <w:tab w:val="clear" w:pos="1860"/>
          <w:tab w:val="left" w:pos="990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3"/>
        <w:jc w:val="both"/>
        <w:rPr>
          <w:rFonts w:ascii="Arial" w:eastAsia="Times New Roman" w:hAnsi="Arial" w:cs="Arial"/>
          <w:bCs/>
        </w:rPr>
      </w:pPr>
      <w:r w:rsidRPr="004808E0">
        <w:rPr>
          <w:rFonts w:ascii="Arial" w:hAnsi="Arial" w:cs="Arial"/>
        </w:rPr>
        <w:t>Внести изменения в постановление администрации от</w:t>
      </w:r>
      <w:r>
        <w:rPr>
          <w:rFonts w:ascii="Arial" w:eastAsia="Times New Roman" w:hAnsi="Arial" w:cs="Arial"/>
          <w:bCs/>
        </w:rPr>
        <w:t xml:space="preserve"> 27.11.2018 № 358 "</w:t>
      </w:r>
      <w:r w:rsidRPr="004808E0">
        <w:rPr>
          <w:rFonts w:ascii="Arial" w:eastAsia="Times New Roman" w:hAnsi="Arial" w:cs="Arial"/>
          <w:bCs/>
        </w:rPr>
        <w:t>Об утверждении муниципальной программы «Энергосбережение и повышение  энергоэффективности в муниципальном образовании сельское поселение Сингапай на 2019-2023</w:t>
      </w:r>
      <w:r>
        <w:rPr>
          <w:rFonts w:ascii="Arial" w:eastAsia="Times New Roman" w:hAnsi="Arial" w:cs="Arial"/>
          <w:bCs/>
        </w:rPr>
        <w:t xml:space="preserve"> годы" </w:t>
      </w:r>
      <w:r w:rsidRPr="004808E0">
        <w:rPr>
          <w:rFonts w:ascii="Arial" w:hAnsi="Arial" w:cs="Arial"/>
        </w:rPr>
        <w:t>изложив приложение в новой редакции согласно приложению.</w:t>
      </w:r>
    </w:p>
    <w:p w:rsidR="00381D09" w:rsidRPr="001958F7" w:rsidRDefault="00381D09" w:rsidP="00381D09">
      <w:pPr>
        <w:numPr>
          <w:ilvl w:val="0"/>
          <w:numId w:val="1"/>
        </w:numPr>
        <w:tabs>
          <w:tab w:val="clear" w:pos="1860"/>
          <w:tab w:val="num" w:pos="0"/>
          <w:tab w:val="left" w:pos="99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1958F7">
        <w:rPr>
          <w:rFonts w:ascii="Arial" w:hAnsi="Arial" w:cs="Arial"/>
        </w:rPr>
        <w:t>Настоящее постановление подлежит официальному опубликован</w:t>
      </w:r>
      <w:r>
        <w:rPr>
          <w:rFonts w:ascii="Arial" w:hAnsi="Arial" w:cs="Arial"/>
        </w:rPr>
        <w:t>ию (обнародованию) в бюллетене "Сингапайский вестник"</w:t>
      </w:r>
      <w:r w:rsidRPr="001958F7">
        <w:rPr>
          <w:rFonts w:ascii="Arial" w:hAnsi="Arial" w:cs="Arial"/>
        </w:rPr>
        <w:t xml:space="preserve"> и вступает в силу после официального </w:t>
      </w:r>
      <w:r>
        <w:rPr>
          <w:rFonts w:ascii="Arial" w:hAnsi="Arial" w:cs="Arial"/>
        </w:rPr>
        <w:t>опубликования (обнародования)</w:t>
      </w:r>
      <w:r w:rsidRPr="001958F7">
        <w:rPr>
          <w:rFonts w:ascii="Arial" w:hAnsi="Arial" w:cs="Arial"/>
        </w:rPr>
        <w:t>.</w:t>
      </w:r>
    </w:p>
    <w:p w:rsidR="00381D09" w:rsidRPr="004808E0" w:rsidRDefault="00381D09" w:rsidP="00381D09">
      <w:pPr>
        <w:keepNext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4808E0">
        <w:rPr>
          <w:rFonts w:ascii="Arial" w:hAnsi="Arial" w:cs="Arial"/>
        </w:rPr>
        <w:t xml:space="preserve">3. Контроль за исполнением постановления </w:t>
      </w:r>
      <w:r>
        <w:rPr>
          <w:rFonts w:ascii="Arial" w:hAnsi="Arial" w:cs="Arial"/>
        </w:rPr>
        <w:t>оставляю за собой.</w:t>
      </w:r>
      <w:r w:rsidRPr="004808E0">
        <w:rPr>
          <w:rFonts w:ascii="Arial" w:hAnsi="Arial" w:cs="Arial"/>
        </w:rPr>
        <w:t xml:space="preserve">  </w:t>
      </w:r>
    </w:p>
    <w:p w:rsidR="00381D09" w:rsidRPr="00974D5E" w:rsidRDefault="00381D09" w:rsidP="00381D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381D09" w:rsidRPr="00974D5E" w:rsidRDefault="00381D09" w:rsidP="00381D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381D09" w:rsidRDefault="00381D09" w:rsidP="00381D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381D09" w:rsidRPr="00974D5E" w:rsidRDefault="00381D09" w:rsidP="00381D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381D09" w:rsidRPr="00D41398" w:rsidRDefault="0084275E" w:rsidP="00381D09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81D09" w:rsidRPr="00D41398" w:rsidSect="003C3B93">
          <w:headerReference w:type="even" r:id="rId9"/>
          <w:headerReference w:type="default" r:id="rId10"/>
          <w:pgSz w:w="11906" w:h="16838"/>
          <w:pgMar w:top="899" w:right="567" w:bottom="426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</w:rPr>
        <w:t>Глава</w:t>
      </w:r>
      <w:r w:rsidR="00381D09" w:rsidRPr="00974D5E">
        <w:rPr>
          <w:rFonts w:ascii="Arial" w:eastAsia="Times New Roman" w:hAnsi="Arial" w:cs="Arial"/>
        </w:rPr>
        <w:t xml:space="preserve"> сель</w:t>
      </w:r>
      <w:r w:rsidR="00381D09">
        <w:rPr>
          <w:rFonts w:ascii="Arial" w:eastAsia="Times New Roman" w:hAnsi="Arial" w:cs="Arial"/>
        </w:rPr>
        <w:t>ского поселения</w:t>
      </w:r>
      <w:r w:rsidR="00381D09">
        <w:rPr>
          <w:rFonts w:ascii="Arial" w:eastAsia="Times New Roman" w:hAnsi="Arial" w:cs="Arial"/>
        </w:rPr>
        <w:tab/>
      </w:r>
      <w:r w:rsidR="00381D09">
        <w:rPr>
          <w:rFonts w:ascii="Arial" w:eastAsia="Times New Roman" w:hAnsi="Arial" w:cs="Arial"/>
        </w:rPr>
        <w:tab/>
      </w:r>
      <w:r w:rsidR="00381D09">
        <w:rPr>
          <w:rFonts w:ascii="Arial" w:eastAsia="Times New Roman" w:hAnsi="Arial" w:cs="Arial"/>
        </w:rPr>
        <w:tab/>
      </w:r>
      <w:r w:rsidR="00381D09">
        <w:rPr>
          <w:rFonts w:ascii="Arial" w:eastAsia="Times New Roman" w:hAnsi="Arial" w:cs="Arial"/>
        </w:rPr>
        <w:tab/>
        <w:t xml:space="preserve">                        </w:t>
      </w:r>
      <w:r>
        <w:rPr>
          <w:rFonts w:ascii="Arial" w:eastAsia="Times New Roman" w:hAnsi="Arial" w:cs="Arial"/>
        </w:rPr>
        <w:t>В.Ю. Куликов</w:t>
      </w:r>
    </w:p>
    <w:p w:rsidR="00381D09" w:rsidRPr="00733AD9" w:rsidRDefault="00381D09" w:rsidP="00381D09">
      <w:pPr>
        <w:spacing w:after="0" w:line="240" w:lineRule="auto"/>
        <w:ind w:left="5830"/>
        <w:rPr>
          <w:rFonts w:ascii="Arial" w:hAnsi="Arial" w:cs="Arial"/>
        </w:rPr>
      </w:pPr>
      <w:r w:rsidRPr="00733AD9">
        <w:rPr>
          <w:rFonts w:ascii="Arial" w:hAnsi="Arial" w:cs="Arial"/>
        </w:rPr>
        <w:lastRenderedPageBreak/>
        <w:t xml:space="preserve">Приложение </w:t>
      </w:r>
    </w:p>
    <w:p w:rsidR="00381D09" w:rsidRPr="00733AD9" w:rsidRDefault="00381D09" w:rsidP="00381D09">
      <w:pPr>
        <w:spacing w:after="0" w:line="240" w:lineRule="auto"/>
        <w:ind w:left="5830"/>
        <w:rPr>
          <w:rFonts w:ascii="Arial" w:hAnsi="Arial" w:cs="Arial"/>
        </w:rPr>
      </w:pPr>
      <w:r w:rsidRPr="00733AD9">
        <w:rPr>
          <w:rFonts w:ascii="Arial" w:hAnsi="Arial" w:cs="Arial"/>
        </w:rPr>
        <w:t>к постановлени</w:t>
      </w:r>
      <w:r>
        <w:rPr>
          <w:rFonts w:ascii="Arial" w:hAnsi="Arial" w:cs="Arial"/>
        </w:rPr>
        <w:t xml:space="preserve">ю </w:t>
      </w:r>
      <w:r w:rsidRPr="00733AD9">
        <w:rPr>
          <w:rFonts w:ascii="Arial" w:hAnsi="Arial" w:cs="Arial"/>
        </w:rPr>
        <w:t xml:space="preserve">администрации сельского поселения Сингапай </w:t>
      </w:r>
    </w:p>
    <w:p w:rsidR="00381D09" w:rsidRPr="008B7B5E" w:rsidRDefault="00381D09" w:rsidP="00381D09">
      <w:pPr>
        <w:shd w:val="clear" w:color="auto" w:fill="FFFFFF"/>
        <w:tabs>
          <w:tab w:val="left" w:pos="6360"/>
          <w:tab w:val="left" w:pos="7788"/>
          <w:tab w:val="right" w:pos="9498"/>
        </w:tabs>
        <w:spacing w:after="0" w:line="240" w:lineRule="auto"/>
        <w:ind w:left="5830"/>
        <w:rPr>
          <w:rFonts w:ascii="Arial" w:hAnsi="Arial" w:cs="Arial"/>
          <w:sz w:val="24"/>
          <w:szCs w:val="24"/>
        </w:rPr>
      </w:pPr>
      <w:r w:rsidRPr="00733AD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D6F85">
        <w:rPr>
          <w:rFonts w:ascii="Arial" w:hAnsi="Arial" w:cs="Arial"/>
        </w:rPr>
        <w:t>30.12.2021 № 423</w:t>
      </w:r>
    </w:p>
    <w:p w:rsidR="00381D09" w:rsidRPr="00D41398" w:rsidRDefault="00381D09" w:rsidP="00381D09">
      <w:pPr>
        <w:shd w:val="clear" w:color="auto" w:fill="FFFFFF"/>
        <w:tabs>
          <w:tab w:val="left" w:pos="6379"/>
          <w:tab w:val="left" w:pos="6804"/>
          <w:tab w:val="left" w:pos="6946"/>
          <w:tab w:val="left" w:pos="8505"/>
          <w:tab w:val="left" w:pos="8789"/>
          <w:tab w:val="left" w:pos="9498"/>
        </w:tabs>
        <w:spacing w:line="240" w:lineRule="atLeast"/>
        <w:ind w:left="5812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381D09" w:rsidRPr="00D41398" w:rsidRDefault="00381D09" w:rsidP="0038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1398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381D09" w:rsidRPr="00D41398" w:rsidRDefault="00381D09" w:rsidP="00381D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1398">
        <w:rPr>
          <w:rFonts w:ascii="Arial" w:eastAsia="Times New Roman" w:hAnsi="Arial" w:cs="Arial"/>
          <w:b/>
          <w:sz w:val="24"/>
          <w:szCs w:val="24"/>
        </w:rPr>
        <w:t>муниципальной программы сельского поселения Сингапай</w:t>
      </w:r>
    </w:p>
    <w:p w:rsidR="00381D09" w:rsidRPr="00C978F6" w:rsidRDefault="00381D09" w:rsidP="00381D0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10"/>
      </w:tblGrid>
      <w:tr w:rsidR="00381D09" w:rsidRPr="008A65E8" w:rsidTr="000712C4">
        <w:trPr>
          <w:trHeight w:val="689"/>
        </w:trPr>
        <w:tc>
          <w:tcPr>
            <w:tcW w:w="4068" w:type="dxa"/>
          </w:tcPr>
          <w:p w:rsidR="00381D09" w:rsidRPr="008A65E8" w:rsidRDefault="00381D09" w:rsidP="000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65E8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eastAsia="Times New Roman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842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eastAsia="Times New Roman" w:hAnsi="Arial" w:cs="Arial"/>
                <w:bCs/>
                <w:sz w:val="20"/>
                <w:szCs w:val="20"/>
              </w:rPr>
              <w:t>«Энергосбережение и повышение  энергоэффективности в муниципальном образовании сельское поселение Сингапай на 201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Pr="008A65E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8A65E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годы»</w:t>
            </w:r>
          </w:p>
        </w:tc>
      </w:tr>
      <w:tr w:rsidR="00381D09" w:rsidRPr="00C1622A" w:rsidTr="000712C4">
        <w:trPr>
          <w:trHeight w:val="625"/>
        </w:trPr>
        <w:tc>
          <w:tcPr>
            <w:tcW w:w="4068" w:type="dxa"/>
          </w:tcPr>
          <w:p w:rsidR="00381D09" w:rsidRPr="008A65E8" w:rsidRDefault="00381D09" w:rsidP="000712C4">
            <w:pPr>
              <w:pStyle w:val="ConsPlusNonformat"/>
              <w:rPr>
                <w:rFonts w:ascii="Arial" w:hAnsi="Arial" w:cs="Arial"/>
              </w:rPr>
            </w:pPr>
            <w:r w:rsidRPr="008A65E8">
              <w:rPr>
                <w:rFonts w:ascii="Arial" w:hAnsi="Arial" w:cs="Arial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610" w:type="dxa"/>
          </w:tcPr>
          <w:p w:rsidR="00381D09" w:rsidRPr="00C1622A" w:rsidRDefault="00381D09" w:rsidP="0084275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622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от 27.11.2018 № 358 </w:t>
            </w:r>
            <w:r w:rsidRPr="00C1622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Об утверждении муниципальной программы «Энергосбережение и повышение  энергоэффективности в муниципальном образовании сельское поселение Сингапай на 2019-2023 годы» </w:t>
            </w:r>
          </w:p>
        </w:tc>
      </w:tr>
      <w:tr w:rsidR="00381D09" w:rsidRPr="008A65E8" w:rsidTr="000712C4">
        <w:trPr>
          <w:trHeight w:val="274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Муниципальное учреждение «Администрация  сельского поселения Сингапай»</w:t>
            </w:r>
          </w:p>
        </w:tc>
      </w:tr>
      <w:tr w:rsidR="00381D09" w:rsidRPr="008A65E8" w:rsidTr="000712C4">
        <w:trPr>
          <w:trHeight w:val="172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 xml:space="preserve">Соисполнители 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A73EB2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EB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1D09" w:rsidRPr="008A65E8" w:rsidTr="000712C4">
        <w:trPr>
          <w:trHeight w:val="345"/>
        </w:trPr>
        <w:tc>
          <w:tcPr>
            <w:tcW w:w="4068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Повышение эффективности использования энергетических ресурсов</w:t>
            </w:r>
          </w:p>
        </w:tc>
      </w:tr>
      <w:tr w:rsidR="00381D09" w:rsidRPr="008A65E8" w:rsidTr="000712C4">
        <w:trPr>
          <w:trHeight w:val="345"/>
        </w:trPr>
        <w:tc>
          <w:tcPr>
            <w:tcW w:w="4068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84275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1. Развитие энергосбережения и повышение энергоэффективности муниципальных учреждений.</w:t>
            </w:r>
          </w:p>
          <w:p w:rsidR="00381D09" w:rsidRPr="008A65E8" w:rsidRDefault="00381D09" w:rsidP="0084275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2. Повышение информированности населения об энергоэффективном оборудовании, технологиях и достижениях в области энергоэффективности и энергосбережения.</w:t>
            </w:r>
          </w:p>
          <w:p w:rsidR="00381D09" w:rsidRPr="008A65E8" w:rsidRDefault="00381D09" w:rsidP="0084275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3. Расширение практики применения энергосберегающих технологий при модернизации, реконструкции и капитальном ремонте основных фондов.</w:t>
            </w:r>
          </w:p>
        </w:tc>
      </w:tr>
      <w:tr w:rsidR="00381D09" w:rsidRPr="008A65E8" w:rsidTr="000712C4">
        <w:trPr>
          <w:trHeight w:val="106"/>
        </w:trPr>
        <w:tc>
          <w:tcPr>
            <w:tcW w:w="4068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5610" w:type="dxa"/>
          </w:tcPr>
          <w:p w:rsidR="00381D09" w:rsidRPr="008A65E8" w:rsidRDefault="00381D09" w:rsidP="00842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1D09" w:rsidRPr="008A65E8" w:rsidTr="000712C4">
        <w:trPr>
          <w:trHeight w:val="689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Целевые показатели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736070" w:rsidRDefault="00381D09" w:rsidP="0084275E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затрат на оплату тепловой энергии от общих затрат по управлению, %</w:t>
            </w:r>
          </w:p>
          <w:p w:rsidR="00381D09" w:rsidRPr="00736070" w:rsidRDefault="00381D09" w:rsidP="0084275E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затрат на электроэнергию от общих затрат по управлению, %</w:t>
            </w:r>
          </w:p>
          <w:p w:rsidR="00381D09" w:rsidRPr="00736070" w:rsidRDefault="00381D09" w:rsidP="0084275E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затрат на электроэнергию в системах уличного освещения по отношению к затратам за предыдущий год, %</w:t>
            </w:r>
          </w:p>
          <w:p w:rsidR="00381D09" w:rsidRPr="00736070" w:rsidRDefault="00381D09" w:rsidP="0084275E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светодиодных источников от общего количества уличного освещения по отношению к 2015 году, %</w:t>
            </w:r>
          </w:p>
          <w:p w:rsidR="00381D09" w:rsidRPr="00736070" w:rsidRDefault="00381D09" w:rsidP="0084275E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светодиодных источников от общего количества внутри и снаружи здания, а также подведомственных учреждений по отношению к 2015 году, %</w:t>
            </w:r>
          </w:p>
          <w:p w:rsidR="00381D09" w:rsidRPr="00736070" w:rsidRDefault="00381D09" w:rsidP="0084275E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Удельные расходы тепловой энергии по отношению к 2015 году, %</w:t>
            </w:r>
          </w:p>
          <w:p w:rsidR="00381D09" w:rsidRPr="008A65E8" w:rsidRDefault="00381D09" w:rsidP="0084275E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Удельные расходы электроэнергии по отношению к 2015 году, %</w:t>
            </w:r>
          </w:p>
        </w:tc>
      </w:tr>
      <w:tr w:rsidR="00381D09" w:rsidRPr="008A65E8" w:rsidTr="000712C4">
        <w:trPr>
          <w:trHeight w:val="223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 xml:space="preserve">Сроки реализации 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A65E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A65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5E8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</w:tr>
      <w:tr w:rsidR="00381D09" w:rsidRPr="008A65E8" w:rsidTr="000712C4">
        <w:trPr>
          <w:trHeight w:val="711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Финансовое обеспечение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991734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34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муниципальной программы  </w:t>
            </w:r>
            <w:r w:rsidR="00F008D5">
              <w:rPr>
                <w:rFonts w:ascii="Arial" w:hAnsi="Arial" w:cs="Arial"/>
                <w:b/>
                <w:bCs/>
                <w:sz w:val="20"/>
                <w:szCs w:val="20"/>
              </w:rPr>
              <w:t>6 436,85548</w:t>
            </w:r>
            <w:r w:rsidRPr="009917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1734">
              <w:rPr>
                <w:rFonts w:ascii="Arial" w:hAnsi="Arial" w:cs="Arial"/>
                <w:sz w:val="20"/>
                <w:szCs w:val="20"/>
              </w:rPr>
              <w:t>тыс. рублей, в том числе:</w:t>
            </w:r>
          </w:p>
          <w:p w:rsidR="00381D09" w:rsidRPr="00991734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1D09" w:rsidRPr="003F3D13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>2019 год – 23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F3D1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3F3D13">
              <w:rPr>
                <w:rFonts w:ascii="Arial" w:hAnsi="Arial" w:cs="Arial"/>
                <w:sz w:val="20"/>
                <w:szCs w:val="20"/>
              </w:rPr>
              <w:t>000 тыс. рублей;</w:t>
            </w:r>
          </w:p>
          <w:p w:rsidR="00381D09" w:rsidRPr="003F3D13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 xml:space="preserve">2020 год – </w:t>
            </w:r>
            <w:r>
              <w:rPr>
                <w:rFonts w:ascii="Arial" w:hAnsi="Arial" w:cs="Arial"/>
                <w:sz w:val="20"/>
                <w:szCs w:val="20"/>
              </w:rPr>
              <w:t>95,04000</w:t>
            </w:r>
            <w:r w:rsidRPr="003F3D13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81D09" w:rsidRPr="003F3D13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 xml:space="preserve">2021 год – </w:t>
            </w:r>
            <w:r w:rsidR="00F008D5">
              <w:rPr>
                <w:rFonts w:ascii="Arial" w:hAnsi="Arial" w:cs="Arial"/>
                <w:sz w:val="20"/>
                <w:szCs w:val="20"/>
              </w:rPr>
              <w:t>2 362,66548</w:t>
            </w:r>
            <w:r w:rsidRPr="003F3D13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81D09" w:rsidRPr="003F3D13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 xml:space="preserve">2022 год  - </w:t>
            </w:r>
            <w:r>
              <w:rPr>
                <w:rFonts w:ascii="Arial" w:hAnsi="Arial" w:cs="Arial"/>
                <w:sz w:val="20"/>
                <w:szCs w:val="20"/>
              </w:rPr>
              <w:t>1 945,00000</w:t>
            </w:r>
            <w:r w:rsidRPr="003F3D13">
              <w:rPr>
                <w:rFonts w:ascii="Arial" w:hAnsi="Arial" w:cs="Arial"/>
                <w:sz w:val="20"/>
                <w:szCs w:val="20"/>
              </w:rPr>
              <w:t xml:space="preserve"> тыс. рублей.</w:t>
            </w:r>
          </w:p>
          <w:p w:rsidR="00381D09" w:rsidRPr="00B059C4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 xml:space="preserve">2023 год  - </w:t>
            </w:r>
            <w:r>
              <w:rPr>
                <w:rFonts w:ascii="Arial" w:hAnsi="Arial" w:cs="Arial"/>
                <w:sz w:val="20"/>
                <w:szCs w:val="20"/>
              </w:rPr>
              <w:t>1 797,20000</w:t>
            </w:r>
            <w:r w:rsidRPr="003F3D13">
              <w:rPr>
                <w:rFonts w:ascii="Arial" w:hAnsi="Arial" w:cs="Arial"/>
                <w:sz w:val="20"/>
                <w:szCs w:val="20"/>
              </w:rPr>
              <w:t xml:space="preserve">  тыс. рублей.</w:t>
            </w:r>
          </w:p>
        </w:tc>
      </w:tr>
    </w:tbl>
    <w:p w:rsidR="00381D09" w:rsidRDefault="00381D09" w:rsidP="00381D09">
      <w:pPr>
        <w:pStyle w:val="ConsPlusNormal"/>
        <w:ind w:firstLine="0"/>
        <w:jc w:val="both"/>
        <w:rPr>
          <w:sz w:val="26"/>
          <w:szCs w:val="26"/>
        </w:rPr>
      </w:pPr>
    </w:p>
    <w:p w:rsidR="00381D09" w:rsidRPr="007D6F85" w:rsidRDefault="00381D09" w:rsidP="00381D09">
      <w:pPr>
        <w:pStyle w:val="ConsPlusNormal"/>
        <w:spacing w:line="276" w:lineRule="auto"/>
        <w:ind w:firstLine="0"/>
        <w:jc w:val="center"/>
        <w:rPr>
          <w:b/>
        </w:rPr>
      </w:pPr>
      <w:r w:rsidRPr="007D6F85">
        <w:rPr>
          <w:b/>
        </w:rPr>
        <w:t>Раздел 1. Характеристика текущего состояния сферы социально-экономического развития муниципального образования сельское поселение Сингапай</w:t>
      </w:r>
    </w:p>
    <w:p w:rsidR="00381D09" w:rsidRPr="007D6F85" w:rsidRDefault="00381D09" w:rsidP="00381D09">
      <w:pPr>
        <w:pStyle w:val="ConsPlusNormal"/>
        <w:spacing w:line="276" w:lineRule="auto"/>
        <w:ind w:firstLine="851"/>
        <w:jc w:val="center"/>
        <w:rPr>
          <w:b/>
        </w:rPr>
      </w:pPr>
    </w:p>
    <w:p w:rsidR="00381D09" w:rsidRPr="007D6F85" w:rsidRDefault="00381D09" w:rsidP="00381D0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 xml:space="preserve">Муниципальная программа </w:t>
      </w:r>
      <w:r w:rsidRPr="007D6F85">
        <w:rPr>
          <w:rFonts w:ascii="Arial" w:eastAsia="Times New Roman" w:hAnsi="Arial" w:cs="Arial"/>
          <w:bCs/>
          <w:sz w:val="20"/>
          <w:szCs w:val="20"/>
        </w:rPr>
        <w:t>«Энергосбережение и повышение энергоэффективности в муниципальном образовании сельское поселение Сингапай на 2019–2023 годы»</w:t>
      </w:r>
      <w:r w:rsidRPr="007D6F85">
        <w:rPr>
          <w:rFonts w:ascii="Arial" w:hAnsi="Arial" w:cs="Arial"/>
          <w:sz w:val="20"/>
          <w:szCs w:val="20"/>
        </w:rPr>
        <w:t xml:space="preserve"> (далее – Программа) разработана в соответствии со ст. 179 Бюджетного кодекса Российской Федерации, во исполнение распоряжения администрации сельского поселения Сингапай от 04.10.2018 № 169 «Об утверждении перечня муниципальных программ сельского поселения Сингапай».</w:t>
      </w: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Основаниями для разработки Программы являются:</w:t>
      </w: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- бюджетное послание Президента Российской Федерации Федеральному собранию о бюджетной политике;</w:t>
      </w: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- Приказ Минэкономразвития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-Устав муниципального образования сельское поселение Сингапай;</w:t>
      </w: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- постановление Администрации городского поселения Сингапай от 09.11.2016  № 424 «О муниципальных и ведомственных целевых программах муниципального образования сельское поселение Сингапай»;</w:t>
      </w:r>
    </w:p>
    <w:p w:rsidR="00381D09" w:rsidRPr="007D6F85" w:rsidRDefault="00381D09" w:rsidP="00381D09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Настоящая Программа направлена на эффективное использование энергетических ресурсов, т.е. достижение экономически оправданной эффективности использования энергетических ресурсов при существующем уровне развития техники и технологий.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  <w:r w:rsidRPr="007D6F85">
        <w:rPr>
          <w:rStyle w:val="apple-converted-space"/>
          <w:rFonts w:ascii="Arial" w:hAnsi="Arial" w:cs="Arial"/>
          <w:sz w:val="20"/>
          <w:szCs w:val="20"/>
        </w:rPr>
        <w:t> </w:t>
      </w:r>
      <w:r w:rsidRPr="007D6F85">
        <w:rPr>
          <w:rFonts w:ascii="Arial" w:hAnsi="Arial" w:cs="Arial"/>
          <w:sz w:val="20"/>
          <w:szCs w:val="20"/>
        </w:rPr>
        <w:t>Бюджетная сфера сельского поселения характеризуется повышенной энергоемкостью.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Проблема заключается в том, что при существующем уровне энергоемкости бюджетной сферы муниципального образования и темпов роста тарифов топливно-энергетических и коммунальных ресурсов приведут к следующим негативным последствиям: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- росту затрат на оплату топливно-энергетических и коммунальных ресурсов,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бюджетной сферы поселения.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Сельское поселение Сингапай включает в себя 2 населенных пункта: п. Сингапай и с. Чеускино, в которых</w:t>
      </w:r>
      <w:r w:rsidRPr="007D6F85">
        <w:rPr>
          <w:rStyle w:val="apple-converted-space"/>
          <w:rFonts w:ascii="Arial" w:hAnsi="Arial" w:cs="Arial"/>
          <w:sz w:val="20"/>
          <w:szCs w:val="20"/>
        </w:rPr>
        <w:t> </w:t>
      </w:r>
      <w:r w:rsidRPr="007D6F85">
        <w:rPr>
          <w:rFonts w:ascii="Arial" w:hAnsi="Arial" w:cs="Arial"/>
          <w:sz w:val="20"/>
          <w:szCs w:val="20"/>
        </w:rPr>
        <w:t> на момент составления программы построено 81 многоквартирных домов (общей площадью 72,6 тыс.кв.м., из них 8,993 тыс.кв.м. муниципальный жилищный фонд) и 141 индивидуальных жилых строений (учтены в ЕГРП). Поэтому  пропаганда энергоэффективности, бережного отношения к энергоресурсам, стимулирование мероприятий по учету их потребления среди населения также являются приоритетными в деятельности органов местного самоуправления сельского поселения. Не менее важным является  разработка схем теплоснабжения с целью качественного, надежного теплоснабжения потребителей и рационального использования топливно-энергетических ресурсов в муниципальном образовании.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Уровень комфортного и безопасного проживания в сельском поселении в значительной степени зависит от состояния уличного освещения в населенных пунктах и дворовых территориях многоквартирных домов. В настоящее время на территории муниципального образования установлено 254 светильника, из них энергосберегающие лампы - 190, следовательно, снижение энергозатрат на уличное освещение будет возможно после замены оставшихся ламп на энергосберегающие.</w:t>
      </w:r>
    </w:p>
    <w:p w:rsidR="00381D09" w:rsidRPr="007D6F85" w:rsidRDefault="00381D09" w:rsidP="00842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6F85">
        <w:rPr>
          <w:rFonts w:ascii="Arial" w:eastAsia="Times New Roman" w:hAnsi="Arial" w:cs="Arial"/>
          <w:b/>
          <w:sz w:val="20"/>
          <w:szCs w:val="20"/>
        </w:rPr>
        <w:t>Раздел 2. Цели, задачи и показатели их достижения</w:t>
      </w: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381D09" w:rsidRPr="007D6F85" w:rsidRDefault="00381D09" w:rsidP="00381D09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 xml:space="preserve">Целью программы является – </w:t>
      </w:r>
      <w:r w:rsidRPr="007D6F85">
        <w:rPr>
          <w:rFonts w:ascii="Arial" w:hAnsi="Arial" w:cs="Arial"/>
          <w:sz w:val="20"/>
          <w:szCs w:val="20"/>
        </w:rPr>
        <w:t>повышение эффективности использования энергетических ресурсов.</w:t>
      </w:r>
    </w:p>
    <w:p w:rsidR="00381D09" w:rsidRPr="007D6F85" w:rsidRDefault="00381D09" w:rsidP="00381D09">
      <w:pPr>
        <w:spacing w:after="0" w:line="24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 xml:space="preserve"> Для достижения цели муниципальной программы, необходимо выполнять следующие задачи:</w:t>
      </w:r>
    </w:p>
    <w:p w:rsidR="00381D09" w:rsidRPr="007D6F85" w:rsidRDefault="00381D09" w:rsidP="00381D09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1. Развитие энергосбережения и повышение энергоэффективности муниципальных учреждений.</w:t>
      </w:r>
    </w:p>
    <w:p w:rsidR="007D6F85" w:rsidRDefault="007D6F85" w:rsidP="00381D09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</w:p>
    <w:p w:rsidR="007D6F85" w:rsidRDefault="007D6F85" w:rsidP="00381D09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</w:p>
    <w:p w:rsidR="00381D09" w:rsidRPr="007D6F85" w:rsidRDefault="00381D09" w:rsidP="00381D09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 xml:space="preserve">Предполагает </w:t>
      </w:r>
      <w:bookmarkStart w:id="1" w:name="l55"/>
      <w:bookmarkEnd w:id="1"/>
      <w:r w:rsidRPr="007D6F85">
        <w:rPr>
          <w:rFonts w:ascii="Arial" w:hAnsi="Arial" w:cs="Arial"/>
          <w:sz w:val="20"/>
          <w:szCs w:val="20"/>
        </w:rPr>
        <w:t>проведение гидравлической регулировки, автоматической/ручной балансировки распределительных систем отопления и стояков в зданиях</w:t>
      </w:r>
      <w:bookmarkStart w:id="2" w:name="l57"/>
      <w:bookmarkEnd w:id="2"/>
      <w:r w:rsidRPr="007D6F85">
        <w:rPr>
          <w:rFonts w:ascii="Arial" w:hAnsi="Arial" w:cs="Arial"/>
          <w:sz w:val="20"/>
          <w:szCs w:val="20"/>
        </w:rPr>
        <w:t xml:space="preserve"> учреждений, повышение энергетической эффективности систем освещения зданий, закупка энергопотребляющего оборудования высоких классов энергетической эффективности, проведение энергоаудита.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2. Повышение информированности населения об энергоэффективном оборудовании, технологиях и достижениях в области энергоэффективности и энергосбережения.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Предполагает информирование населения об энергоэффективном оборудовании, технологиях и достижениях в области энергоэффективности и энергосбережения через местные средства массовой информации - информационная бюллетень "Сингапайский вестник", официальный сайт органов местного самоуправления сельского поселения Сингапай.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3.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Включает в себя повышение тепловой защиты зданий, строений муниципальных учреждений при капитальном ремонте, утепление строений, зданий, сооружений находящихся в собственности муниципального образования, модернизация существующей системы уличного освещения, разработка схем теплоснабжения.</w:t>
      </w: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Целевые показатели, характеризующие ожидаемые результаты реализации муниципальной программы (Таблица №1):</w:t>
      </w:r>
    </w:p>
    <w:p w:rsidR="00381D09" w:rsidRPr="007D6F85" w:rsidRDefault="00381D09" w:rsidP="00381D09">
      <w:pPr>
        <w:pStyle w:val="a3"/>
        <w:numPr>
          <w:ilvl w:val="0"/>
          <w:numId w:val="4"/>
        </w:numPr>
        <w:tabs>
          <w:tab w:val="left" w:pos="-108"/>
          <w:tab w:val="left" w:pos="990"/>
        </w:tabs>
        <w:spacing w:after="0" w:line="240" w:lineRule="auto"/>
        <w:ind w:left="0" w:firstLine="660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Доля затрат на оплату тепловой энергии от общих затрат по управлению, %</w:t>
      </w:r>
    </w:p>
    <w:p w:rsidR="00381D09" w:rsidRPr="007D6F85" w:rsidRDefault="00381D09" w:rsidP="00381D09">
      <w:pPr>
        <w:pStyle w:val="a3"/>
        <w:numPr>
          <w:ilvl w:val="0"/>
          <w:numId w:val="4"/>
        </w:numPr>
        <w:tabs>
          <w:tab w:val="left" w:pos="-108"/>
          <w:tab w:val="left" w:pos="990"/>
        </w:tabs>
        <w:spacing w:after="0" w:line="240" w:lineRule="auto"/>
        <w:ind w:left="0" w:firstLine="660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Доля затрат на электроэнергию от общих затрат по управлению, %</w:t>
      </w:r>
    </w:p>
    <w:p w:rsidR="00381D09" w:rsidRPr="007D6F85" w:rsidRDefault="00381D09" w:rsidP="00381D09">
      <w:p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3.  Доля затрат на электроэнергию в системах уличного освещения по отношению к затратам за предыдущий год, %</w:t>
      </w:r>
    </w:p>
    <w:p w:rsidR="00381D09" w:rsidRPr="007D6F85" w:rsidRDefault="00381D09" w:rsidP="00381D09">
      <w:pPr>
        <w:pStyle w:val="a3"/>
        <w:tabs>
          <w:tab w:val="left" w:pos="332"/>
        </w:tabs>
        <w:spacing w:after="0" w:line="240" w:lineRule="auto"/>
        <w:ind w:left="0" w:firstLine="660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4. Доля светодиодных источников от общего количества уличного освещения по отношению к 2015 году, %</w:t>
      </w:r>
    </w:p>
    <w:p w:rsidR="00381D09" w:rsidRPr="007D6F85" w:rsidRDefault="00381D09" w:rsidP="00381D09">
      <w:pPr>
        <w:pStyle w:val="a3"/>
        <w:tabs>
          <w:tab w:val="left" w:pos="332"/>
        </w:tabs>
        <w:spacing w:after="0" w:line="240" w:lineRule="auto"/>
        <w:ind w:left="0" w:firstLine="660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5. Доля светодиодных источников от общего количества внутри и снаружи здания, а также подведомственных учреждений по отношению к 2015 году, %</w:t>
      </w:r>
    </w:p>
    <w:p w:rsidR="00381D09" w:rsidRPr="007D6F85" w:rsidRDefault="00381D09" w:rsidP="00381D09">
      <w:pPr>
        <w:pStyle w:val="a3"/>
        <w:tabs>
          <w:tab w:val="left" w:pos="332"/>
        </w:tabs>
        <w:spacing w:after="0" w:line="240" w:lineRule="auto"/>
        <w:ind w:left="0" w:firstLine="660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6. Удельные расходы тепловой энергии по отношению к 2015 году, %</w:t>
      </w:r>
    </w:p>
    <w:p w:rsidR="00381D09" w:rsidRPr="007D6F85" w:rsidRDefault="00381D09" w:rsidP="00381D09">
      <w:p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7. Удельные расходы электроэнергии по отношению к 2015 году, %</w:t>
      </w:r>
    </w:p>
    <w:p w:rsidR="00381D09" w:rsidRPr="007D6F85" w:rsidRDefault="00381D09" w:rsidP="00381D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Показатель  определяется исходя из данных годовой информации о наружном освещении.</w:t>
      </w: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Достижение целевых значений показателей муниципальной программы, либо существенное улучшение их значений будет способствовать: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– снижению затрат бюджета муниципального образования</w:t>
      </w:r>
      <w:r w:rsidRPr="007D6F85">
        <w:rPr>
          <w:rStyle w:val="apple-converted-space"/>
          <w:rFonts w:ascii="Arial" w:hAnsi="Arial" w:cs="Arial"/>
          <w:sz w:val="20"/>
          <w:szCs w:val="20"/>
        </w:rPr>
        <w:t> </w:t>
      </w:r>
      <w:r w:rsidRPr="007D6F85">
        <w:rPr>
          <w:rFonts w:ascii="Arial" w:hAnsi="Arial" w:cs="Arial"/>
          <w:sz w:val="20"/>
          <w:szCs w:val="20"/>
        </w:rPr>
        <w:t>на оплату коммунальных ресурсов муниципальных учреждений;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- снижению затрат бюджета муниципального образования</w:t>
      </w:r>
      <w:r w:rsidRPr="007D6F85">
        <w:rPr>
          <w:rStyle w:val="apple-converted-space"/>
          <w:rFonts w:ascii="Arial" w:hAnsi="Arial" w:cs="Arial"/>
          <w:sz w:val="20"/>
          <w:szCs w:val="20"/>
        </w:rPr>
        <w:t> </w:t>
      </w:r>
      <w:r w:rsidRPr="007D6F85">
        <w:rPr>
          <w:rFonts w:ascii="Arial" w:hAnsi="Arial" w:cs="Arial"/>
          <w:sz w:val="20"/>
          <w:szCs w:val="20"/>
        </w:rPr>
        <w:t xml:space="preserve"> на оплату ресурсов уличного освещения на территории муниципального образования;</w:t>
      </w:r>
    </w:p>
    <w:p w:rsidR="00381D09" w:rsidRPr="007D6F85" w:rsidRDefault="00381D09" w:rsidP="0084275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- формирование культуры экономного энергопотребления среди населения.</w:t>
      </w:r>
    </w:p>
    <w:p w:rsidR="00B059C4" w:rsidRPr="007D6F85" w:rsidRDefault="00B059C4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6F85">
        <w:rPr>
          <w:rFonts w:ascii="Arial" w:eastAsia="Times New Roman" w:hAnsi="Arial" w:cs="Arial"/>
          <w:b/>
          <w:sz w:val="20"/>
          <w:szCs w:val="20"/>
        </w:rPr>
        <w:t>Раздел 3. Характеристика программных мероприятий</w:t>
      </w: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Муниципальная программа включает в себя мероприятия в области энергосбережения и повышение энергетической эффективности.</w:t>
      </w:r>
    </w:p>
    <w:p w:rsidR="00381D09" w:rsidRPr="007D6F85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Проводимые</w:t>
      </w:r>
      <w:r w:rsidR="0084275E" w:rsidRPr="007D6F85">
        <w:rPr>
          <w:rFonts w:ascii="Arial" w:hAnsi="Arial" w:cs="Arial"/>
          <w:sz w:val="20"/>
          <w:szCs w:val="20"/>
        </w:rPr>
        <w:t xml:space="preserve"> </w:t>
      </w:r>
      <w:r w:rsidRPr="007D6F85">
        <w:rPr>
          <w:rFonts w:ascii="Arial" w:hAnsi="Arial" w:cs="Arial"/>
          <w:sz w:val="20"/>
          <w:szCs w:val="20"/>
        </w:rPr>
        <w:t>программные мероприят</w:t>
      </w:r>
      <w:r w:rsidR="0084275E" w:rsidRPr="007D6F85">
        <w:rPr>
          <w:rFonts w:ascii="Arial" w:hAnsi="Arial" w:cs="Arial"/>
          <w:sz w:val="20"/>
          <w:szCs w:val="20"/>
        </w:rPr>
        <w:t xml:space="preserve">ия позволят снизить потребление </w:t>
      </w:r>
      <w:r w:rsidRPr="007D6F85">
        <w:rPr>
          <w:rFonts w:ascii="Arial" w:hAnsi="Arial" w:cs="Arial"/>
          <w:sz w:val="20"/>
          <w:szCs w:val="20"/>
        </w:rPr>
        <w:t>энергоресурсов в муниципальных учреждениях сельского поселения Сингапай и будут способствовать сокращению расходов бюджета муниципального образования по оплате коммунальных услуг и энергоресурсов, а так же улучшить их использование.</w:t>
      </w:r>
    </w:p>
    <w:p w:rsidR="00381D09" w:rsidRPr="007D6F85" w:rsidRDefault="00381D09" w:rsidP="008427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81D09" w:rsidRPr="007D6F85" w:rsidRDefault="00381D09" w:rsidP="00381D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6F85">
        <w:rPr>
          <w:rFonts w:ascii="Arial" w:eastAsia="Times New Roman" w:hAnsi="Arial" w:cs="Arial"/>
          <w:b/>
          <w:sz w:val="20"/>
          <w:szCs w:val="20"/>
        </w:rPr>
        <w:t>Раздел 4. Механизм реализации муниципальной программы</w:t>
      </w:r>
    </w:p>
    <w:p w:rsidR="00381D09" w:rsidRPr="007D6F85" w:rsidRDefault="00381D09" w:rsidP="00381D0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81D09" w:rsidRPr="007D6F85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 xml:space="preserve">Реализация муниципальной программы осуществляется ответственным исполнителем – Администрацией сельского поселения Сингапай, совместно с соисполнителями муниципальной программы. </w:t>
      </w:r>
    </w:p>
    <w:p w:rsidR="00381D09" w:rsidRPr="007D6F85" w:rsidRDefault="00381D09" w:rsidP="00381D09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Ответственный исполнитель осуществляет:</w:t>
      </w:r>
    </w:p>
    <w:p w:rsidR="00381D09" w:rsidRPr="007D6F85" w:rsidRDefault="00381D09" w:rsidP="00381D09">
      <w:p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- координацию и контроль деятельности соисполнителей;</w:t>
      </w:r>
    </w:p>
    <w:p w:rsidR="00381D09" w:rsidRPr="007D6F85" w:rsidRDefault="00381D09" w:rsidP="00381D09">
      <w:p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- обеспечение реализации мероприятий муниципальной программы, исполнителем которых является;</w:t>
      </w:r>
    </w:p>
    <w:p w:rsidR="00381D09" w:rsidRPr="007D6F85" w:rsidRDefault="00381D09" w:rsidP="00381D09">
      <w:p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- совершенствование механизма реализации муниципальной программы.</w:t>
      </w:r>
    </w:p>
    <w:p w:rsidR="00381D09" w:rsidRPr="007D6F85" w:rsidRDefault="00381D09" w:rsidP="00381D09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Механизм реализации муниципальной программы предполагает:</w:t>
      </w:r>
    </w:p>
    <w:p w:rsidR="00381D09" w:rsidRPr="007D6F85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381D09" w:rsidRPr="007D6F85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lastRenderedPageBreak/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381D09" w:rsidRPr="007D6F85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381D09" w:rsidRPr="007D6F85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передачу при необходимости части функций по её реализации соисполнителям муниципальной программы;</w:t>
      </w:r>
    </w:p>
    <w:p w:rsidR="00381D09" w:rsidRPr="007D6F85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381D09" w:rsidRPr="007D6F85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381D09" w:rsidRPr="007D6F85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381D09" w:rsidRPr="007D6F85" w:rsidRDefault="00381D09" w:rsidP="00381D09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hAnsi="Arial" w:cs="Arial"/>
          <w:sz w:val="20"/>
          <w:szCs w:val="20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закупки товара, работы, услуги для обеспечения государственных или муниципальных нужд.</w:t>
      </w:r>
    </w:p>
    <w:p w:rsidR="00381D09" w:rsidRPr="007D6F85" w:rsidRDefault="00381D09" w:rsidP="00381D09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7D6F85">
        <w:rPr>
          <w:rFonts w:ascii="Arial" w:eastAsia="Times New Roman" w:hAnsi="Arial" w:cs="Arial"/>
          <w:sz w:val="20"/>
          <w:szCs w:val="20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452B8A" w:rsidRPr="007D6F85" w:rsidRDefault="00452B8A">
      <w:pPr>
        <w:rPr>
          <w:sz w:val="20"/>
          <w:szCs w:val="20"/>
        </w:rPr>
      </w:pPr>
    </w:p>
    <w:p w:rsidR="00381D09" w:rsidRPr="007D6F85" w:rsidRDefault="00381D09">
      <w:pPr>
        <w:rPr>
          <w:sz w:val="20"/>
          <w:szCs w:val="20"/>
        </w:rPr>
      </w:pPr>
    </w:p>
    <w:p w:rsidR="00381D09" w:rsidRPr="007D6F85" w:rsidRDefault="00381D09">
      <w:pPr>
        <w:rPr>
          <w:sz w:val="20"/>
          <w:szCs w:val="20"/>
        </w:rPr>
      </w:pPr>
    </w:p>
    <w:p w:rsidR="00381D09" w:rsidRDefault="00381D09">
      <w:pPr>
        <w:sectPr w:rsidR="00381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B36" w:rsidRDefault="003E4B36" w:rsidP="003E4B36">
      <w:pPr>
        <w:spacing w:after="0" w:line="240" w:lineRule="auto"/>
        <w:jc w:val="right"/>
      </w:pPr>
    </w:p>
    <w:p w:rsidR="00381D09" w:rsidRPr="003E4B36" w:rsidRDefault="00381D09" w:rsidP="003E4B36">
      <w:pPr>
        <w:spacing w:after="0" w:line="240" w:lineRule="auto"/>
        <w:jc w:val="right"/>
        <w:rPr>
          <w:rFonts w:ascii="Arial" w:hAnsi="Arial" w:cs="Arial"/>
        </w:rPr>
      </w:pPr>
      <w:r w:rsidRPr="003E4B36">
        <w:rPr>
          <w:rFonts w:ascii="Arial" w:hAnsi="Arial" w:cs="Arial"/>
        </w:rPr>
        <w:t>Таблица № 1</w:t>
      </w:r>
    </w:p>
    <w:p w:rsidR="00381D09" w:rsidRPr="003E4B36" w:rsidRDefault="00381D09" w:rsidP="003E4B36">
      <w:pPr>
        <w:spacing w:after="0" w:line="240" w:lineRule="auto"/>
        <w:jc w:val="center"/>
        <w:rPr>
          <w:rFonts w:ascii="Arial" w:hAnsi="Arial" w:cs="Arial"/>
        </w:rPr>
      </w:pPr>
      <w:r w:rsidRPr="003E4B36">
        <w:rPr>
          <w:rFonts w:ascii="Arial" w:hAnsi="Arial" w:cs="Arial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Y="2520"/>
        <w:tblW w:w="5066" w:type="pct"/>
        <w:tblLayout w:type="fixed"/>
        <w:tblLook w:val="04A0" w:firstRow="1" w:lastRow="0" w:firstColumn="1" w:lastColumn="0" w:noHBand="0" w:noVBand="1"/>
      </w:tblPr>
      <w:tblGrid>
        <w:gridCol w:w="990"/>
        <w:gridCol w:w="3410"/>
        <w:gridCol w:w="1663"/>
        <w:gridCol w:w="1258"/>
        <w:gridCol w:w="1390"/>
        <w:gridCol w:w="1396"/>
        <w:gridCol w:w="1393"/>
        <w:gridCol w:w="1252"/>
        <w:gridCol w:w="2229"/>
      </w:tblGrid>
      <w:tr w:rsidR="003E4B36" w:rsidRPr="00C1622A" w:rsidTr="003E4B36">
        <w:trPr>
          <w:trHeight w:val="456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№ целевого показателя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Базо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вый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целе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вой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показа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тель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на 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чало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реали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зации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3E4B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 xml:space="preserve">Целевое значение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каза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теля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на момент окончания действия муниципальной программы</w:t>
            </w:r>
          </w:p>
        </w:tc>
      </w:tr>
      <w:tr w:rsidR="003E4B36" w:rsidRPr="00C1622A" w:rsidTr="003E4B36">
        <w:trPr>
          <w:trHeight w:val="713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2019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2020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2021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2022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2023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4B36" w:rsidRPr="00C1622A" w:rsidTr="003E4B36">
        <w:trPr>
          <w:trHeight w:val="7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3E4B36" w:rsidRPr="00C1622A" w:rsidTr="003E4B36">
        <w:trPr>
          <w:trHeight w:val="7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C1622A" w:rsidRDefault="003E4B36" w:rsidP="000712C4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622A">
              <w:rPr>
                <w:rFonts w:ascii="Arial" w:hAnsi="Arial" w:cs="Arial"/>
                <w:sz w:val="18"/>
                <w:szCs w:val="18"/>
              </w:rPr>
              <w:t>Доля затрат на оплату тепловой энергии от общих затрат по управлению,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3E4B36" w:rsidRPr="00C1622A" w:rsidTr="003E4B36">
        <w:trPr>
          <w:trHeight w:val="471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C1622A" w:rsidRDefault="003E4B36" w:rsidP="000712C4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622A">
              <w:rPr>
                <w:rFonts w:ascii="Arial" w:hAnsi="Arial" w:cs="Arial"/>
                <w:sz w:val="18"/>
                <w:szCs w:val="18"/>
              </w:rPr>
              <w:t>Доля затрат на электроэнергию от общих затрат по управлению,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3E4B36" w:rsidRPr="00C1622A" w:rsidTr="003E4B36">
        <w:trPr>
          <w:trHeight w:val="7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1622A">
              <w:rPr>
                <w:rFonts w:ascii="Arial" w:hAnsi="Arial" w:cs="Arial"/>
                <w:sz w:val="18"/>
                <w:szCs w:val="18"/>
              </w:rPr>
              <w:t>Доля затрат на электроэнергию в системах уличного освещения по отношению к затратам за предыдущий год,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</w:tr>
      <w:tr w:rsidR="003E4B36" w:rsidRPr="00C1622A" w:rsidTr="003E4B36">
        <w:trPr>
          <w:trHeight w:val="5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4D514A" w:rsidRDefault="003E4B36" w:rsidP="000712C4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14A">
              <w:rPr>
                <w:rFonts w:ascii="Arial" w:hAnsi="Arial" w:cs="Arial"/>
                <w:sz w:val="18"/>
                <w:szCs w:val="18"/>
              </w:rPr>
              <w:t>Доля светодиодных источников от общего количества уличного освещения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отношению к 2015 году</w:t>
            </w:r>
            <w:r w:rsidRPr="004D514A">
              <w:rPr>
                <w:rFonts w:ascii="Arial" w:hAnsi="Arial" w:cs="Arial"/>
                <w:sz w:val="18"/>
                <w:szCs w:val="18"/>
              </w:rPr>
              <w:t>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3E4B36" w:rsidRPr="00C1622A" w:rsidTr="003E4B36">
        <w:trPr>
          <w:trHeight w:val="61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4D514A" w:rsidRDefault="003E4B36" w:rsidP="000712C4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14A">
              <w:rPr>
                <w:rFonts w:ascii="Arial" w:hAnsi="Arial" w:cs="Arial"/>
                <w:sz w:val="18"/>
                <w:szCs w:val="18"/>
              </w:rPr>
              <w:t>Доля светодиодных источников от общего количества внутри и снаружи здания, а также подведомственных учреждений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отношению к 2015 году</w:t>
            </w:r>
            <w:r w:rsidRPr="004D514A">
              <w:rPr>
                <w:rFonts w:ascii="Arial" w:hAnsi="Arial" w:cs="Arial"/>
                <w:sz w:val="18"/>
                <w:szCs w:val="18"/>
              </w:rPr>
              <w:t>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3E4B36" w:rsidRPr="00C1622A" w:rsidTr="003E4B36">
        <w:trPr>
          <w:trHeight w:val="61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4D514A" w:rsidRDefault="003E4B36" w:rsidP="000712C4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14A">
              <w:rPr>
                <w:rFonts w:ascii="Arial" w:hAnsi="Arial" w:cs="Arial"/>
                <w:sz w:val="18"/>
                <w:szCs w:val="18"/>
              </w:rPr>
              <w:t>Удельные расходы тепловой энергии по отношению к 2015 году,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80,75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71,25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71,25</w:t>
            </w:r>
          </w:p>
        </w:tc>
      </w:tr>
      <w:tr w:rsidR="003E4B36" w:rsidRPr="00C1622A" w:rsidTr="003E4B36">
        <w:trPr>
          <w:trHeight w:val="61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4D514A" w:rsidRDefault="003E4B36" w:rsidP="000712C4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14A">
              <w:rPr>
                <w:rFonts w:ascii="Arial" w:hAnsi="Arial" w:cs="Arial"/>
                <w:sz w:val="18"/>
                <w:szCs w:val="18"/>
              </w:rPr>
              <w:t>Удельные расходы электроэнергии по отношению к 2015 году,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21,593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16,194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16,194</w:t>
            </w:r>
          </w:p>
        </w:tc>
      </w:tr>
      <w:tr w:rsidR="003E4B36" w:rsidRPr="00C1622A" w:rsidTr="003E4B36">
        <w:trPr>
          <w:trHeight w:val="285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403" w:rsidRPr="00C1622A" w:rsidRDefault="00B40403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1D09" w:rsidRDefault="00381D09" w:rsidP="003E4B36">
      <w:pPr>
        <w:spacing w:after="0" w:line="240" w:lineRule="auto"/>
      </w:pPr>
    </w:p>
    <w:p w:rsidR="00B40403" w:rsidRDefault="00B40403" w:rsidP="003E4B36">
      <w:pPr>
        <w:spacing w:after="0" w:line="240" w:lineRule="auto"/>
      </w:pPr>
    </w:p>
    <w:p w:rsidR="00B40403" w:rsidRDefault="00B40403" w:rsidP="003E4B36">
      <w:pPr>
        <w:spacing w:after="0" w:line="240" w:lineRule="auto"/>
      </w:pPr>
    </w:p>
    <w:p w:rsidR="00B40403" w:rsidRDefault="00B40403" w:rsidP="00B40403">
      <w:pPr>
        <w:spacing w:after="0" w:line="240" w:lineRule="auto"/>
        <w:jc w:val="right"/>
      </w:pPr>
    </w:p>
    <w:p w:rsidR="002A7B09" w:rsidRDefault="002A7B09" w:rsidP="00B40403">
      <w:pPr>
        <w:spacing w:after="0" w:line="240" w:lineRule="auto"/>
        <w:jc w:val="right"/>
        <w:rPr>
          <w:rFonts w:ascii="Arial" w:hAnsi="Arial" w:cs="Arial"/>
        </w:rPr>
      </w:pPr>
    </w:p>
    <w:p w:rsidR="00331268" w:rsidRDefault="00331268" w:rsidP="00B40403">
      <w:pPr>
        <w:spacing w:after="0" w:line="240" w:lineRule="auto"/>
        <w:jc w:val="right"/>
        <w:rPr>
          <w:rFonts w:ascii="Arial" w:hAnsi="Arial" w:cs="Arial"/>
        </w:rPr>
      </w:pPr>
    </w:p>
    <w:p w:rsidR="00E540D5" w:rsidRDefault="00E540D5" w:rsidP="00B40403">
      <w:pPr>
        <w:spacing w:after="0" w:line="240" w:lineRule="auto"/>
        <w:jc w:val="right"/>
        <w:rPr>
          <w:rFonts w:ascii="Arial" w:hAnsi="Arial" w:cs="Arial"/>
        </w:rPr>
      </w:pPr>
    </w:p>
    <w:p w:rsidR="00B40403" w:rsidRDefault="00B40403" w:rsidP="00B40403">
      <w:pPr>
        <w:spacing w:after="0" w:line="240" w:lineRule="auto"/>
        <w:jc w:val="right"/>
        <w:rPr>
          <w:rFonts w:ascii="Arial" w:hAnsi="Arial" w:cs="Arial"/>
        </w:rPr>
      </w:pPr>
      <w:r w:rsidRPr="00B40403">
        <w:rPr>
          <w:rFonts w:ascii="Arial" w:hAnsi="Arial" w:cs="Arial"/>
        </w:rPr>
        <w:lastRenderedPageBreak/>
        <w:t>Таблица № 2</w:t>
      </w:r>
    </w:p>
    <w:p w:rsidR="00B40403" w:rsidRDefault="00B40403" w:rsidP="00B40403">
      <w:pPr>
        <w:spacing w:after="0" w:line="240" w:lineRule="auto"/>
        <w:jc w:val="center"/>
        <w:rPr>
          <w:rFonts w:ascii="Arial" w:hAnsi="Arial" w:cs="Arial"/>
          <w:b/>
        </w:rPr>
      </w:pPr>
      <w:r w:rsidRPr="00B40403">
        <w:rPr>
          <w:rFonts w:ascii="Arial" w:hAnsi="Arial" w:cs="Arial"/>
          <w:b/>
        </w:rPr>
        <w:t>Перечень программных мероприятий</w:t>
      </w:r>
    </w:p>
    <w:p w:rsidR="00B40403" w:rsidRDefault="00B40403" w:rsidP="00B4040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188" w:type="pct"/>
        <w:jc w:val="center"/>
        <w:tblLook w:val="04A0" w:firstRow="1" w:lastRow="0" w:firstColumn="1" w:lastColumn="0" w:noHBand="0" w:noVBand="1"/>
      </w:tblPr>
      <w:tblGrid>
        <w:gridCol w:w="487"/>
        <w:gridCol w:w="2004"/>
        <w:gridCol w:w="163"/>
        <w:gridCol w:w="2268"/>
        <w:gridCol w:w="2129"/>
        <w:gridCol w:w="1387"/>
        <w:gridCol w:w="1421"/>
        <w:gridCol w:w="1273"/>
        <w:gridCol w:w="1421"/>
        <w:gridCol w:w="1451"/>
        <w:gridCol w:w="1338"/>
      </w:tblGrid>
      <w:tr w:rsidR="002A7B09" w:rsidRPr="00CB6975" w:rsidTr="000712C4">
        <w:trPr>
          <w:trHeight w:val="162"/>
          <w:jc w:val="center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  <w:r w:rsidRPr="0071747E">
              <w:rPr>
                <w:rFonts w:ascii="Arial" w:eastAsia="Times New Roman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2019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2020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2021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2022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2023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2A7B09" w:rsidRPr="00CB6975" w:rsidTr="000712C4">
        <w:trPr>
          <w:trHeight w:val="159"/>
          <w:jc w:val="center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 xml:space="preserve">Энергосбережение и              повышение энергетической эффективности в учреждениях Администрации и жилом фонде сельского поселения Сингапай </w:t>
            </w:r>
          </w:p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(показ. 1, 2, 5, 6, 7)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Муниципальное учреждение «Администрация сельского поселения Сингапай»/МКУ «Управление АХО»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3 094,93452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720,74452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1 145,00000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897,20000</w:t>
            </w:r>
          </w:p>
        </w:tc>
      </w:tr>
      <w:tr w:rsidR="002A7B09" w:rsidRPr="00CB6975" w:rsidTr="000712C4">
        <w:trPr>
          <w:trHeight w:val="33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49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" w:name="_Hlk502884224"/>
            <w:bookmarkStart w:id="4" w:name="_Hlk502884239"/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3"/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433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5" w:name="_Hlk502884152"/>
            <w:bookmarkEnd w:id="4"/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 xml:space="preserve">бюджет сельского поселения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3 094,93452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720,74452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1 145,00000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897,20000</w:t>
            </w:r>
          </w:p>
        </w:tc>
      </w:tr>
      <w:bookmarkEnd w:id="5"/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 xml:space="preserve">Энергосбережение и              повышение энергетической эффективности в энергетике и системах наружного освещения </w:t>
            </w:r>
          </w:p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 xml:space="preserve">сельского поселения Сингапай </w:t>
            </w:r>
          </w:p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(показ. 3, 4, 6, 7)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Муниципальное учреждение «Администрация сельского поселения Сингапай»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3 341,92096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1 641,92096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900,00000</w:t>
            </w:r>
          </w:p>
        </w:tc>
      </w:tr>
      <w:tr w:rsidR="002A7B09" w:rsidRPr="00CB6975" w:rsidTr="000712C4">
        <w:trPr>
          <w:trHeight w:val="58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49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433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 xml:space="preserve">бюджет сельского поселения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3 341,92096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1 641,92096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800,00000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900,00000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84275E">
        <w:trPr>
          <w:trHeight w:val="247"/>
          <w:jc w:val="center"/>
        </w:trPr>
        <w:tc>
          <w:tcPr>
            <w:tcW w:w="16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6" w:name="_Hlk502884615"/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6 436,85548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2 362,66548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1 797,20000</w:t>
            </w:r>
          </w:p>
        </w:tc>
      </w:tr>
      <w:tr w:rsidR="002A7B09" w:rsidRPr="00CB6975" w:rsidTr="000712C4">
        <w:trPr>
          <w:trHeight w:val="58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388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49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30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6 436,85548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2 362,66248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1 945,00000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1 797,20000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6"/>
      <w:tr w:rsidR="002A7B09" w:rsidRPr="00CB6975" w:rsidTr="000712C4">
        <w:trPr>
          <w:trHeight w:val="70"/>
          <w:jc w:val="center"/>
        </w:trPr>
        <w:tc>
          <w:tcPr>
            <w:tcW w:w="1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Муниципальное учреждение «Администрация сельского поселения     Сингапай»/МКУ «Управление АХО»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58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237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135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357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141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84275E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учрежде</w:t>
            </w: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ние «Администрация сельского поселения     Сингапай»/ МКУ «Управление АХО»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6 436,85548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2 362,66548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1 797,20000</w:t>
            </w:r>
          </w:p>
        </w:tc>
      </w:tr>
      <w:tr w:rsidR="0084275E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4275E" w:rsidRPr="00CB6975" w:rsidTr="000712C4">
        <w:trPr>
          <w:trHeight w:val="205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4275E" w:rsidRPr="00CB6975" w:rsidTr="000712C4">
        <w:trPr>
          <w:trHeight w:val="89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4275E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6 436,85548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2 362,66248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1 945,00000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1 797,20000</w:t>
            </w:r>
          </w:p>
        </w:tc>
      </w:tr>
      <w:tr w:rsidR="0084275E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E" w:rsidRPr="0071747E" w:rsidRDefault="0084275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5E" w:rsidRPr="0071747E" w:rsidRDefault="0084275E" w:rsidP="00884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88"/>
          <w:jc w:val="center"/>
        </w:trPr>
        <w:tc>
          <w:tcPr>
            <w:tcW w:w="1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7" w:name="_Hlk80205829"/>
            <w:r w:rsidRPr="0071747E">
              <w:rPr>
                <w:rFonts w:ascii="Arial" w:eastAsia="Times New Roman" w:hAnsi="Arial" w:cs="Arial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Муниципальное учреждение «Администрация сельского поселения Сингапай»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6 091,70406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2 267,51406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1 820,00000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1 672,20000</w:t>
            </w:r>
          </w:p>
        </w:tc>
      </w:tr>
      <w:tr w:rsidR="002A7B09" w:rsidRPr="00CB6975" w:rsidTr="00F008D5">
        <w:trPr>
          <w:trHeight w:val="114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41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6 091,70406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2 267,51406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1 820,00000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1 672,20000</w:t>
            </w:r>
          </w:p>
        </w:tc>
      </w:tr>
      <w:tr w:rsidR="002A7B09" w:rsidRPr="00CB6975" w:rsidTr="00F008D5">
        <w:trPr>
          <w:trHeight w:val="58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7"/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соисполнитель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МКУ «Управление АХО»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345,15142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</w:t>
            </w:r>
            <w:r w:rsidR="00842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95,15142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125,00000</w:t>
            </w:r>
          </w:p>
        </w:tc>
      </w:tr>
      <w:tr w:rsidR="002A7B09" w:rsidRPr="00CB6975" w:rsidTr="00F008D5">
        <w:trPr>
          <w:trHeight w:val="58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41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345,15142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84275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95,15142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125,00000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125,00000</w:t>
            </w:r>
          </w:p>
        </w:tc>
      </w:tr>
      <w:tr w:rsidR="002A7B09" w:rsidRPr="00CB6975" w:rsidTr="00F008D5">
        <w:trPr>
          <w:trHeight w:val="58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B40403" w:rsidRPr="00B40403" w:rsidRDefault="00B40403" w:rsidP="00B404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B40403" w:rsidRPr="00B40403" w:rsidSect="007D6F85">
      <w:pgSz w:w="16838" w:h="11906" w:orient="landscape"/>
      <w:pgMar w:top="851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40" w:rsidRDefault="00D60240" w:rsidP="002A7B09">
      <w:pPr>
        <w:spacing w:after="0" w:line="240" w:lineRule="auto"/>
      </w:pPr>
      <w:r>
        <w:separator/>
      </w:r>
    </w:p>
  </w:endnote>
  <w:endnote w:type="continuationSeparator" w:id="0">
    <w:p w:rsidR="00D60240" w:rsidRDefault="00D60240" w:rsidP="002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40" w:rsidRDefault="00D60240" w:rsidP="002A7B09">
      <w:pPr>
        <w:spacing w:after="0" w:line="240" w:lineRule="auto"/>
      </w:pPr>
      <w:r>
        <w:separator/>
      </w:r>
    </w:p>
  </w:footnote>
  <w:footnote w:type="continuationSeparator" w:id="0">
    <w:p w:rsidR="00D60240" w:rsidRDefault="00D60240" w:rsidP="002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02" w:rsidRDefault="00E64436" w:rsidP="005049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02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2C02" w:rsidRDefault="007D6F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02" w:rsidRDefault="00E64436" w:rsidP="00C37F67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D602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6F85">
      <w:rPr>
        <w:rStyle w:val="a9"/>
        <w:noProof/>
      </w:rPr>
      <w:t>2</w:t>
    </w:r>
    <w:r>
      <w:rPr>
        <w:rStyle w:val="a9"/>
      </w:rPr>
      <w:fldChar w:fldCharType="end"/>
    </w:r>
  </w:p>
  <w:p w:rsidR="00042C02" w:rsidRDefault="007D6F85" w:rsidP="005049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59A"/>
    <w:multiLevelType w:val="hybridMultilevel"/>
    <w:tmpl w:val="1DD60292"/>
    <w:lvl w:ilvl="0" w:tplc="EED4D96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A41D81"/>
    <w:multiLevelType w:val="hybridMultilevel"/>
    <w:tmpl w:val="EFFC2B78"/>
    <w:lvl w:ilvl="0" w:tplc="CACA48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878062D"/>
    <w:multiLevelType w:val="hybridMultilevel"/>
    <w:tmpl w:val="EFFC2B78"/>
    <w:lvl w:ilvl="0" w:tplc="CACA48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D09"/>
    <w:rsid w:val="00183F40"/>
    <w:rsid w:val="002A7B09"/>
    <w:rsid w:val="00331268"/>
    <w:rsid w:val="00381D09"/>
    <w:rsid w:val="003E4B36"/>
    <w:rsid w:val="00452B8A"/>
    <w:rsid w:val="005C1906"/>
    <w:rsid w:val="0061037C"/>
    <w:rsid w:val="00643180"/>
    <w:rsid w:val="007D6F85"/>
    <w:rsid w:val="007E587E"/>
    <w:rsid w:val="0084275E"/>
    <w:rsid w:val="008F0EBE"/>
    <w:rsid w:val="00B059C4"/>
    <w:rsid w:val="00B40403"/>
    <w:rsid w:val="00D60240"/>
    <w:rsid w:val="00DD47E1"/>
    <w:rsid w:val="00E540D5"/>
    <w:rsid w:val="00E64436"/>
    <w:rsid w:val="00E832CE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80378"/>
  <w15:docId w15:val="{D8A57943-B03B-4B1B-A005-91BFBAE2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8A"/>
  </w:style>
  <w:style w:type="paragraph" w:styleId="6">
    <w:name w:val="heading 6"/>
    <w:basedOn w:val="a"/>
    <w:next w:val="a"/>
    <w:link w:val="60"/>
    <w:qFormat/>
    <w:rsid w:val="00381D09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81D09"/>
    <w:rPr>
      <w:rFonts w:ascii="Times New Roman" w:eastAsia="Calibri" w:hAnsi="Times New Roman" w:cs="Times New Roman"/>
      <w:b/>
      <w:bCs/>
    </w:rPr>
  </w:style>
  <w:style w:type="paragraph" w:customStyle="1" w:styleId="ConsPlusNonformat">
    <w:name w:val="ConsPlusNonformat"/>
    <w:uiPriority w:val="99"/>
    <w:rsid w:val="0038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81D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81D0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381D09"/>
    <w:rPr>
      <w:b/>
      <w:bCs/>
    </w:rPr>
  </w:style>
  <w:style w:type="paragraph" w:customStyle="1" w:styleId="a5">
    <w:basedOn w:val="a"/>
    <w:next w:val="a6"/>
    <w:uiPriority w:val="99"/>
    <w:unhideWhenUsed/>
    <w:rsid w:val="003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D09"/>
  </w:style>
  <w:style w:type="paragraph" w:styleId="a7">
    <w:name w:val="header"/>
    <w:basedOn w:val="a"/>
    <w:link w:val="a8"/>
    <w:rsid w:val="00381D0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381D09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381D09"/>
  </w:style>
  <w:style w:type="paragraph" w:styleId="a6">
    <w:name w:val="Normal (Web)"/>
    <w:basedOn w:val="a"/>
    <w:uiPriority w:val="99"/>
    <w:semiHidden/>
    <w:unhideWhenUsed/>
    <w:rsid w:val="00381D09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D0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2A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8EA3-FFB8-4E09-BADB-9E8D8B14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Зарплата</dc:creator>
  <cp:keywords/>
  <dc:description/>
  <cp:lastModifiedBy>Админ</cp:lastModifiedBy>
  <cp:revision>7</cp:revision>
  <cp:lastPrinted>2022-01-10T05:01:00Z</cp:lastPrinted>
  <dcterms:created xsi:type="dcterms:W3CDTF">2021-10-12T11:33:00Z</dcterms:created>
  <dcterms:modified xsi:type="dcterms:W3CDTF">2022-01-10T05:02:00Z</dcterms:modified>
</cp:coreProperties>
</file>