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3B12E4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F97ACF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24.07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0D4B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EC2899">
        <w:rPr>
          <w:rFonts w:ascii="Arial" w:hAnsi="Arial" w:cs="Arial"/>
          <w:sz w:val="24"/>
          <w:szCs w:val="24"/>
        </w:rPr>
        <w:t>восьмого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350D4B">
        <w:rPr>
          <w:rFonts w:ascii="Arial" w:hAnsi="Arial" w:cs="Arial"/>
          <w:sz w:val="24"/>
          <w:szCs w:val="24"/>
        </w:rPr>
        <w:t>седьмое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EC2899">
        <w:rPr>
          <w:rFonts w:ascii="Arial" w:hAnsi="Arial" w:cs="Arial"/>
          <w:sz w:val="24"/>
          <w:szCs w:val="24"/>
        </w:rPr>
        <w:t>2</w:t>
      </w:r>
      <w:r w:rsidR="00350D4B">
        <w:rPr>
          <w:rFonts w:ascii="Arial" w:hAnsi="Arial" w:cs="Arial"/>
          <w:sz w:val="24"/>
          <w:szCs w:val="24"/>
        </w:rPr>
        <w:t xml:space="preserve">5 июля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EC28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r w:rsidR="00EC2899">
        <w:rPr>
          <w:rFonts w:ascii="Arial" w:hAnsi="Arial" w:cs="Arial"/>
          <w:sz w:val="24"/>
          <w:szCs w:val="24"/>
        </w:rPr>
        <w:t>Григоренко Ю.В.</w:t>
      </w:r>
      <w:r w:rsidRPr="00E7287A">
        <w:rPr>
          <w:rFonts w:ascii="Arial" w:hAnsi="Arial" w:cs="Arial"/>
          <w:sz w:val="24"/>
          <w:szCs w:val="24"/>
        </w:rPr>
        <w:t xml:space="preserve">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EC289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C2899">
        <w:rPr>
          <w:rFonts w:ascii="Arial" w:hAnsi="Arial" w:cs="Arial"/>
        </w:rPr>
        <w:t>24.07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F3012F">
        <w:rPr>
          <w:rFonts w:ascii="Arial" w:hAnsi="Arial" w:cs="Arial"/>
        </w:rPr>
        <w:t>1</w:t>
      </w:r>
      <w:r w:rsidR="00EC2899">
        <w:rPr>
          <w:rFonts w:ascii="Arial" w:hAnsi="Arial" w:cs="Arial"/>
        </w:rPr>
        <w:t>5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50D4B" w:rsidRPr="00F40485" w:rsidRDefault="000A2B08" w:rsidP="00350D4B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350D4B" w:rsidRPr="00F40485">
        <w:rPr>
          <w:rFonts w:ascii="Arial" w:hAnsi="Arial" w:cs="Arial"/>
        </w:rPr>
        <w:t xml:space="preserve">О </w:t>
      </w:r>
      <w:r w:rsidR="00EC2899">
        <w:rPr>
          <w:rFonts w:ascii="Arial" w:hAnsi="Arial" w:cs="Arial"/>
        </w:rPr>
        <w:t>премировании главы сельского поселения Сингапай.</w:t>
      </w:r>
    </w:p>
    <w:p w:rsidR="00804129" w:rsidRPr="008D3276" w:rsidRDefault="00804129" w:rsidP="00350D4B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</w:t>
      </w:r>
      <w:r w:rsidR="00EC2899">
        <w:rPr>
          <w:rFonts w:ascii="Arial" w:hAnsi="Arial" w:cs="Arial"/>
          <w:i/>
          <w:iCs/>
        </w:rPr>
        <w:t>глава сельского поселения Сингапай Куликов В.Ю.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E4" w:rsidRDefault="003B12E4" w:rsidP="008D3276">
      <w:pPr>
        <w:spacing w:after="0" w:line="240" w:lineRule="auto"/>
      </w:pPr>
      <w:r>
        <w:separator/>
      </w:r>
    </w:p>
  </w:endnote>
  <w:endnote w:type="continuationSeparator" w:id="0">
    <w:p w:rsidR="003B12E4" w:rsidRDefault="003B12E4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E4" w:rsidRDefault="003B12E4" w:rsidP="008D3276">
      <w:pPr>
        <w:spacing w:after="0" w:line="240" w:lineRule="auto"/>
      </w:pPr>
      <w:r>
        <w:separator/>
      </w:r>
    </w:p>
  </w:footnote>
  <w:footnote w:type="continuationSeparator" w:id="0">
    <w:p w:rsidR="003B12E4" w:rsidRDefault="003B12E4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C2899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0D4B"/>
    <w:rsid w:val="00353F87"/>
    <w:rsid w:val="003553AE"/>
    <w:rsid w:val="003572AA"/>
    <w:rsid w:val="00357660"/>
    <w:rsid w:val="003B12E4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6E77AC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8080B"/>
    <w:rsid w:val="00E97075"/>
    <w:rsid w:val="00EC2899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012F"/>
    <w:rsid w:val="00F32CE8"/>
    <w:rsid w:val="00F54867"/>
    <w:rsid w:val="00F72649"/>
    <w:rsid w:val="00F73D7B"/>
    <w:rsid w:val="00F77C60"/>
    <w:rsid w:val="00F81E8B"/>
    <w:rsid w:val="00F8578B"/>
    <w:rsid w:val="00F9591F"/>
    <w:rsid w:val="00F97AC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08163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112</cp:revision>
  <cp:lastPrinted>2023-03-21T12:05:00Z</cp:lastPrinted>
  <dcterms:created xsi:type="dcterms:W3CDTF">2014-10-28T12:10:00Z</dcterms:created>
  <dcterms:modified xsi:type="dcterms:W3CDTF">2023-07-26T07:45:00Z</dcterms:modified>
</cp:coreProperties>
</file>