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9F8359" w14:textId="477A9DB6" w:rsidR="0047660A" w:rsidRPr="004950F0" w:rsidRDefault="0047660A" w:rsidP="0047660A">
      <w:pPr>
        <w:tabs>
          <w:tab w:val="center" w:pos="4677"/>
          <w:tab w:val="right" w:pos="9355"/>
        </w:tabs>
        <w:rPr>
          <w:noProof/>
        </w:rPr>
      </w:pPr>
      <w:bookmarkStart w:id="0" w:name="_Toc296088831"/>
      <w:bookmarkStart w:id="1" w:name="_Toc464828355"/>
      <w:bookmarkStart w:id="2" w:name="_Toc490769424"/>
      <w:bookmarkStart w:id="3" w:name="ГЛАВА2"/>
      <w:r>
        <w:rPr>
          <w:noProof/>
        </w:rPr>
        <w:drawing>
          <wp:anchor distT="0" distB="0" distL="114300" distR="114300" simplePos="0" relativeHeight="251659264" behindDoc="0" locked="0" layoutInCell="1" allowOverlap="1" wp14:anchorId="11F9CFA4" wp14:editId="28C30B16">
            <wp:simplePos x="0" y="0"/>
            <wp:positionH relativeFrom="margin">
              <wp:posOffset>2641075</wp:posOffset>
            </wp:positionH>
            <wp:positionV relativeFrom="paragraph">
              <wp:posOffset>-2871</wp:posOffset>
            </wp:positionV>
            <wp:extent cx="659130" cy="819150"/>
            <wp:effectExtent l="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7EACB8" w14:textId="77777777" w:rsidR="0047660A" w:rsidRDefault="0047660A" w:rsidP="0047660A">
      <w:pPr>
        <w:tabs>
          <w:tab w:val="center" w:pos="0"/>
          <w:tab w:val="center" w:pos="4153"/>
          <w:tab w:val="right" w:pos="8306"/>
        </w:tabs>
        <w:jc w:val="center"/>
        <w:rPr>
          <w:b/>
        </w:rPr>
      </w:pPr>
    </w:p>
    <w:p w14:paraId="7FB5024E" w14:textId="77777777" w:rsidR="0047660A" w:rsidRDefault="0047660A" w:rsidP="0047660A">
      <w:pPr>
        <w:tabs>
          <w:tab w:val="center" w:pos="0"/>
          <w:tab w:val="center" w:pos="4153"/>
          <w:tab w:val="right" w:pos="8306"/>
        </w:tabs>
        <w:jc w:val="center"/>
        <w:rPr>
          <w:b/>
        </w:rPr>
      </w:pPr>
    </w:p>
    <w:p w14:paraId="6A9F0166" w14:textId="77777777" w:rsidR="0047660A" w:rsidRDefault="0047660A" w:rsidP="0047660A">
      <w:pPr>
        <w:tabs>
          <w:tab w:val="center" w:pos="0"/>
          <w:tab w:val="center" w:pos="4153"/>
          <w:tab w:val="right" w:pos="8306"/>
        </w:tabs>
        <w:jc w:val="center"/>
        <w:rPr>
          <w:rFonts w:ascii="Arial Narrow" w:hAnsi="Arial Narrow"/>
          <w:b/>
          <w:sz w:val="22"/>
          <w:szCs w:val="22"/>
        </w:rPr>
      </w:pPr>
    </w:p>
    <w:p w14:paraId="7C081A5A" w14:textId="77777777" w:rsidR="0047660A" w:rsidRDefault="0047660A" w:rsidP="0047660A">
      <w:pPr>
        <w:tabs>
          <w:tab w:val="center" w:pos="0"/>
          <w:tab w:val="center" w:pos="4153"/>
          <w:tab w:val="right" w:pos="8306"/>
        </w:tabs>
        <w:jc w:val="center"/>
        <w:rPr>
          <w:rFonts w:ascii="Arial Narrow" w:hAnsi="Arial Narrow"/>
          <w:b/>
          <w:sz w:val="22"/>
          <w:szCs w:val="22"/>
        </w:rPr>
      </w:pPr>
    </w:p>
    <w:p w14:paraId="5E266717" w14:textId="7105868F" w:rsidR="0047660A" w:rsidRPr="00A549CB" w:rsidRDefault="0047660A" w:rsidP="0047660A">
      <w:pPr>
        <w:tabs>
          <w:tab w:val="center" w:pos="0"/>
          <w:tab w:val="center" w:pos="4153"/>
          <w:tab w:val="right" w:pos="8306"/>
        </w:tabs>
        <w:jc w:val="center"/>
        <w:rPr>
          <w:rFonts w:ascii="Arial Narrow" w:hAnsi="Arial Narrow"/>
          <w:b/>
          <w:sz w:val="22"/>
          <w:szCs w:val="22"/>
        </w:rPr>
      </w:pPr>
      <w:r w:rsidRPr="00A549CB">
        <w:rPr>
          <w:rFonts w:ascii="Arial Narrow" w:hAnsi="Arial Narrow"/>
          <w:b/>
          <w:sz w:val="22"/>
          <w:szCs w:val="22"/>
        </w:rPr>
        <w:t>Сельское поселение Сингапай</w:t>
      </w:r>
    </w:p>
    <w:p w14:paraId="024DC7D5" w14:textId="77777777" w:rsidR="0047660A" w:rsidRPr="00A549CB" w:rsidRDefault="0047660A" w:rsidP="0047660A">
      <w:pPr>
        <w:tabs>
          <w:tab w:val="center" w:pos="0"/>
          <w:tab w:val="center" w:pos="4153"/>
          <w:tab w:val="right" w:pos="8306"/>
        </w:tabs>
        <w:jc w:val="center"/>
        <w:rPr>
          <w:rFonts w:ascii="Arial Narrow" w:hAnsi="Arial Narrow"/>
          <w:b/>
          <w:sz w:val="22"/>
          <w:szCs w:val="22"/>
        </w:rPr>
      </w:pPr>
      <w:r w:rsidRPr="00A549CB">
        <w:rPr>
          <w:rFonts w:ascii="Arial Narrow" w:hAnsi="Arial Narrow"/>
          <w:b/>
          <w:sz w:val="22"/>
          <w:szCs w:val="22"/>
        </w:rPr>
        <w:t xml:space="preserve">  Нефтеюганский район</w:t>
      </w:r>
    </w:p>
    <w:p w14:paraId="7CF7EE1F" w14:textId="77777777" w:rsidR="0047660A" w:rsidRPr="00A549CB" w:rsidRDefault="0047660A" w:rsidP="0047660A">
      <w:pPr>
        <w:tabs>
          <w:tab w:val="center" w:pos="0"/>
          <w:tab w:val="center" w:pos="4153"/>
          <w:tab w:val="right" w:pos="8306"/>
        </w:tabs>
        <w:jc w:val="center"/>
        <w:rPr>
          <w:rFonts w:ascii="Arial Narrow" w:hAnsi="Arial Narrow"/>
          <w:b/>
          <w:sz w:val="22"/>
          <w:szCs w:val="22"/>
        </w:rPr>
      </w:pPr>
      <w:r w:rsidRPr="00A549CB">
        <w:rPr>
          <w:rFonts w:ascii="Arial Narrow" w:hAnsi="Arial Narrow"/>
          <w:b/>
          <w:sz w:val="22"/>
          <w:szCs w:val="22"/>
        </w:rPr>
        <w:t xml:space="preserve">   Ханты-Мансийский автономный округ - Югра</w:t>
      </w:r>
    </w:p>
    <w:p w14:paraId="4E7720DC" w14:textId="77777777" w:rsidR="0047660A" w:rsidRPr="004950F0" w:rsidRDefault="0047660A" w:rsidP="0047660A">
      <w:pPr>
        <w:tabs>
          <w:tab w:val="center" w:pos="0"/>
          <w:tab w:val="center" w:pos="4153"/>
          <w:tab w:val="right" w:pos="8306"/>
        </w:tabs>
        <w:jc w:val="center"/>
        <w:rPr>
          <w:b/>
        </w:rPr>
      </w:pPr>
    </w:p>
    <w:p w14:paraId="34BD91F2" w14:textId="77777777" w:rsidR="0047660A" w:rsidRDefault="0047660A" w:rsidP="0047660A">
      <w:pPr>
        <w:tabs>
          <w:tab w:val="center" w:pos="-284"/>
          <w:tab w:val="center" w:pos="0"/>
          <w:tab w:val="center" w:pos="4153"/>
          <w:tab w:val="right" w:pos="8306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</w:t>
      </w:r>
      <w:r w:rsidRPr="004950F0">
        <w:rPr>
          <w:b/>
          <w:sz w:val="32"/>
          <w:szCs w:val="32"/>
        </w:rPr>
        <w:t xml:space="preserve"> </w:t>
      </w:r>
    </w:p>
    <w:p w14:paraId="4B348398" w14:textId="57C82844" w:rsidR="0047660A" w:rsidRPr="004950F0" w:rsidRDefault="0047660A" w:rsidP="0047660A">
      <w:pPr>
        <w:tabs>
          <w:tab w:val="center" w:pos="-284"/>
          <w:tab w:val="center" w:pos="0"/>
          <w:tab w:val="center" w:pos="4153"/>
          <w:tab w:val="right" w:pos="8306"/>
        </w:tabs>
        <w:jc w:val="center"/>
        <w:rPr>
          <w:b/>
          <w:sz w:val="32"/>
          <w:szCs w:val="32"/>
        </w:rPr>
      </w:pPr>
      <w:r w:rsidRPr="004950F0">
        <w:rPr>
          <w:b/>
          <w:sz w:val="32"/>
          <w:szCs w:val="32"/>
        </w:rPr>
        <w:t>СЕЛЬСКОГО ПОСЕЛЕНИЯ СИНГАПАЙ</w:t>
      </w:r>
    </w:p>
    <w:p w14:paraId="38A938BC" w14:textId="6BE2D4A8" w:rsidR="0047660A" w:rsidRDefault="0047660A" w:rsidP="0047660A">
      <w:pPr>
        <w:tabs>
          <w:tab w:val="center" w:pos="0"/>
          <w:tab w:val="center" w:pos="4153"/>
          <w:tab w:val="right" w:pos="8306"/>
        </w:tabs>
        <w:jc w:val="center"/>
        <w:rPr>
          <w:b/>
          <w:sz w:val="32"/>
          <w:szCs w:val="32"/>
        </w:rPr>
      </w:pPr>
      <w:r w:rsidRPr="004950F0">
        <w:rPr>
          <w:b/>
          <w:sz w:val="32"/>
          <w:szCs w:val="32"/>
        </w:rPr>
        <w:br/>
      </w:r>
      <w:r>
        <w:rPr>
          <w:b/>
          <w:sz w:val="32"/>
          <w:szCs w:val="32"/>
        </w:rPr>
        <w:t>РЕШЕНИЕ</w:t>
      </w:r>
    </w:p>
    <w:p w14:paraId="4EF247F5" w14:textId="77777777" w:rsidR="0047660A" w:rsidRPr="00A03644" w:rsidRDefault="0047660A" w:rsidP="0047660A">
      <w:pPr>
        <w:tabs>
          <w:tab w:val="center" w:pos="0"/>
          <w:tab w:val="center" w:pos="4153"/>
          <w:tab w:val="right" w:pos="8306"/>
        </w:tabs>
        <w:jc w:val="center"/>
        <w:rPr>
          <w:b/>
          <w:sz w:val="18"/>
          <w:szCs w:val="1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223"/>
        <w:gridCol w:w="5823"/>
        <w:gridCol w:w="1276"/>
      </w:tblGrid>
      <w:tr w:rsidR="0047660A" w:rsidRPr="004950F0" w14:paraId="0BFA390E" w14:textId="77777777" w:rsidTr="00462390">
        <w:tc>
          <w:tcPr>
            <w:tcW w:w="2223" w:type="dxa"/>
            <w:tcBorders>
              <w:bottom w:val="single" w:sz="4" w:space="0" w:color="auto"/>
            </w:tcBorders>
          </w:tcPr>
          <w:p w14:paraId="3FBF5CAB" w14:textId="7844B34D" w:rsidR="0047660A" w:rsidRPr="004950F0" w:rsidRDefault="0047660A" w:rsidP="0047660A">
            <w:pPr>
              <w:tabs>
                <w:tab w:val="center" w:pos="0"/>
                <w:tab w:val="center" w:pos="4153"/>
                <w:tab w:val="right" w:pos="8306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02.07.2026</w:t>
            </w:r>
          </w:p>
        </w:tc>
        <w:tc>
          <w:tcPr>
            <w:tcW w:w="5823" w:type="dxa"/>
          </w:tcPr>
          <w:p w14:paraId="2B52DDB8" w14:textId="77777777" w:rsidR="0047660A" w:rsidRPr="004950F0" w:rsidRDefault="0047660A" w:rsidP="0047660A">
            <w:pPr>
              <w:tabs>
                <w:tab w:val="center" w:pos="0"/>
                <w:tab w:val="center" w:pos="4153"/>
                <w:tab w:val="right" w:pos="8306"/>
              </w:tabs>
              <w:jc w:val="right"/>
              <w:rPr>
                <w:b/>
                <w:sz w:val="28"/>
                <w:szCs w:val="28"/>
              </w:rPr>
            </w:pPr>
            <w:r w:rsidRPr="004950F0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510AE44" w14:textId="2F030B5A" w:rsidR="0047660A" w:rsidRPr="004950F0" w:rsidRDefault="0047660A" w:rsidP="0047660A">
            <w:pPr>
              <w:tabs>
                <w:tab w:val="center" w:pos="0"/>
                <w:tab w:val="center" w:pos="4153"/>
                <w:tab w:val="right" w:pos="8306"/>
              </w:tabs>
              <w:ind w:firstLin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162</w:t>
            </w:r>
          </w:p>
        </w:tc>
      </w:tr>
    </w:tbl>
    <w:p w14:paraId="196B731A" w14:textId="77777777" w:rsidR="0047660A" w:rsidRPr="00223915" w:rsidRDefault="0047660A" w:rsidP="0047660A">
      <w:pPr>
        <w:tabs>
          <w:tab w:val="center" w:pos="0"/>
        </w:tabs>
        <w:jc w:val="center"/>
        <w:rPr>
          <w:rFonts w:ascii="Arial Narrow" w:hAnsi="Arial Narrow" w:cs="Arial"/>
          <w:sz w:val="22"/>
          <w:szCs w:val="22"/>
        </w:rPr>
      </w:pPr>
      <w:r w:rsidRPr="00223915">
        <w:rPr>
          <w:rFonts w:ascii="Arial Narrow" w:hAnsi="Arial Narrow" w:cs="Arial"/>
          <w:sz w:val="22"/>
          <w:szCs w:val="22"/>
        </w:rPr>
        <w:t>п.Сингапай</w:t>
      </w:r>
    </w:p>
    <w:bookmarkEnd w:id="0"/>
    <w:bookmarkEnd w:id="1"/>
    <w:bookmarkEnd w:id="2"/>
    <w:bookmarkEnd w:id="3"/>
    <w:p w14:paraId="4A2B7BF2" w14:textId="77777777" w:rsidR="0047660A" w:rsidRPr="004E3A98" w:rsidRDefault="0047660A" w:rsidP="0047660A">
      <w:pPr>
        <w:pStyle w:val="5"/>
        <w:spacing w:before="0"/>
        <w:rPr>
          <w:rFonts w:ascii="Times New Roman" w:hAnsi="Times New Roman"/>
          <w:i/>
          <w:iCs/>
          <w:sz w:val="32"/>
          <w:szCs w:val="32"/>
        </w:rPr>
      </w:pPr>
      <w:r>
        <w:rPr>
          <w:rFonts w:ascii="Times New Roman" w:hAnsi="Times New Roman"/>
          <w:i/>
          <w:iCs/>
          <w:sz w:val="32"/>
          <w:szCs w:val="32"/>
        </w:rPr>
        <w:t xml:space="preserve"> </w:t>
      </w:r>
    </w:p>
    <w:p w14:paraId="5A58091A" w14:textId="77777777" w:rsidR="0047660A" w:rsidRDefault="00DE5F5C" w:rsidP="0047660A">
      <w:pPr>
        <w:pStyle w:val="headertext"/>
        <w:spacing w:before="0" w:beforeAutospacing="0" w:after="0" w:afterAutospacing="0"/>
        <w:jc w:val="center"/>
      </w:pPr>
      <w:r w:rsidRPr="0047660A">
        <w:t xml:space="preserve">О внесении изменений в решение Совета депутатов сельского поселения </w:t>
      </w:r>
      <w:r w:rsidR="00B2756D" w:rsidRPr="0047660A">
        <w:t>Сингапай</w:t>
      </w:r>
      <w:r w:rsidRPr="0047660A">
        <w:t xml:space="preserve"> </w:t>
      </w:r>
    </w:p>
    <w:p w14:paraId="3935C33C" w14:textId="6A79B66B" w:rsidR="0047660A" w:rsidRPr="0047660A" w:rsidRDefault="00DE5F5C" w:rsidP="0047660A">
      <w:pPr>
        <w:pStyle w:val="headertext"/>
        <w:spacing w:before="0" w:beforeAutospacing="0" w:after="0" w:afterAutospacing="0"/>
        <w:jc w:val="center"/>
      </w:pPr>
      <w:r w:rsidRPr="0047660A">
        <w:t xml:space="preserve">от </w:t>
      </w:r>
      <w:r w:rsidR="00B2756D" w:rsidRPr="0047660A">
        <w:t>25.03.2025</w:t>
      </w:r>
      <w:r w:rsidRPr="0047660A">
        <w:t xml:space="preserve"> № </w:t>
      </w:r>
      <w:r w:rsidR="00B2756D" w:rsidRPr="0047660A">
        <w:t>105</w:t>
      </w:r>
      <w:r w:rsidRPr="0047660A">
        <w:t xml:space="preserve"> «</w:t>
      </w:r>
      <w:r w:rsidR="00B2756D" w:rsidRPr="0047660A">
        <w:t>Об утверждении Положения о муниципальном контроле на автомобильном транспорте, городском наземном электрическом транспорте и в дорожном хозяйстве в границах сельского поселения Сингапай</w:t>
      </w:r>
      <w:r w:rsidR="0098495D" w:rsidRPr="0047660A">
        <w:t>»</w:t>
      </w:r>
      <w:r w:rsidR="004F3244" w:rsidRPr="0047660A">
        <w:t xml:space="preserve"> </w:t>
      </w:r>
    </w:p>
    <w:p w14:paraId="5647C5C9" w14:textId="630339D2" w:rsidR="00B2756D" w:rsidRPr="0047660A" w:rsidRDefault="004F3244" w:rsidP="0047660A">
      <w:pPr>
        <w:pStyle w:val="headertext"/>
        <w:spacing w:before="0" w:beforeAutospacing="0" w:after="0" w:afterAutospacing="0"/>
        <w:jc w:val="center"/>
      </w:pPr>
      <w:r w:rsidRPr="0047660A">
        <w:t>(</w:t>
      </w:r>
      <w:r w:rsidR="00D73A96">
        <w:t xml:space="preserve">в редакции </w:t>
      </w:r>
      <w:r w:rsidRPr="0047660A">
        <w:t>от 28.07.2025 № 117, от 29.12.2025 № 140)</w:t>
      </w:r>
    </w:p>
    <w:p w14:paraId="25253761" w14:textId="77777777" w:rsidR="00DE5F5C" w:rsidRPr="0047660A" w:rsidRDefault="00DE5F5C" w:rsidP="00DE5F5C">
      <w:pPr>
        <w:tabs>
          <w:tab w:val="left" w:pos="9639"/>
        </w:tabs>
        <w:spacing w:line="276" w:lineRule="auto"/>
        <w:jc w:val="both"/>
      </w:pPr>
    </w:p>
    <w:p w14:paraId="1FCA4487" w14:textId="077EEF03" w:rsidR="00DE5F5C" w:rsidRPr="0047660A" w:rsidRDefault="00DE5F5C" w:rsidP="00DE5F5C">
      <w:pPr>
        <w:pStyle w:val="1"/>
        <w:shd w:val="clear" w:color="auto" w:fill="FFFFFF"/>
        <w:spacing w:before="0" w:beforeAutospacing="0" w:after="0" w:afterAutospacing="0"/>
        <w:ind w:firstLine="708"/>
        <w:jc w:val="both"/>
        <w:rPr>
          <w:b w:val="0"/>
          <w:bCs w:val="0"/>
          <w:sz w:val="24"/>
          <w:szCs w:val="24"/>
        </w:rPr>
      </w:pPr>
      <w:r w:rsidRPr="0047660A">
        <w:rPr>
          <w:b w:val="0"/>
          <w:bCs w:val="0"/>
          <w:sz w:val="24"/>
          <w:szCs w:val="24"/>
        </w:rPr>
        <w:t xml:space="preserve">Руководствуясь Федеральными законами от 06.10.2003 № 131-ФЗ «Об общих принципах организации местного самоуправления в Российской Федерации», </w:t>
      </w:r>
      <w:r w:rsidRPr="0047660A">
        <w:rPr>
          <w:rFonts w:eastAsia="Calibri"/>
          <w:b w:val="0"/>
          <w:bCs w:val="0"/>
          <w:sz w:val="24"/>
          <w:szCs w:val="24"/>
        </w:rPr>
        <w:t>от 31.07.2020 № 248-ФЗ «О государственном контроле (надзоре) и муниципальном контроле в Российской Федерации»</w:t>
      </w:r>
      <w:r w:rsidRPr="0047660A">
        <w:rPr>
          <w:b w:val="0"/>
          <w:bCs w:val="0"/>
          <w:sz w:val="24"/>
          <w:szCs w:val="24"/>
        </w:rPr>
        <w:t xml:space="preserve">, от 20.03.2025 № 33-ФЗ «Об общих принципах организации местного самоуправления в единой системе публичной власти»,  Уставом сельского поселения </w:t>
      </w:r>
      <w:r w:rsidR="00B2756D" w:rsidRPr="0047660A">
        <w:rPr>
          <w:b w:val="0"/>
          <w:bCs w:val="0"/>
          <w:sz w:val="24"/>
          <w:szCs w:val="24"/>
        </w:rPr>
        <w:t>Сингапай</w:t>
      </w:r>
      <w:r w:rsidRPr="0047660A">
        <w:rPr>
          <w:b w:val="0"/>
          <w:bCs w:val="0"/>
          <w:sz w:val="24"/>
          <w:szCs w:val="24"/>
        </w:rPr>
        <w:t xml:space="preserve">, </w:t>
      </w:r>
      <w:bookmarkStart w:id="4" w:name="_Hlk142299311"/>
      <w:r w:rsidRPr="0047660A">
        <w:rPr>
          <w:b w:val="0"/>
          <w:bCs w:val="0"/>
          <w:sz w:val="24"/>
          <w:szCs w:val="24"/>
        </w:rPr>
        <w:t>в целях приведения нормативного правового акта в соответствие с действующим законодательством</w:t>
      </w:r>
      <w:bookmarkEnd w:id="4"/>
      <w:r w:rsidRPr="0047660A">
        <w:rPr>
          <w:b w:val="0"/>
          <w:bCs w:val="0"/>
          <w:sz w:val="24"/>
          <w:szCs w:val="24"/>
        </w:rPr>
        <w:t xml:space="preserve">, Совет депутатов сельского поселения </w:t>
      </w:r>
      <w:r w:rsidR="00B2756D" w:rsidRPr="0047660A">
        <w:rPr>
          <w:b w:val="0"/>
          <w:bCs w:val="0"/>
          <w:sz w:val="24"/>
          <w:szCs w:val="24"/>
        </w:rPr>
        <w:t>Сингапай</w:t>
      </w:r>
    </w:p>
    <w:p w14:paraId="2DB3C30A" w14:textId="77777777" w:rsidR="00DE5F5C" w:rsidRPr="0047660A" w:rsidRDefault="00DE5F5C" w:rsidP="00DE5F5C">
      <w:pPr>
        <w:pStyle w:val="ConsPlusTitle"/>
        <w:widowControl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644E21DC" w14:textId="77777777" w:rsidR="00DE5F5C" w:rsidRPr="0047660A" w:rsidRDefault="00DE5F5C" w:rsidP="00DE5F5C">
      <w:pPr>
        <w:shd w:val="clear" w:color="auto" w:fill="FFFFFF"/>
        <w:jc w:val="center"/>
        <w:rPr>
          <w:spacing w:val="-3"/>
        </w:rPr>
      </w:pPr>
      <w:r w:rsidRPr="0047660A">
        <w:rPr>
          <w:spacing w:val="-3"/>
        </w:rPr>
        <w:t>РЕШИЛ:</w:t>
      </w:r>
    </w:p>
    <w:p w14:paraId="2475DCD9" w14:textId="77777777" w:rsidR="00DE5F5C" w:rsidRPr="0047660A" w:rsidRDefault="00DE5F5C" w:rsidP="00DE5F5C">
      <w:pPr>
        <w:shd w:val="clear" w:color="auto" w:fill="FFFFFF"/>
        <w:rPr>
          <w:spacing w:val="-3"/>
        </w:rPr>
      </w:pPr>
    </w:p>
    <w:p w14:paraId="76F66F4F" w14:textId="017ED648" w:rsidR="00B2756D" w:rsidRPr="0047660A" w:rsidRDefault="00DE5F5C" w:rsidP="00B2756D">
      <w:pPr>
        <w:pStyle w:val="headertext"/>
        <w:spacing w:before="0" w:beforeAutospacing="0" w:after="0" w:afterAutospacing="0"/>
        <w:jc w:val="both"/>
        <w:rPr>
          <w:bCs/>
        </w:rPr>
      </w:pPr>
      <w:r w:rsidRPr="0047660A">
        <w:rPr>
          <w:b/>
          <w:bCs/>
        </w:rPr>
        <w:tab/>
      </w:r>
      <w:r w:rsidRPr="0047660A">
        <w:rPr>
          <w:bCs/>
        </w:rPr>
        <w:t xml:space="preserve">1. Внести </w:t>
      </w:r>
      <w:r w:rsidR="00523989" w:rsidRPr="0047660A">
        <w:rPr>
          <w:bCs/>
        </w:rPr>
        <w:t xml:space="preserve">в </w:t>
      </w:r>
      <w:r w:rsidR="00B2756D" w:rsidRPr="0047660A">
        <w:rPr>
          <w:bCs/>
        </w:rPr>
        <w:t>приложение 1 к</w:t>
      </w:r>
      <w:r w:rsidRPr="0047660A">
        <w:rPr>
          <w:bCs/>
        </w:rPr>
        <w:t xml:space="preserve"> решени</w:t>
      </w:r>
      <w:r w:rsidR="00B2756D" w:rsidRPr="0047660A">
        <w:rPr>
          <w:bCs/>
        </w:rPr>
        <w:t>ю</w:t>
      </w:r>
      <w:r w:rsidRPr="0047660A">
        <w:rPr>
          <w:bCs/>
        </w:rPr>
        <w:t xml:space="preserve"> Совета депутатов сельского поселения </w:t>
      </w:r>
      <w:r w:rsidR="00B2756D" w:rsidRPr="0047660A">
        <w:rPr>
          <w:bCs/>
        </w:rPr>
        <w:t>Сингапай</w:t>
      </w:r>
      <w:r w:rsidRPr="0047660A">
        <w:rPr>
          <w:bCs/>
        </w:rPr>
        <w:t xml:space="preserve"> от </w:t>
      </w:r>
      <w:r w:rsidR="00B2756D" w:rsidRPr="0047660A">
        <w:rPr>
          <w:bCs/>
        </w:rPr>
        <w:t>25.03.2025</w:t>
      </w:r>
      <w:r w:rsidRPr="0047660A">
        <w:rPr>
          <w:bCs/>
        </w:rPr>
        <w:t xml:space="preserve"> № </w:t>
      </w:r>
      <w:r w:rsidR="00B2756D" w:rsidRPr="0047660A">
        <w:rPr>
          <w:bCs/>
        </w:rPr>
        <w:t>105</w:t>
      </w:r>
      <w:r w:rsidRPr="0047660A">
        <w:rPr>
          <w:bCs/>
        </w:rPr>
        <w:t xml:space="preserve"> «</w:t>
      </w:r>
      <w:r w:rsidR="00B2756D" w:rsidRPr="0047660A">
        <w:rPr>
          <w:bCs/>
        </w:rPr>
        <w:t>Об утверждении Положения о муниципальном контроле на автомобильном транспорте, городском наземном электрическом транспорте и в дорожном хозяйстве в границах сельского поселения Сингапай</w:t>
      </w:r>
      <w:r w:rsidR="00E92CCA" w:rsidRPr="0047660A">
        <w:rPr>
          <w:bCs/>
        </w:rPr>
        <w:t>»</w:t>
      </w:r>
      <w:r w:rsidR="00B2756D" w:rsidRPr="0047660A">
        <w:rPr>
          <w:bCs/>
        </w:rPr>
        <w:t xml:space="preserve"> </w:t>
      </w:r>
      <w:r w:rsidRPr="0047660A">
        <w:rPr>
          <w:bCs/>
        </w:rPr>
        <w:t>следующие изменения:</w:t>
      </w:r>
    </w:p>
    <w:p w14:paraId="492E5BC7" w14:textId="77777777" w:rsidR="00E92CCA" w:rsidRPr="0047660A" w:rsidRDefault="00E92CCA" w:rsidP="00E92CC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5" w:name="_Hlk213851110"/>
      <w:r w:rsidRPr="0047660A">
        <w:rPr>
          <w:rFonts w:ascii="Times New Roman" w:hAnsi="Times New Roman" w:cs="Times New Roman"/>
          <w:sz w:val="24"/>
          <w:szCs w:val="24"/>
        </w:rPr>
        <w:t xml:space="preserve">1.1. В разделе </w:t>
      </w:r>
      <w:r w:rsidRPr="0047660A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47660A">
        <w:rPr>
          <w:rFonts w:ascii="Times New Roman" w:hAnsi="Times New Roman" w:cs="Times New Roman"/>
          <w:sz w:val="24"/>
          <w:szCs w:val="24"/>
        </w:rPr>
        <w:t>:</w:t>
      </w:r>
    </w:p>
    <w:p w14:paraId="1283CB3F" w14:textId="77777777" w:rsidR="00E92CCA" w:rsidRPr="0047660A" w:rsidRDefault="00E92CCA" w:rsidP="00E92CC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47660A">
        <w:rPr>
          <w:rFonts w:ascii="Times New Roman" w:hAnsi="Times New Roman" w:cs="Times New Roman"/>
          <w:sz w:val="24"/>
          <w:szCs w:val="24"/>
        </w:rPr>
        <w:t>1.1.1. В абзаце втором пункта 2.2 слова «утвержденным индикаторами» заменить словами «утвержденным перечнем индикаторов».</w:t>
      </w:r>
    </w:p>
    <w:p w14:paraId="6518DD37" w14:textId="10F7868E" w:rsidR="00E92CCA" w:rsidRPr="0047660A" w:rsidRDefault="00E92CCA" w:rsidP="00E92CCA">
      <w:pPr>
        <w:pStyle w:val="ConsPlusNormal"/>
        <w:jc w:val="both"/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</w:pPr>
      <w:r w:rsidRPr="0047660A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>1.1.2. Абзацы второй, третий пункта 2.5 изложить в следующей редакции:</w:t>
      </w:r>
    </w:p>
    <w:p w14:paraId="05EB8311" w14:textId="77777777" w:rsidR="00E92CCA" w:rsidRPr="0047660A" w:rsidRDefault="00E92CCA" w:rsidP="00E92CCA">
      <w:pPr>
        <w:ind w:firstLine="709"/>
        <w:contextualSpacing/>
        <w:jc w:val="both"/>
      </w:pPr>
      <w:r w:rsidRPr="0047660A">
        <w:rPr>
          <w:rStyle w:val="a4"/>
          <w:i w:val="0"/>
          <w:iCs w:val="0"/>
        </w:rPr>
        <w:t>«О</w:t>
      </w:r>
      <w:r w:rsidRPr="0047660A">
        <w:t>тнесение объектов контроля к категориям риска, в том числе изменение ранее присвоенной объекту контроля категории риска, принимается путем внесения, подписания и опубликования соответствующих сведений через личный кабинет должностных лиц, уполномоченных на осуществление муниципального контроля в информационной системе «Единый реестр видов федерального государственного контроля (надзора), регионального государственного контроля (надзора), муниципального контроля» (далее - ЕРВК) в соответствии с критериями риска согласно приложению 2 к настоящему Положению.</w:t>
      </w:r>
    </w:p>
    <w:p w14:paraId="370FCEDC" w14:textId="77777777" w:rsidR="00E92CCA" w:rsidRPr="0047660A" w:rsidRDefault="00E92CCA" w:rsidP="00E92CCA">
      <w:pPr>
        <w:autoSpaceDE w:val="0"/>
        <w:autoSpaceDN w:val="0"/>
        <w:adjustRightInd w:val="0"/>
        <w:ind w:firstLine="708"/>
        <w:jc w:val="both"/>
      </w:pPr>
      <w:r w:rsidRPr="0047660A">
        <w:t xml:space="preserve">В случае, если объект контроля не отнесен контрольным органом в ЕРВК к определенной категории риска, он считается отнесенным к категории низкого риска.». </w:t>
      </w:r>
    </w:p>
    <w:p w14:paraId="747FA3C9" w14:textId="77777777" w:rsidR="00E92CCA" w:rsidRPr="0047660A" w:rsidRDefault="00E92CCA" w:rsidP="00E92CCA">
      <w:pPr>
        <w:pStyle w:val="ConsPlusNormal"/>
        <w:jc w:val="both"/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</w:pPr>
      <w:r w:rsidRPr="0047660A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 xml:space="preserve">1.2. В разделе </w:t>
      </w:r>
      <w:r w:rsidRPr="0047660A">
        <w:rPr>
          <w:rStyle w:val="a4"/>
          <w:rFonts w:ascii="Times New Roman" w:hAnsi="Times New Roman" w:cs="Times New Roman"/>
          <w:i w:val="0"/>
          <w:iCs w:val="0"/>
          <w:sz w:val="24"/>
          <w:szCs w:val="24"/>
          <w:lang w:val="en-US"/>
        </w:rPr>
        <w:t>III</w:t>
      </w:r>
      <w:r w:rsidRPr="0047660A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>:</w:t>
      </w:r>
    </w:p>
    <w:p w14:paraId="5FBB5C5D" w14:textId="77777777" w:rsidR="00E92CCA" w:rsidRPr="0047660A" w:rsidRDefault="00E92CCA" w:rsidP="00E92CCA">
      <w:pPr>
        <w:pStyle w:val="ConsPlusNormal"/>
        <w:jc w:val="both"/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</w:pPr>
      <w:r w:rsidRPr="0047660A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 xml:space="preserve">1.2.1. В пункте 3.7: </w:t>
      </w:r>
    </w:p>
    <w:p w14:paraId="31D34FDA" w14:textId="34086DC2" w:rsidR="00E92CCA" w:rsidRPr="0047660A" w:rsidRDefault="00E92CCA" w:rsidP="00E92CCA">
      <w:pPr>
        <w:pStyle w:val="ConsPlusNormal"/>
        <w:jc w:val="both"/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</w:pPr>
      <w:r w:rsidRPr="0047660A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>1.2.1.1. Абзац первый изложить в следующей ред</w:t>
      </w:r>
      <w:r w:rsidR="00D73A96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>а</w:t>
      </w:r>
      <w:r w:rsidRPr="0047660A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>кции:</w:t>
      </w:r>
    </w:p>
    <w:p w14:paraId="12AB1F89" w14:textId="77777777" w:rsidR="00E92CCA" w:rsidRPr="0047660A" w:rsidRDefault="00E92CCA" w:rsidP="00E92CCA">
      <w:pPr>
        <w:autoSpaceDE w:val="0"/>
        <w:autoSpaceDN w:val="0"/>
        <w:adjustRightInd w:val="0"/>
        <w:ind w:firstLine="708"/>
        <w:jc w:val="both"/>
      </w:pPr>
      <w:r w:rsidRPr="0047660A">
        <w:rPr>
          <w:rStyle w:val="a4"/>
          <w:i w:val="0"/>
          <w:iCs w:val="0"/>
        </w:rPr>
        <w:lastRenderedPageBreak/>
        <w:t xml:space="preserve">«3.7. </w:t>
      </w:r>
      <w:r w:rsidRPr="0047660A">
        <w:t>Консультирование контролируемых лиц и их представителей осуществляется инспектором, по обращениям контролируемых лиц и их представителей, направленных в том числе посредством единого портала государственных и муниципальных услуг или регионального портала государственных и муниципальных услуг, по вопросам, связанным с организацией и осуществлением муниципального контроля.»;</w:t>
      </w:r>
    </w:p>
    <w:p w14:paraId="49E58D3B" w14:textId="77777777" w:rsidR="00E92CCA" w:rsidRPr="0047660A" w:rsidRDefault="00E92CCA" w:rsidP="00E92CCA">
      <w:pPr>
        <w:autoSpaceDE w:val="0"/>
        <w:autoSpaceDN w:val="0"/>
        <w:adjustRightInd w:val="0"/>
        <w:ind w:firstLine="708"/>
        <w:jc w:val="both"/>
      </w:pPr>
      <w:r w:rsidRPr="0047660A">
        <w:t>1.2.1.2. Абзац третий изложить в следующей редакции:</w:t>
      </w:r>
      <w:r w:rsidRPr="0047660A">
        <w:br/>
      </w:r>
      <w:r w:rsidRPr="0047660A">
        <w:tab/>
        <w:t>«Консультирование осуществляется инспектором по телефону, посредством видео-конференц-связи, использования мобильного приложения «Инспектор», на личном приёме, либо в ходе проведения профилактических мероприятий, контрольных мероприятий.».</w:t>
      </w:r>
    </w:p>
    <w:p w14:paraId="0667EEB2" w14:textId="77777777" w:rsidR="00E92CCA" w:rsidRPr="0047660A" w:rsidRDefault="00E92CCA" w:rsidP="00E92CCA">
      <w:pPr>
        <w:autoSpaceDE w:val="0"/>
        <w:autoSpaceDN w:val="0"/>
        <w:adjustRightInd w:val="0"/>
        <w:ind w:firstLine="708"/>
        <w:jc w:val="both"/>
      </w:pPr>
      <w:r w:rsidRPr="0047660A">
        <w:t>1.2.2. Абзац пятый пункта 3.8 изложить в следующей редакции:</w:t>
      </w:r>
    </w:p>
    <w:p w14:paraId="5C3CE978" w14:textId="77777777" w:rsidR="00E92CCA" w:rsidRPr="0047660A" w:rsidRDefault="00E92CCA" w:rsidP="00E92CCA">
      <w:pPr>
        <w:ind w:firstLine="708"/>
        <w:jc w:val="both"/>
        <w:rPr>
          <w:rStyle w:val="a6"/>
          <w:b w:val="0"/>
          <w:bCs w:val="0"/>
        </w:rPr>
      </w:pPr>
      <w:r w:rsidRPr="0047660A">
        <w:rPr>
          <w:rStyle w:val="a6"/>
          <w:b w:val="0"/>
          <w:bCs w:val="0"/>
        </w:rPr>
        <w:t>«Контролируемое лицо вправе в течение 10 рабочих дней со дня получения предостережения о недопустимости нарушения обязательных требований подать в контрольный орган возражение в отношении указанного предостережения в электронной форме, в том числе посредством единого портала государственных и муниципальных услуг или регионального портала государственных и муниципальных, а также на бумажном носителе посредством почтового отправления либо на официальный адрес электронной почты контрольного органа, в случаях предусмотренных частью 9 статьи 21 Федерального закона № 248-ФЗ.».</w:t>
      </w:r>
    </w:p>
    <w:p w14:paraId="27D59363" w14:textId="77777777" w:rsidR="00E92CCA" w:rsidRPr="0047660A" w:rsidRDefault="00E92CCA" w:rsidP="00E92CCA">
      <w:pPr>
        <w:ind w:firstLine="708"/>
        <w:jc w:val="both"/>
        <w:rPr>
          <w:rStyle w:val="a6"/>
          <w:b w:val="0"/>
          <w:bCs w:val="0"/>
        </w:rPr>
      </w:pPr>
      <w:r w:rsidRPr="0047660A">
        <w:rPr>
          <w:rStyle w:val="a6"/>
          <w:b w:val="0"/>
          <w:bCs w:val="0"/>
        </w:rPr>
        <w:t xml:space="preserve">1.3. В разделе </w:t>
      </w:r>
      <w:r w:rsidRPr="0047660A">
        <w:rPr>
          <w:rStyle w:val="a6"/>
          <w:b w:val="0"/>
          <w:bCs w:val="0"/>
          <w:lang w:val="en-US"/>
        </w:rPr>
        <w:t>IV</w:t>
      </w:r>
      <w:r w:rsidRPr="0047660A">
        <w:rPr>
          <w:rStyle w:val="a6"/>
          <w:b w:val="0"/>
          <w:bCs w:val="0"/>
        </w:rPr>
        <w:t>:</w:t>
      </w:r>
    </w:p>
    <w:p w14:paraId="4783FAEE" w14:textId="77777777" w:rsidR="00E92CCA" w:rsidRPr="0047660A" w:rsidRDefault="00E92CCA" w:rsidP="00E92CCA">
      <w:pPr>
        <w:ind w:firstLine="708"/>
        <w:jc w:val="both"/>
      </w:pPr>
      <w:r w:rsidRPr="0047660A">
        <w:rPr>
          <w:rStyle w:val="a6"/>
          <w:b w:val="0"/>
          <w:bCs w:val="0"/>
        </w:rPr>
        <w:t xml:space="preserve">1.3.1 В </w:t>
      </w:r>
      <w:r w:rsidRPr="0047660A">
        <w:t>абзаце третьем пункта 4.4 слова «утвержденным индикаторами» заменить словами «утвержденным перечнем индикаторов».</w:t>
      </w:r>
    </w:p>
    <w:p w14:paraId="2D3E5E9E" w14:textId="77777777" w:rsidR="00E92CCA" w:rsidRPr="0047660A" w:rsidRDefault="00E92CCA" w:rsidP="00E92CCA">
      <w:pPr>
        <w:ind w:firstLine="708"/>
        <w:jc w:val="both"/>
      </w:pPr>
      <w:r w:rsidRPr="0047660A">
        <w:t>1.3.2. В пункте 4.14:</w:t>
      </w:r>
    </w:p>
    <w:p w14:paraId="4CC0AB4A" w14:textId="77777777" w:rsidR="00E92CCA" w:rsidRPr="0047660A" w:rsidRDefault="00E92CCA" w:rsidP="00E92CCA">
      <w:pPr>
        <w:ind w:firstLine="708"/>
        <w:jc w:val="both"/>
      </w:pPr>
      <w:r w:rsidRPr="0047660A">
        <w:t>1.3.2.1. Абзац третий изложить в следующей редакции:</w:t>
      </w:r>
    </w:p>
    <w:p w14:paraId="16781233" w14:textId="77777777" w:rsidR="00E92CCA" w:rsidRPr="0047660A" w:rsidRDefault="00E92CCA" w:rsidP="00E92CCA">
      <w:pPr>
        <w:autoSpaceDE w:val="0"/>
        <w:autoSpaceDN w:val="0"/>
        <w:adjustRightInd w:val="0"/>
        <w:ind w:firstLine="708"/>
        <w:jc w:val="both"/>
      </w:pPr>
      <w:r w:rsidRPr="0047660A">
        <w:t>«Если имеющихся в распоряжении у контрольного органа сведений и документов недостаточно, то в ходе документарной проверки могут совершаться следующие контрольные действия:»;</w:t>
      </w:r>
    </w:p>
    <w:p w14:paraId="175ED99D" w14:textId="77777777" w:rsidR="00E92CCA" w:rsidRPr="0047660A" w:rsidRDefault="00E92CCA" w:rsidP="00E92CCA">
      <w:pPr>
        <w:autoSpaceDE w:val="0"/>
        <w:autoSpaceDN w:val="0"/>
        <w:adjustRightInd w:val="0"/>
        <w:ind w:firstLine="708"/>
        <w:jc w:val="both"/>
      </w:pPr>
      <w:r w:rsidRPr="0047660A">
        <w:t xml:space="preserve">1.3.2.2. Абзац восьмой изложить в следующей редакции: </w:t>
      </w:r>
    </w:p>
    <w:p w14:paraId="2CCF2085" w14:textId="77777777" w:rsidR="00E92CCA" w:rsidRPr="0047660A" w:rsidRDefault="00E92CCA" w:rsidP="00E92CCA">
      <w:pPr>
        <w:pStyle w:val="3"/>
        <w:spacing w:before="0"/>
        <w:ind w:firstLine="708"/>
        <w:jc w:val="both"/>
        <w:rPr>
          <w:rStyle w:val="a7"/>
          <w:rFonts w:ascii="Times New Roman" w:hAnsi="Times New Roman"/>
          <w:b/>
          <w:bCs/>
          <w:i w:val="0"/>
          <w:iCs w:val="0"/>
          <w:color w:val="auto"/>
        </w:rPr>
      </w:pPr>
      <w:r w:rsidRPr="0047660A">
        <w:rPr>
          <w:rFonts w:ascii="Times New Roman" w:hAnsi="Times New Roman"/>
        </w:rPr>
        <w:t>«</w:t>
      </w:r>
      <w:r w:rsidRPr="0047660A">
        <w:rPr>
          <w:rStyle w:val="a7"/>
          <w:rFonts w:ascii="Times New Roman" w:hAnsi="Times New Roman"/>
          <w:i w:val="0"/>
          <w:iCs w:val="0"/>
          <w:color w:val="auto"/>
        </w:rPr>
        <w:t>В случае установления после рассмотрения представленных в ходе документарной проверки письменных объяснений и документов, либо при отсутствии письменных объяснений и документов признаков нарушения обязательных требований, инспектор уполномочен направить мотивированное представление о проведении внеплановой выездной проверки руководителю контрольного органа для принятия решения в соответствии с требованиями Федерального закона № 248-ФЗ.».</w:t>
      </w:r>
    </w:p>
    <w:p w14:paraId="211F68E8" w14:textId="77777777" w:rsidR="00E92CCA" w:rsidRPr="0047660A" w:rsidRDefault="00E92CCA" w:rsidP="00E92CCA">
      <w:pPr>
        <w:autoSpaceDE w:val="0"/>
        <w:autoSpaceDN w:val="0"/>
        <w:adjustRightInd w:val="0"/>
        <w:jc w:val="both"/>
      </w:pPr>
      <w:r w:rsidRPr="0047660A">
        <w:rPr>
          <w:lang w:eastAsia="en-US"/>
        </w:rPr>
        <w:tab/>
        <w:t>1.3.3. В абзаце девятом пункта 4.15 после слов «и которая для микропредприятия не может продолжаться более сорока часов.» дополнить словами «</w:t>
      </w:r>
      <w:r w:rsidRPr="0047660A">
        <w:t>Действие данных требований распространяются на социально ориентированные некоммерческие организации в порядке и сроки предусмотренными пунктами 7, 7.1 статьи 73 Федерального закона № 248-ФЗ.».</w:t>
      </w:r>
    </w:p>
    <w:p w14:paraId="4D0856E9" w14:textId="77777777" w:rsidR="00E92CCA" w:rsidRPr="0047660A" w:rsidRDefault="00E92CCA" w:rsidP="00E92CCA">
      <w:pPr>
        <w:autoSpaceDE w:val="0"/>
        <w:autoSpaceDN w:val="0"/>
        <w:adjustRightInd w:val="0"/>
        <w:jc w:val="both"/>
      </w:pPr>
      <w:r w:rsidRPr="0047660A">
        <w:tab/>
        <w:t xml:space="preserve">1.3.4. Пункт 4.16 изложить в следующей редакции: </w:t>
      </w:r>
    </w:p>
    <w:p w14:paraId="53FAFF30" w14:textId="77777777" w:rsidR="00E92CCA" w:rsidRPr="0047660A" w:rsidRDefault="00E92CCA" w:rsidP="00E92CCA">
      <w:pPr>
        <w:ind w:firstLine="709"/>
        <w:contextualSpacing/>
        <w:jc w:val="both"/>
        <w:rPr>
          <w:rFonts w:eastAsia="Calibri"/>
        </w:rPr>
      </w:pPr>
      <w:r w:rsidRPr="0047660A">
        <w:t xml:space="preserve">«4.16. </w:t>
      </w:r>
      <w:r w:rsidRPr="0047660A">
        <w:rPr>
          <w:rFonts w:eastAsia="Calibri"/>
        </w:rPr>
        <w:t xml:space="preserve">Во всех случаях проведения контрольных мероприятий для фиксации инспектором и лицами, привлекаемыми к совершению контрольных действий, доказательств соблюдения (нарушения) обязательных требований используются </w:t>
      </w:r>
      <w:r w:rsidRPr="0047660A">
        <w:t>любые имеющиеся в распоряжении технические средства измерений, фотосъемки, аудио- и видеозаписи, в том числе с использованием мобильного приложения «Инспектор».</w:t>
      </w:r>
    </w:p>
    <w:p w14:paraId="5F1CA668" w14:textId="77777777" w:rsidR="00E92CCA" w:rsidRPr="0047660A" w:rsidRDefault="00E92CCA" w:rsidP="00E92CCA">
      <w:pPr>
        <w:widowControl w:val="0"/>
        <w:ind w:firstLine="709"/>
        <w:jc w:val="both"/>
      </w:pPr>
      <w:r w:rsidRPr="0047660A">
        <w:t xml:space="preserve">Решение о необходимости использования технических средств, </w:t>
      </w:r>
      <w:r w:rsidRPr="0047660A">
        <w:rPr>
          <w:rFonts w:eastAsia="Calibri"/>
        </w:rPr>
        <w:t xml:space="preserve">приборов и (или) специального оборудования, в том числе для геодезических и картометрических измерений, а также съемных электронных носителей информации, копировальных аппаратов (сканеров), мобильных </w:t>
      </w:r>
      <w:r w:rsidRPr="0047660A">
        <w:t>устройств (</w:t>
      </w:r>
      <w:r w:rsidRPr="0047660A">
        <w:rPr>
          <w:shd w:val="clear" w:color="auto" w:fill="FFFFFF"/>
        </w:rPr>
        <w:t>телефоны, смартфоны, планшеты</w:t>
      </w:r>
      <w:r w:rsidRPr="0047660A">
        <w:t>), навигаторов и (или)  средств аудио- и видеозаписи, фотоаппаратов</w:t>
      </w:r>
      <w:r w:rsidRPr="0047660A">
        <w:rPr>
          <w:rFonts w:eastAsia="Calibri"/>
        </w:rPr>
        <w:t xml:space="preserve"> </w:t>
      </w:r>
      <w:r w:rsidRPr="0047660A">
        <w:t xml:space="preserve">для фиксации доказательств соблюдения (нарушения) обязательных требований при осуществлении контрольных мероприятий, а равно выбор способа фиксации доказательств, используемого при совершении контрольных действий, принимается инспектором самостоятельно. </w:t>
      </w:r>
    </w:p>
    <w:p w14:paraId="6928D90B" w14:textId="77777777" w:rsidR="00E92CCA" w:rsidRPr="0047660A" w:rsidRDefault="00E92CCA" w:rsidP="00E92CCA">
      <w:pPr>
        <w:shd w:val="clear" w:color="auto" w:fill="FFFFFF"/>
        <w:ind w:firstLine="720"/>
        <w:jc w:val="both"/>
      </w:pPr>
      <w:r w:rsidRPr="0047660A">
        <w:lastRenderedPageBreak/>
        <w:t>Использование фотосъемки и видеозаписи для фиксации доказательств нарушений обязательных требований осуществляется с учетом требований зак</w:t>
      </w:r>
      <w:r w:rsidRPr="0047660A">
        <w:rPr>
          <w:shd w:val="clear" w:color="auto" w:fill="FFFFFF"/>
        </w:rPr>
        <w:t>онодательства Российской Федерации о защите государственной тайны.</w:t>
      </w:r>
    </w:p>
    <w:p w14:paraId="5F1B5F19" w14:textId="77777777" w:rsidR="00E92CCA" w:rsidRPr="0047660A" w:rsidRDefault="00E92CCA" w:rsidP="00E92CCA">
      <w:pPr>
        <w:widowControl w:val="0"/>
        <w:ind w:firstLine="709"/>
        <w:jc w:val="both"/>
      </w:pPr>
      <w:r w:rsidRPr="0047660A">
        <w:t xml:space="preserve">Для фиксации хода и результатов контрольного мероприятия осуществляются ориентирующая, обзорная и детальная фотосъемка или видеозапись. Фотографирование и видеозапись проводятся в условиях достаточной освещенности. </w:t>
      </w:r>
    </w:p>
    <w:p w14:paraId="381C35B2" w14:textId="77777777" w:rsidR="00E92CCA" w:rsidRPr="0047660A" w:rsidRDefault="00E92CCA" w:rsidP="00E92CCA">
      <w:pPr>
        <w:widowControl w:val="0"/>
        <w:ind w:firstLine="709"/>
        <w:jc w:val="both"/>
      </w:pPr>
      <w:r w:rsidRPr="0047660A">
        <w:t>Фиксация нарушения обязательных требований при помощи фотосъемки проводится не менее чем двумя снимками каждого из выявленных нарушений обязательных требований. По итогам фотофиксации инспектор оформляет фототаблицу.</w:t>
      </w:r>
    </w:p>
    <w:p w14:paraId="2D44D1EB" w14:textId="77777777" w:rsidR="00E92CCA" w:rsidRPr="0047660A" w:rsidRDefault="00E92CCA" w:rsidP="00E92CCA">
      <w:pPr>
        <w:widowControl w:val="0"/>
        <w:ind w:firstLine="709"/>
        <w:jc w:val="both"/>
      </w:pPr>
      <w:r w:rsidRPr="0047660A">
        <w:t>Фотографии и видеозапись, используемые в качестве доказательств должны позволять однозначно идентифицировать объект фиксации, отражающий соблюдение (нарушение) обязательных требований, дату и время фиксации объекта, а при их воспроизведении на бумажный носитель также отражать информацию об объекте и месте его нахождения.</w:t>
      </w:r>
    </w:p>
    <w:p w14:paraId="4435FF8F" w14:textId="77777777" w:rsidR="00E92CCA" w:rsidRPr="0047660A" w:rsidRDefault="00E92CCA" w:rsidP="00E92CCA">
      <w:pPr>
        <w:widowControl w:val="0"/>
        <w:ind w:firstLine="709"/>
        <w:jc w:val="both"/>
      </w:pPr>
      <w:r w:rsidRPr="0047660A">
        <w:t xml:space="preserve">Аудио-, видеозапись осуществляется в ходе контрольного мероприятия непрерывно, с уведомлением в начале и конце записи о дате, месте, времени начала и соответственно окончания осуществления указанной записи. В ходе записи фиксируется и подробно указывается характер выявленного нарушения обязательных требований. </w:t>
      </w:r>
    </w:p>
    <w:p w14:paraId="6699ECF6" w14:textId="77777777" w:rsidR="00E92CCA" w:rsidRPr="0047660A" w:rsidRDefault="00E92CCA" w:rsidP="00E92CCA">
      <w:pPr>
        <w:widowControl w:val="0"/>
        <w:ind w:firstLine="709"/>
        <w:jc w:val="both"/>
      </w:pPr>
      <w:r w:rsidRPr="0047660A">
        <w:t xml:space="preserve">При отсутствии возможности осуществления видеозаписи применяется аудиозапись проводимого контрольного действия. </w:t>
      </w:r>
    </w:p>
    <w:p w14:paraId="3A24754E" w14:textId="77777777" w:rsidR="00E92CCA" w:rsidRPr="0047660A" w:rsidRDefault="00E92CCA" w:rsidP="00E92CCA">
      <w:pPr>
        <w:widowControl w:val="0"/>
        <w:ind w:firstLine="709"/>
        <w:jc w:val="both"/>
      </w:pPr>
      <w:r w:rsidRPr="0047660A">
        <w:t>Геодезические и картометрические измерения осуществляются инспектором и (или) лицом, привлекаемым к совершению контрольных действий с использованием для этих целей технических средств (лазерные дальномеры, спутниковое геодезическое оборудование, мобильное приложение kadastr.ru и т.д.).</w:t>
      </w:r>
    </w:p>
    <w:p w14:paraId="23B5064F" w14:textId="77777777" w:rsidR="00E92CCA" w:rsidRPr="0047660A" w:rsidRDefault="00E92CCA" w:rsidP="00E92CCA">
      <w:pPr>
        <w:ind w:firstLine="709"/>
        <w:jc w:val="both"/>
      </w:pPr>
      <w:r w:rsidRPr="0047660A">
        <w:t>Измерительные инструменты и (или) технические приборы, используемые при проведении контрольных действий, должны иметь действующий сертификат соответствия и (или) свидетельство о проверке, подтверждающие их соответствие установленным требованиям, применяемым к измерительным инструментам и (или) техническим приборам.</w:t>
      </w:r>
    </w:p>
    <w:p w14:paraId="72BFB76C" w14:textId="77777777" w:rsidR="00E92CCA" w:rsidRPr="0047660A" w:rsidRDefault="00E92CCA" w:rsidP="00E92CCA">
      <w:pPr>
        <w:widowControl w:val="0"/>
        <w:ind w:firstLine="709"/>
        <w:jc w:val="both"/>
      </w:pPr>
      <w:r w:rsidRPr="0047660A">
        <w:t>Случаями, при которых инспектором для фиксации доказательства нарушений обязательных требований в обязательном порядке используется фотосъемка и (или) аудиовидеозапись являются:</w:t>
      </w:r>
    </w:p>
    <w:p w14:paraId="3FECA950" w14:textId="77777777" w:rsidR="00E92CCA" w:rsidRPr="0047660A" w:rsidRDefault="00E92CCA" w:rsidP="00E92CCA">
      <w:pPr>
        <w:widowControl w:val="0"/>
        <w:ind w:firstLine="709"/>
        <w:jc w:val="both"/>
      </w:pPr>
      <w:r w:rsidRPr="0047660A">
        <w:t>- проведение контрольного мероприятия в отношении контролируемого лица, которым создавались (создаются) препятствия в проведении контрольного мероприятия, совершении контрольных действий;</w:t>
      </w:r>
    </w:p>
    <w:p w14:paraId="75283E4C" w14:textId="77777777" w:rsidR="00E92CCA" w:rsidRPr="0047660A" w:rsidRDefault="00E92CCA" w:rsidP="00E92CCA">
      <w:pPr>
        <w:widowControl w:val="0"/>
        <w:ind w:firstLine="709"/>
        <w:jc w:val="both"/>
      </w:pPr>
      <w:r w:rsidRPr="0047660A">
        <w:t>- отсутствие контролируемого лица или его представителя при проведении контрольного мероприятия, совершении контрольных действий.</w:t>
      </w:r>
    </w:p>
    <w:p w14:paraId="23EADA74" w14:textId="77777777" w:rsidR="00E92CCA" w:rsidRPr="0047660A" w:rsidRDefault="00E92CCA" w:rsidP="00E92CCA">
      <w:pPr>
        <w:ind w:firstLine="709"/>
        <w:jc w:val="both"/>
      </w:pPr>
      <w:r w:rsidRPr="0047660A">
        <w:t>Информация о проведении фотосъемки, аудио-видеозаписи, использования в ходе контрольного действия измерительных инструментов и (или) технических приборов, специального оборудования отражается в документах, оформляемых по результатам контрольного мероприятия с указанием типа, марки и технических характеристиках (при необходимости) оборудования, с помощью которого производилась фиксация, измерение.</w:t>
      </w:r>
    </w:p>
    <w:p w14:paraId="03CB5CE6" w14:textId="77777777" w:rsidR="00E92CCA" w:rsidRPr="0047660A" w:rsidRDefault="00E92CCA" w:rsidP="00E92CCA">
      <w:pPr>
        <w:widowControl w:val="0"/>
        <w:ind w:firstLine="709"/>
        <w:jc w:val="both"/>
      </w:pPr>
      <w:r w:rsidRPr="0047660A">
        <w:t>Фотографии, электронные носители информации, содержащие аудио- и видеозаписи, результаты измерительных инструментов и (или) технических приборов, оборудования являются неотъемлемой частью протокола контрольного действия. В случае если указанные материалы являются доказательствами нарушения обязательных требований, они подлежат приобщению к акту контрольного мероприятия, составляемому в соответствии с абзацем третьим пункта 5.1 раздела IV настоящего Положения.».</w:t>
      </w:r>
    </w:p>
    <w:p w14:paraId="2BB7A558" w14:textId="1449CF4D" w:rsidR="00E92CCA" w:rsidRPr="0047660A" w:rsidRDefault="00E92CCA" w:rsidP="00E92CCA">
      <w:pPr>
        <w:ind w:firstLine="708"/>
        <w:jc w:val="both"/>
      </w:pPr>
      <w:r w:rsidRPr="0047660A">
        <w:t xml:space="preserve">1.4. Подпункт 4.1 пункта 4 приложения 1 к Положению </w:t>
      </w:r>
      <w:r w:rsidRPr="0047660A">
        <w:rPr>
          <w:bCs/>
        </w:rPr>
        <w:t>о муниципальном контроле на автомобильном транспорте, городском наземном электрическом транспорте и в дорожном хозяйстве в границах сельского поселения Сингапай</w:t>
      </w:r>
      <w:r w:rsidRPr="0047660A">
        <w:t xml:space="preserve"> изложить в следующей редакции:</w:t>
      </w:r>
    </w:p>
    <w:p w14:paraId="3F4EE6E1" w14:textId="6E588C87" w:rsidR="00E92CCA" w:rsidRPr="0047660A" w:rsidRDefault="00E92CCA" w:rsidP="00E92CC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47660A">
        <w:rPr>
          <w:rFonts w:ascii="Times New Roman" w:hAnsi="Times New Roman" w:cs="Times New Roman"/>
          <w:sz w:val="24"/>
          <w:szCs w:val="24"/>
        </w:rPr>
        <w:t xml:space="preserve">«4.1. Ключевые показатели: Доля погибших в результате дорожно-транспортных происшествий при движении по принятому в эксплуатацию примыканию, а также в </w:t>
      </w:r>
      <w:r w:rsidRPr="0047660A">
        <w:rPr>
          <w:rFonts w:ascii="Times New Roman" w:hAnsi="Times New Roman" w:cs="Times New Roman"/>
          <w:sz w:val="24"/>
          <w:szCs w:val="24"/>
        </w:rPr>
        <w:lastRenderedPageBreak/>
        <w:t>следствии некачественного ремонта, и содержания автомобильных дорог общего пользования, на 1</w:t>
      </w:r>
      <w:r w:rsidR="00C0590C" w:rsidRPr="0047660A">
        <w:rPr>
          <w:rFonts w:ascii="Times New Roman" w:hAnsi="Times New Roman" w:cs="Times New Roman"/>
          <w:sz w:val="24"/>
          <w:szCs w:val="24"/>
        </w:rPr>
        <w:t>0</w:t>
      </w:r>
      <w:r w:rsidRPr="0047660A">
        <w:rPr>
          <w:rFonts w:ascii="Times New Roman" w:hAnsi="Times New Roman" w:cs="Times New Roman"/>
          <w:sz w:val="24"/>
          <w:szCs w:val="24"/>
        </w:rPr>
        <w:t xml:space="preserve"> тыс. населения. </w:t>
      </w:r>
    </w:p>
    <w:p w14:paraId="50FC0B45" w14:textId="77777777" w:rsidR="00E92CCA" w:rsidRPr="0047660A" w:rsidRDefault="00E92CCA" w:rsidP="00E92CC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47660A">
        <w:rPr>
          <w:rFonts w:ascii="Times New Roman" w:hAnsi="Times New Roman" w:cs="Times New Roman"/>
          <w:sz w:val="24"/>
          <w:szCs w:val="24"/>
        </w:rPr>
        <w:t xml:space="preserve">Значение ключевого показателя рассчитывается по формуле: </w:t>
      </w:r>
    </w:p>
    <w:p w14:paraId="7049457B" w14:textId="43EFA379" w:rsidR="00E92CCA" w:rsidRPr="0047660A" w:rsidRDefault="00E92CCA" w:rsidP="00E92CC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47660A">
        <w:rPr>
          <w:rFonts w:ascii="Times New Roman" w:hAnsi="Times New Roman" w:cs="Times New Roman"/>
          <w:sz w:val="24"/>
          <w:szCs w:val="24"/>
        </w:rPr>
        <w:t>КП = (Ч / b) * 1000</w:t>
      </w:r>
      <w:r w:rsidR="00C0590C" w:rsidRPr="0047660A">
        <w:rPr>
          <w:rFonts w:ascii="Times New Roman" w:hAnsi="Times New Roman" w:cs="Times New Roman"/>
          <w:sz w:val="24"/>
          <w:szCs w:val="24"/>
        </w:rPr>
        <w:t>0</w:t>
      </w:r>
      <w:r w:rsidRPr="0047660A">
        <w:rPr>
          <w:rFonts w:ascii="Times New Roman" w:hAnsi="Times New Roman" w:cs="Times New Roman"/>
          <w:sz w:val="24"/>
          <w:szCs w:val="24"/>
        </w:rPr>
        <w:t xml:space="preserve">, где Ч-число погибших в дорожно-транспортном происшествии при движении по принятому в эксплуатацию примыканию, а также в следствии некачественного ремонта, и содержания автомобильных дорог общего пользования; b-средняя численность населения сельского поселения </w:t>
      </w:r>
      <w:r w:rsidR="00C0590C" w:rsidRPr="0047660A">
        <w:rPr>
          <w:rFonts w:ascii="Times New Roman" w:hAnsi="Times New Roman" w:cs="Times New Roman"/>
          <w:sz w:val="24"/>
          <w:szCs w:val="24"/>
        </w:rPr>
        <w:t>Сингапай</w:t>
      </w:r>
      <w:r w:rsidRPr="0047660A">
        <w:rPr>
          <w:rFonts w:ascii="Times New Roman" w:hAnsi="Times New Roman" w:cs="Times New Roman"/>
          <w:sz w:val="24"/>
          <w:szCs w:val="24"/>
        </w:rPr>
        <w:t>.</w:t>
      </w:r>
    </w:p>
    <w:p w14:paraId="45FB83B5" w14:textId="6E4C2C5B" w:rsidR="00E92CCA" w:rsidRPr="0047660A" w:rsidRDefault="00E92CCA" w:rsidP="00E92CCA">
      <w:pPr>
        <w:ind w:firstLine="708"/>
        <w:jc w:val="both"/>
      </w:pPr>
      <w:r w:rsidRPr="0047660A">
        <w:t>Целевое значение: 0,3 случая на 1</w:t>
      </w:r>
      <w:r w:rsidR="00C0590C" w:rsidRPr="0047660A">
        <w:t>0</w:t>
      </w:r>
      <w:r w:rsidRPr="0047660A">
        <w:t xml:space="preserve"> тыс.</w:t>
      </w:r>
    </w:p>
    <w:p w14:paraId="5CF892B1" w14:textId="77777777" w:rsidR="00E92CCA" w:rsidRPr="0047660A" w:rsidRDefault="00E92CCA" w:rsidP="00E92CC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47660A">
        <w:rPr>
          <w:rFonts w:ascii="Times New Roman" w:hAnsi="Times New Roman" w:cs="Times New Roman"/>
          <w:sz w:val="24"/>
          <w:szCs w:val="24"/>
        </w:rPr>
        <w:t>Условие достижения: КП</w:t>
      </w:r>
      <w:r w:rsidRPr="0047660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≤0,3.</w:t>
      </w:r>
      <w:r w:rsidRPr="0047660A">
        <w:rPr>
          <w:rFonts w:ascii="Times New Roman" w:hAnsi="Times New Roman" w:cs="Times New Roman"/>
          <w:sz w:val="24"/>
          <w:szCs w:val="24"/>
        </w:rPr>
        <w:t>».</w:t>
      </w:r>
    </w:p>
    <w:bookmarkEnd w:id="5"/>
    <w:p w14:paraId="0C4AE51E" w14:textId="76047190" w:rsidR="00823498" w:rsidRPr="0047660A" w:rsidRDefault="00823498" w:rsidP="00823498">
      <w:pPr>
        <w:ind w:firstLine="720"/>
        <w:jc w:val="both"/>
        <w:rPr>
          <w:rFonts w:eastAsia="Calibri"/>
          <w:lang w:eastAsia="en-US"/>
        </w:rPr>
      </w:pPr>
      <w:r w:rsidRPr="0047660A">
        <w:rPr>
          <w:rFonts w:eastAsia="Calibri"/>
          <w:lang w:eastAsia="en-US"/>
        </w:rPr>
        <w:t>2. Настоящее решение подлежит официальному опубликованию в бюллетене «Сингапайский вестник», размещению на официальном сайте органов местного самоуправления сельского поселения Сингапай и вступает в силу после официального опубликования.</w:t>
      </w:r>
    </w:p>
    <w:p w14:paraId="30446ED7" w14:textId="77777777" w:rsidR="00823498" w:rsidRPr="0047660A" w:rsidRDefault="00823498" w:rsidP="00823498">
      <w:pPr>
        <w:ind w:firstLine="720"/>
        <w:jc w:val="both"/>
        <w:rPr>
          <w:rFonts w:eastAsia="Calibri"/>
          <w:lang w:eastAsia="en-US"/>
        </w:rPr>
      </w:pPr>
    </w:p>
    <w:p w14:paraId="4C5CF7C2" w14:textId="77777777" w:rsidR="00823498" w:rsidRPr="0047660A" w:rsidRDefault="00823498" w:rsidP="00823498">
      <w:pPr>
        <w:ind w:firstLine="720"/>
        <w:jc w:val="both"/>
        <w:rPr>
          <w:rFonts w:eastAsia="Calibri"/>
          <w:lang w:eastAsia="en-US"/>
        </w:rPr>
      </w:pPr>
    </w:p>
    <w:p w14:paraId="2599BC86" w14:textId="77777777" w:rsidR="00823498" w:rsidRPr="0047660A" w:rsidRDefault="00823498" w:rsidP="00823498">
      <w:pPr>
        <w:ind w:firstLine="720"/>
        <w:jc w:val="both"/>
        <w:rPr>
          <w:rFonts w:eastAsia="Calibri"/>
          <w:lang w:eastAsia="en-US"/>
        </w:rPr>
      </w:pPr>
    </w:p>
    <w:p w14:paraId="33BB9503" w14:textId="243CF946" w:rsidR="00656696" w:rsidRPr="0047660A" w:rsidRDefault="00823498" w:rsidP="000D2094">
      <w:pPr>
        <w:jc w:val="both"/>
      </w:pPr>
      <w:r w:rsidRPr="0047660A">
        <w:rPr>
          <w:rFonts w:eastAsia="Calibri"/>
          <w:lang w:eastAsia="en-US"/>
        </w:rPr>
        <w:t>Глава сельского поселения                                                                 В.Ю.Куликов</w:t>
      </w:r>
    </w:p>
    <w:sectPr w:rsidR="00656696" w:rsidRPr="0047660A" w:rsidSect="0047660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9F6"/>
    <w:rsid w:val="00002FE5"/>
    <w:rsid w:val="00064734"/>
    <w:rsid w:val="00094C92"/>
    <w:rsid w:val="000D2094"/>
    <w:rsid w:val="00101455"/>
    <w:rsid w:val="00166A49"/>
    <w:rsid w:val="00206670"/>
    <w:rsid w:val="0022184C"/>
    <w:rsid w:val="00245861"/>
    <w:rsid w:val="002D7685"/>
    <w:rsid w:val="00364799"/>
    <w:rsid w:val="004576FD"/>
    <w:rsid w:val="0047660A"/>
    <w:rsid w:val="004A0258"/>
    <w:rsid w:val="004F3244"/>
    <w:rsid w:val="00522F72"/>
    <w:rsid w:val="00523989"/>
    <w:rsid w:val="00581423"/>
    <w:rsid w:val="005A1F7E"/>
    <w:rsid w:val="005A3599"/>
    <w:rsid w:val="005F0445"/>
    <w:rsid w:val="005F0803"/>
    <w:rsid w:val="00656696"/>
    <w:rsid w:val="007640EC"/>
    <w:rsid w:val="008125A8"/>
    <w:rsid w:val="00823498"/>
    <w:rsid w:val="0087246C"/>
    <w:rsid w:val="008770EE"/>
    <w:rsid w:val="008E1200"/>
    <w:rsid w:val="00906AEC"/>
    <w:rsid w:val="009441BB"/>
    <w:rsid w:val="0097679F"/>
    <w:rsid w:val="0098495D"/>
    <w:rsid w:val="009B5671"/>
    <w:rsid w:val="00AD793E"/>
    <w:rsid w:val="00B02E00"/>
    <w:rsid w:val="00B2756D"/>
    <w:rsid w:val="00B74AA8"/>
    <w:rsid w:val="00BD184D"/>
    <w:rsid w:val="00BE29F6"/>
    <w:rsid w:val="00C0590C"/>
    <w:rsid w:val="00C54300"/>
    <w:rsid w:val="00CF0114"/>
    <w:rsid w:val="00D22F2C"/>
    <w:rsid w:val="00D52F8D"/>
    <w:rsid w:val="00D73A96"/>
    <w:rsid w:val="00D806FF"/>
    <w:rsid w:val="00DB01EA"/>
    <w:rsid w:val="00DE5F5C"/>
    <w:rsid w:val="00E92CCA"/>
    <w:rsid w:val="00EE5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179A9"/>
  <w15:chartTrackingRefBased/>
  <w15:docId w15:val="{6BF39E94-6BDA-400A-BC3E-137D69A9E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29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B567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2CC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D209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qFormat/>
    <w:rsid w:val="00BE29F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E29F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ConsPlusNormal1">
    <w:name w:val="ConsPlusNormal1"/>
    <w:link w:val="ConsPlusNormal"/>
    <w:locked/>
    <w:rsid w:val="00BE29F6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1"/>
    <w:qFormat/>
    <w:rsid w:val="008770E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9B56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Emphasis"/>
    <w:qFormat/>
    <w:rsid w:val="0097679F"/>
    <w:rPr>
      <w:i/>
      <w:iCs/>
    </w:rPr>
  </w:style>
  <w:style w:type="paragraph" w:styleId="a5">
    <w:name w:val="List Paragraph"/>
    <w:basedOn w:val="a"/>
    <w:uiPriority w:val="34"/>
    <w:qFormat/>
    <w:rsid w:val="00CF0114"/>
    <w:pPr>
      <w:ind w:left="720"/>
      <w:contextualSpacing/>
    </w:pPr>
  </w:style>
  <w:style w:type="paragraph" w:customStyle="1" w:styleId="FORMATTEXT">
    <w:name w:val=".FORMATTEXT"/>
    <w:uiPriority w:val="99"/>
    <w:rsid w:val="00DE5F5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headertext">
    <w:name w:val="headertext"/>
    <w:basedOn w:val="a"/>
    <w:rsid w:val="00B2756D"/>
    <w:pPr>
      <w:spacing w:before="100" w:beforeAutospacing="1" w:after="100" w:afterAutospacing="1"/>
    </w:pPr>
  </w:style>
  <w:style w:type="character" w:customStyle="1" w:styleId="not-match">
    <w:name w:val="not-match"/>
    <w:basedOn w:val="a0"/>
    <w:rsid w:val="00B2756D"/>
  </w:style>
  <w:style w:type="character" w:customStyle="1" w:styleId="30">
    <w:name w:val="Заголовок 3 Знак"/>
    <w:basedOn w:val="a0"/>
    <w:link w:val="3"/>
    <w:uiPriority w:val="9"/>
    <w:semiHidden/>
    <w:rsid w:val="00E92CC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character" w:styleId="a6">
    <w:name w:val="Strong"/>
    <w:uiPriority w:val="22"/>
    <w:qFormat/>
    <w:rsid w:val="00E92CCA"/>
    <w:rPr>
      <w:b/>
      <w:bCs/>
    </w:rPr>
  </w:style>
  <w:style w:type="character" w:styleId="a7">
    <w:name w:val="Subtle Emphasis"/>
    <w:uiPriority w:val="19"/>
    <w:qFormat/>
    <w:rsid w:val="00E92CCA"/>
    <w:rPr>
      <w:i/>
      <w:iCs/>
      <w:color w:val="404040"/>
    </w:rPr>
  </w:style>
  <w:style w:type="character" w:customStyle="1" w:styleId="50">
    <w:name w:val="Заголовок 5 Знак"/>
    <w:basedOn w:val="a0"/>
    <w:link w:val="5"/>
    <w:uiPriority w:val="9"/>
    <w:semiHidden/>
    <w:rsid w:val="000D2094"/>
    <w:rPr>
      <w:rFonts w:asciiTheme="majorHAnsi" w:eastAsiaTheme="majorEastAsia" w:hAnsiTheme="majorHAnsi" w:cstheme="majorBidi"/>
      <w:color w:val="2F5496" w:themeColor="accent1" w:themeShade="B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97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2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1586</Words>
  <Characters>9045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Шафигуллина Марина Владимировна</dc:creator>
  <cp:keywords/>
  <dc:description/>
  <cp:lastModifiedBy>Юлия</cp:lastModifiedBy>
  <cp:revision>9</cp:revision>
  <dcterms:created xsi:type="dcterms:W3CDTF">2026-06-22T10:18:00Z</dcterms:created>
  <dcterms:modified xsi:type="dcterms:W3CDTF">2026-07-03T06:39:00Z</dcterms:modified>
</cp:coreProperties>
</file>